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AF597A" w14:textId="630C2744">
      <w:pPr>
        <w:jc w:val="both"/>
        <w:rPr>
          <w:rFonts w:cs="Arial"/>
          <w:b/>
          <w:sz w:val="28"/>
        </w:rPr>
        <w:pStyle w:val="P68B1DB1-Normale1"/>
      </w:pPr>
      <w:r>
        <w:t xml:space="preserve">Необычное знакомство с удивительным наследием </w:t>
      </w:r>
    </w:p>
    <w:p w14:paraId="7A089F78" w14:textId="21C07797">
      <w:pPr>
        <w:jc w:val="both"/>
        <w:rPr>
          <w:rFonts w:cs="Arial"/>
          <w:b/>
          <w:sz w:val="32"/>
        </w:rPr>
        <w:pStyle w:val="P68B1DB1-Normale2"/>
      </w:pPr>
      <w:r>
        <w:t xml:space="preserve">В ЗАМКАХ СРЕДИ ТАЙН, ЛЕГЕНД И… ПРИЗРАКОВ </w:t>
      </w:r>
    </w:p>
    <w:p w14:paraId="676AAD29" w14:textId="1AC8750B">
      <w:pPr>
        <w:spacing w:line="276" w:lineRule="auto"/>
        <w:jc w:val="both"/>
        <w:rPr>
          <w:rFonts w:cs="Arial"/>
          <w:b/>
        </w:rPr>
        <w:pStyle w:val="P68B1DB1-Normale3"/>
      </w:pPr>
      <w:r>
        <w:br/>
      </w:r>
      <w:r>
        <w:rPr>
          <w:b/>
        </w:rPr>
        <w:t xml:space="preserve">Рассказы, в которых реальность переплетается с народным воображением, и исторические события, происходившие в стенах большинства из 155 замков, породили слухи и поверья о таинственных призраках, бродящих по древним залам, полным художественных ценностей.</w:t>
      </w:r>
    </w:p>
    <w:p w14:paraId="4B942994" w14:textId="77777777">
      <w:pPr>
        <w:spacing w:line="276" w:lineRule="auto"/>
        <w:jc w:val="both"/>
        <w:rPr>
          <w:rFonts w:cs="Arial"/>
          <w:b/>
        </w:rPr>
      </w:pPr>
    </w:p>
    <w:p w14:paraId="1AE1A224" w14:textId="241CCFBD">
      <w:pPr>
        <w:jc w:val="both"/>
        <w:rPr>
          <w:rFonts w:cs="Arial"/>
        </w:rPr>
        <w:pStyle w:val="P68B1DB1-Normale3"/>
      </w:pPr>
      <w:r>
        <w:t xml:space="preserve">Замки Трентино — это настоящие сокровищницы, содержащие не только художественные и архитектурные произведения, но и истории, связывающие их с территорией и жизнью многих поколений семей их владельцев, и даже таинственных созданий, появляющихся в их стенах.</w:t>
      </w:r>
    </w:p>
    <w:p w14:paraId="2A61B015" w14:textId="0F350363">
      <w:pPr>
        <w:pStyle w:val="P68B1DB1-Nessunaspaziatura4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Путешествие по тайнам замков Трентино начинается с небольшой экскурсии по центру </w:t>
      </w:r>
      <w:r>
        <w:rPr>
          <w:rFonts w:ascii="Arial" w:hAnsi="Arial" w:cs="Arial"/>
          <w:b/>
        </w:rPr>
        <w:t>Арко</w:t>
      </w:r>
      <w:r>
        <w:rPr>
          <w:rFonts w:ascii="Arial" w:hAnsi="Arial"/>
        </w:rPr>
        <w:t xml:space="preserve">. Затем по тропе, ведущей через оливковые рощи и кипарисы, можно добраться до входа в замок, возвышающийся прямо над городом. Он расположен на крутом отроге скалы, откуда открывается, несомненно, один из самых красивых видов в Трентино — вид на равнину Альто-Гарда. От старой крепости сохранились нетронутыми башни, часть окружающих стен и некоторые руины зданий. Внутри можно посетить темницу Приджоне-дель-Сассо и башню Торре-Гранде, стены которой украшает великолепный цикл светских фресок 14-го века, изображающих женщин за игрой в шахматы. С замком связано множество историй о трагических, окутанных тайной событиях, о тиранах и угнетателях, призраки которых, по легендам, до сих пор бродят по его залам. Один из них — привидение </w:t>
      </w:r>
      <w:r>
        <w:rPr>
          <w:rFonts w:ascii="Arial" w:hAnsi="Arial" w:cs="Arial"/>
          <w:b/>
        </w:rPr>
        <w:t xml:space="preserve">Антонио д'Арко</w:t>
      </w:r>
      <w:r>
        <w:rPr>
          <w:rFonts w:ascii="Arial" w:hAnsi="Arial" w:cs="Arial"/>
        </w:rPr>
        <w:t xml:space="preserve">, который в 1289 году был убит за свои многочисленные злодеяния. Согласно другой легенде, это призрак венецианского разбойника по имени </w:t>
      </w:r>
      <w:r>
        <w:rPr>
          <w:rFonts w:ascii="Arial" w:hAnsi="Arial" w:cs="Arial"/>
          <w:b/>
        </w:rPr>
        <w:t xml:space="preserve">Оттавио Авогадро</w:t>
      </w:r>
      <w:r>
        <w:rPr>
          <w:rFonts w:ascii="Arial" w:hAnsi="Arial" w:cs="Arial"/>
        </w:rPr>
        <w:t xml:space="preserve">, который спрятал в замке несметные сокровища, а затем был казнен по воле народа.</w:t>
      </w:r>
    </w:p>
    <w:p w14:paraId="62B6446A" w14:textId="1865F20E">
      <w:pPr>
        <w:pStyle w:val="P68B1DB1-Nessunaspaziatura5"/>
        <w:jc w:val="both"/>
        <w:rPr>
          <w:rFonts w:ascii="Arial" w:hAnsi="Arial" w:cs="Arial"/>
          <w:sz w:val="24"/>
        </w:rPr>
      </w:pPr>
      <w:r>
        <w:t xml:space="preserve">Замок </w:t>
      </w:r>
      <w:r>
        <w:rPr>
          <w:b/>
        </w:rPr>
        <w:t>Романо</w:t>
      </w:r>
      <w:r>
        <w:t xml:space="preserve"> в Валле-дель-Кьезе, перешедший впоследствии во владение могущественной семьи Лодрон, был построен в 12-м веке как восточный оплот владений графов Арко. Его использовали как пост для охраны дороги, соединявшей Брешиано и Джудикарие на холме Сант-Антонио, недалеко от деревушки Пьеве-ди-Боно. Величественная прямоугольная башня, возвышающаяся над долиной, — свидетельство важности этого сооружения со стратегической точки зрения. Его постепенное запустение началось, когда графы Лодрон переселились в другие части Трентино, Австрии и Баварии. В 1866 году замок заняли войска Гарибальди, а во время Первой мировой войны он подвергался многочисленным пушечным обстрелам. К сожалению, из покрывавших жилые залы фресок на сегодняшний день сохранилась лишь одна: роспись 15-го века, изображающая вооруженную битву. Однако очарование замка остается неизменным, не в последнюю очередь благодаря окутывающим его легендам. Самая популярная из них гласит, что в 16-м веке графиня </w:t>
      </w:r>
      <w:r>
        <w:rPr>
          <w:b/>
        </w:rPr>
        <w:t xml:space="preserve">Дина Лодрон</w:t>
      </w:r>
      <w:r>
        <w:t xml:space="preserve"> пригласила сюда самых красивых молодых людей подвластной ей территории, чтобы убить их и скрыть таким образом свою неверность. Священник восстановил справедливость и освободил общину от проклятия, убив графиню, дух которой, как говорят, до сих пор обитает в замке. До замка можно легко добраться на машине от Страды вверх по направлению к Пор. В качестве альтернативы можно пройти по горной вьючной тропе «Скрытый лес Кастель-Романо», которая поднимается от парковки Колоньи (фракция Пьеве-ди-Боно).</w:t>
      </w:r>
    </w:p>
    <w:p w14:paraId="1044825F" w14:textId="6CA2DA62">
      <w:pPr>
        <w:pStyle w:val="P68B1DB1-Nessunaspaziatura5"/>
        <w:jc w:val="both"/>
        <w:rPr>
          <w:rFonts w:ascii="Arial" w:hAnsi="Arial" w:cs="Arial"/>
          <w:sz w:val="24"/>
        </w:rPr>
      </w:pPr>
      <w:r>
        <w:rPr>
          <w:b/>
        </w:rPr>
        <w:t xml:space="preserve">Замок Кастель-Белфорт</w:t>
      </w:r>
      <w:r>
        <w:t xml:space="preserve"> расположен в коммуне Спормаджоре на плато Паганелла, недалеко от государственной дороги между коммунами Каведаго и Спормаджоре. Средневековый замок был построен примерно в 1311 году. После тщательной реставрации для посещения открылись зубчатая башня и периметральные стены крепости. Замок был построен около 1311 года Тиссоном, сыном Иеремии I, с одобрения графов Тироля, и за годы своего существования сменил множество владельцев. В 1670 году после разрушительного пожара, уничтожившего большую его часть, замок был перестроен в современную крепость, облик которой мы видим сегодня. В середине 15-го века рыцарь Кристофоро Альтспаур из рода Райфер, в то время владелец замка, одержимый припадками безумия и ревности, попытался убить свою третью жену Орсолу, убежденный в ее неверности. Легенда гласит, что призрак Кристофоро до сих пор жаждет мести и витает в руинах замка, пытаясь найти доказательства измены супруги.</w:t>
      </w:r>
    </w:p>
    <w:p w14:paraId="2F235F3D" w14:textId="099D162B">
      <w:pPr>
        <w:pStyle w:val="P68B1DB1-Nessunaspaziatura5"/>
        <w:jc w:val="both"/>
        <w:rPr>
          <w:rFonts w:ascii="Arial" w:hAnsi="Arial" w:cs="Arial"/>
          <w:sz w:val="24"/>
        </w:rPr>
      </w:pPr>
      <w:r>
        <w:t xml:space="preserve">Первое, что бросается в глаза в замке </w:t>
      </w:r>
      <w:r>
        <w:rPr>
          <w:b/>
        </w:rPr>
        <w:t xml:space="preserve"> Кастель-Нанно</w:t>
      </w:r>
      <w:r>
        <w:t xml:space="preserve">, — это его архитектура. Она очень необычна для замка: кажется, что центральная башня повторяет очертания горных вершин массива Доломити-ди-Брента, который обрамляет и словно защищает крепость. Элегантный и строгий замок находится всего в нескольких шагах от одноименной деревушки в долине Валь-ди-Нон, отчетливо возвышаясь над просторами яблоневых садов. </w:t>
      </w:r>
    </w:p>
    <w:p w14:paraId="50C93A6F" w14:textId="3C131E66">
      <w:pPr>
        <w:pStyle w:val="P68B1DB1-Nessunaspaziatura5"/>
        <w:jc w:val="both"/>
        <w:rPr>
          <w:rFonts w:ascii="Arial" w:hAnsi="Arial" w:cs="Arial"/>
          <w:sz w:val="24"/>
        </w:rPr>
      </w:pPr>
      <w:r>
        <w:t xml:space="preserve">В период между 1611 и 1615 годами в замке происходили процессы над ведьмами, и в зале со сводчатым потолком на первом этаже на выступающем камне выгравированы три креста в память о казни множества женщин из деревни. Знаменитым этот замок сделали и другие трагические события. Среди них — история любви Мелисенды и Людовико-ди-Кастель-Споро, заклятого врага семьи Мадруццо. Молодые влюбленные, тайком встречавшиеся в укрытии дуба, сохранившегося до сих пор, были пойманы на месте преступления и заживо замурованы в нише на втором этаже замка. И по сей день стены замка Кастель-Нанно хранят память об этой несчастной истории. Говорят, что каждую майскую ночь слышны стоны и рыдания возлюбленных, столетиями оплакивающих свою трагически разбитую любовь. </w:t>
      </w:r>
    </w:p>
    <w:p w14:paraId="464D6594" w14:textId="3D70A8AB">
      <w:pPr>
        <w:pStyle w:val="P68B1DB1-Nessunaspaziatura5"/>
        <w:jc w:val="both"/>
        <w:rPr>
          <w:rFonts w:ascii="Arial" w:hAnsi="Arial" w:cs="Arial"/>
          <w:sz w:val="24"/>
        </w:rPr>
      </w:pPr>
      <w:r>
        <w:rPr>
          <w:b/>
        </w:rPr>
        <w:t xml:space="preserve">Замок Кальдес</w:t>
      </w:r>
      <w:r>
        <w:t xml:space="preserve"> расположен в начале долины Валь-ди-Соле, нависая над близлежащей соландрской деревушкой. Современный облик замка возник в результате различных этапов строительства, начавшихся в 13-м веке и продолжавшихся вплоть до 16-го. </w:t>
      </w:r>
    </w:p>
    <w:p w14:paraId="536921AE" w14:textId="77777777">
      <w:pPr>
        <w:pStyle w:val="P68B1DB1-Nessunaspaziatura5"/>
        <w:jc w:val="both"/>
        <w:rPr>
          <w:rFonts w:ascii="Arial" w:hAnsi="Arial" w:cs="Arial"/>
          <w:sz w:val="24"/>
        </w:rPr>
      </w:pPr>
      <w:r>
        <w:t xml:space="preserve">Легенда гласит, что замок был местом заточения молодой женщины по имени Олинда, которая, возможно, была графиней Марианной Элизабеттой Тун. Девушка, обещанная в жены графу Ульриху-ди-Альтагуардия, была влюблена в очаровавшего ее нежного и сладкоречивого менестреля Арунте. </w:t>
      </w:r>
    </w:p>
    <w:p w14:paraId="6A156C70" w14:textId="7AD807E1">
      <w:pPr>
        <w:pStyle w:val="P68B1DB1-Nessunaspaziatura5"/>
        <w:jc w:val="both"/>
        <w:rPr>
          <w:rFonts w:ascii="Arial" w:hAnsi="Arial" w:cs="Arial"/>
          <w:sz w:val="24"/>
        </w:rPr>
      </w:pPr>
      <w:r>
        <w:t xml:space="preserve">Своевольный Родемондо-ди-Кальдеса, узнав об этом, запер дочь в самой высокой комнате замка, но Арунте начал петь пленнице о своей любви под окнами ее темницы. По крикам, прервавшим пение возлюбленного, лязгу оружия и последовавшей за этим тишиной Олинда поняла, какая трагическая судьба постигла юношу. В отчаянии она заморила себя голодом и была похоронена на небольшом деревенском кладбище. Каждую ночь ее могилу навещает менестрель и поет девушке прекрасные любовные стихи. Недавно после тщательной реставрации для посетителей были открыты великолепные покои графа («Штубе-дель-Конте), внутри которых теперь восстановлены все мельчайшие детали. Вместе с комнатой Олинды они представляют собой настоящую жемчужину замка.</w:t>
      </w:r>
    </w:p>
    <w:p w14:paraId="7EF4FC1B" w14:textId="301AF5CA">
      <w:pPr>
        <w:pStyle w:val="P68B1DB1-Nessunaspaziatura5"/>
        <w:jc w:val="both"/>
        <w:rPr>
          <w:rFonts w:ascii="Arial" w:hAnsi="Arial" w:cs="Arial"/>
          <w:sz w:val="24"/>
        </w:rPr>
      </w:pPr>
      <w:r>
        <w:t xml:space="preserve">Вдоль исторической улицы Виа Клаудиа-Аугуста-Альтинате, на вершине холма Тегаццо, стоит замок </w:t>
      </w:r>
      <w:r>
        <w:rPr>
          <w:b/>
        </w:rPr>
        <w:t>Кастель-Перджине</w:t>
      </w:r>
      <w:r>
        <w:t xml:space="preserve">, древнее укрепление, возвышающееся над долиной Вальсугана. Крепость, возведенная на месте древнего римского поселения, приобрела свою нынешнюю структуру в 13-м веке и была расширена в 16-м, когда принц-епископ Тренто пристроил к ней крыло, известное сейчас как «Ала Клезиана». Сейчас в замке Перджине находится около 20 номеров и три башни, в которых можно остановиться на ночь. В нем также расположен ресторан (открыт с конца марта до начала ноября), который предлагает типичные блюда Тренто и Италии в современной и изысканной интерпретации. Внутри вы можете посетить темницу Приджоне-делла-Гочча, каминный и тронный залы и часовню Сант-Андреа на втором этаже. В пяти залах на втором этаже и в саду проводятся временные выставки.</w:t>
      </w:r>
    </w:p>
    <w:p w14:paraId="4FAD88AB" w14:textId="519BF9A4">
      <w:pPr>
        <w:pStyle w:val="P68B1DB1-Nessunaspaziatura5"/>
        <w:jc w:val="both"/>
        <w:rPr>
          <w:rFonts w:ascii="Arial" w:hAnsi="Arial" w:cs="Arial"/>
          <w:sz w:val="24"/>
        </w:rPr>
      </w:pPr>
      <w:r>
        <w:t xml:space="preserve">Самая известная легенда, связанная с замком, — легенда о «Белой даме». Она рассказывает о красивой женщине, сотни лет живущей в заточении его стен. Девушка с золотыми волосами, заплетенными в длинную тугую косу, была женой деспотичного и своевольного Капитана, который правил в Средневековье деревней Перджине, притесняя ее жителей. Не избежала жестокого обращения своего мужа и девушка, которой он запрещал все, даже простую прогулку за пределами замка. Лишь раз в месяц ей дозволялось пройтись по двору крепости вместе с фрейлиной и в сопровождении оруженосцев. Устав от своей лишенной всякой радости жизни и постоянных запретов, одним лунным вечером, с помощью своей фрейлины она надела белое шелковое платье, сияющее в свете луны, распустила длинную косу и бросилась из окна столовой вниз, в пустоту. Даже сегодня, в ночи полнолуния, в окнах и залах замка Перджине можно заметить мимолетную тень красивой женщины с длинными распущенными волосами, одетой в белое. И услышать, как прекрасный голос, прерываемый плачем, поет сладкую, грустную песню, восхваляющую свободу.</w:t>
      </w:r>
    </w:p>
    <w:p w14:paraId="1ED27171" w14:textId="4F68DD84">
      <w:pPr>
        <w:pStyle w:val="P68B1DB1-Nessunaspaziatura5"/>
        <w:jc w:val="both"/>
        <w:rPr>
          <w:rFonts w:ascii="Arial" w:hAnsi="Arial" w:cs="Arial"/>
          <w:sz w:val="24"/>
        </w:rPr>
      </w:pPr>
      <w:r>
        <w:rPr>
          <w:color w:val="000000"/>
        </w:rPr>
        <w:t xml:space="preserve">В самом сердце долины Адидже, на вершине холма, на полпути между Тренто и Роверето, находится замок </w:t>
      </w:r>
      <w:r>
        <w:rPr>
          <w:b/>
          <w:color w:val="000000"/>
        </w:rPr>
        <w:t>Кастель-Бесено</w:t>
      </w:r>
      <w:r>
        <w:rPr>
          <w:color w:val="000000"/>
        </w:rPr>
        <w:t xml:space="preserve"> — самая внушительная крепость во всем Трентино, которую окутывают легенды и тайны. Самые популярные из них рассказывают о призраке человека в красном, предстающем перед одинокими посетителями, о криках блуждающих духов, кружащих в окрестностях замка, и о черном рыцаре, который </w:t>
      </w:r>
      <w:r>
        <w:t xml:space="preserve">на заре времен </w:t>
      </w:r>
      <w:r>
        <w:rPr>
          <w:color w:val="000000"/>
        </w:rPr>
        <w:t xml:space="preserve"> правил в Безенелло, притесняя его жителей и злоупотребляя своей властью. Жестокий рыцарь </w:t>
      </w:r>
      <w:r>
        <w:t xml:space="preserve">властвовал над простыми жителями Безенелло, облагая их непосильными налогами. Измученные люди, устав от постоянных притеснений, однажды поднялись к замку, взяли его штурмом и раз и навсегда изгнали тирана. Однако говорят, что в лунные ночи в стенах замках блуждает небольшое пламя: это призрак рыцаря, осужденного на вечные скитания, чтобы расплатиться за совершенные при жизни злодеяния.</w:t>
      </w:r>
    </w:p>
    <w:p w14:paraId="20C20FAA" w14:textId="77777777">
      <w:pPr>
        <w:pStyle w:val="Nessunaspaziatura"/>
        <w:rPr>
          <w:rStyle w:val="Collegamentoipertestuale"/>
          <w:rFonts w:ascii="Arial" w:hAnsi="Arial" w:cs="Arial"/>
          <w:color w:val="auto"/>
          <w:sz w:val="24"/>
        </w:rPr>
      </w:pPr>
    </w:p>
    <w:p w14:paraId="5A83D75D" w14:textId="77777777">
      <w:pPr>
        <w:jc w:val="both"/>
        <w:rPr>
          <w:rFonts w:cs="Arial"/>
        </w:rPr>
        <w:pStyle w:val="P68B1DB1-Normale3"/>
      </w:pPr>
      <w:r>
        <w:t>(m.b.)</w:t>
      </w:r>
    </w:p>
    <w:p w14:paraId="0EE9EEBE" w14:textId="77777777">
      <w:pPr>
        <w:jc w:val="both"/>
        <w:rPr>
          <w:rFonts w:cs="Arial"/>
        </w:rPr>
      </w:pPr>
    </w:p>
    <w:p w14:paraId="48FD3BCC" w14:textId="2DEB1DC1">
      <w:pPr>
        <w:jc w:val="both"/>
        <w:pStyle w:val="P68B1DB1-Normale3"/>
      </w:pPr>
      <w:r>
        <w:t xml:space="preserve">Тренто, август 2021 г. </w:t>
      </w:r>
    </w:p>
    <w:p w14:paraId="5FBD6F41" w14:textId="77777777">
      <w:pPr>
        <w:jc w:val="both"/>
      </w:pPr>
    </w:p>
    <w:sectPr>
      <w:headerReference w:type="default" r:id="rId8"/>
      <w:footerReference w:type="default" r:id="rId9"/>
      <w:pgSz w:w="11900" w:h="16840"/>
      <w:pgMar w:top="2410" w:right="1134" w:bottom="1985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>
      <w:r>
        <w:separator/>
      </w:r>
    </w:p>
  </w:endnote>
  <w:endnote w:type="continuationSeparator" w:id="0">
    <w:p w14:paraId="5E0CB2D8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14:paraId="4343C695" w14:textId="77777777">
      <w:trPr>
        <w:jc w:val="center"/>
      </w:trPr>
      <w:tc>
        <w:tcPr>
          <w:tcW w:w="4934" w:type="dxa"/>
          <w:shd w:val="clear" w:color="auto" w:fill="auto"/>
        </w:tcPr>
        <w:p w14:paraId="37C7BB7E" w14:textId="77777777">
          <w:pPr>
            <w:pStyle w:val="P68B1DB1-Pidipagina6"/>
            <w:rPr>
              <w:rFonts w:ascii="Arial" w:hAnsi="Arial" w:cs="Arial"/>
              <w:b/>
              <w:color w:val="000000" w:themeColor="text1"/>
              <w:sz w:val="18"/>
            </w:rPr>
          </w:pPr>
          <w:r>
            <w:t>ПРЕСС-ЦЕНТР</w:t>
          </w:r>
        </w:p>
        <w:p w14:paraId="0470B58E" w14:textId="77777777">
          <w:pPr>
            <w:pStyle w:val="P68B1DB1-Pidipagina7"/>
            <w:rPr>
              <w:rFonts w:ascii="Arial" w:hAnsi="Arial" w:cs="Arial"/>
              <w:color w:val="000000" w:themeColor="text1"/>
              <w:sz w:val="18"/>
            </w:rPr>
          </w:pPr>
          <w:r>
            <w:t xml:space="preserve">Тел. 0461 219386</w:t>
          </w:r>
        </w:p>
        <w:p w14:paraId="72F1C7D3" w14:textId="77777777">
          <w:pPr>
            <w:pStyle w:val="P68B1DB1-Pidipagina7"/>
            <w:rPr>
              <w:rFonts w:ascii="Arial" w:hAnsi="Arial" w:cs="Arial"/>
              <w:color w:val="000000" w:themeColor="text1"/>
              <w:sz w:val="18"/>
            </w:rPr>
          </w:pPr>
          <w:r>
            <w:t>press@trentinomarketing.org</w:t>
          </w:r>
        </w:p>
        <w:p w14:paraId="408BCF2E" w14:textId="77777777">
          <w:pPr>
            <w:pStyle w:val="P68B1DB1-Pidipagina8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sz w:val="20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15" name="Immagine 15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18"/>
            </w:rPr>
            <w:t>PressTrentino</w:t>
          </w:r>
        </w:p>
      </w:tc>
      <w:tc>
        <w:tcPr>
          <w:tcW w:w="4932" w:type="dxa"/>
          <w:shd w:val="clear" w:color="auto" w:fill="auto"/>
        </w:tcPr>
        <w:p w14:paraId="4E97F658" w14:textId="77777777">
          <w:pPr>
            <w:pStyle w:val="P68B1DB1-Pidipagina9"/>
            <w:jc w:val="right"/>
            <w:rPr>
              <w:rFonts w:ascii="HelveticaNeueLT Std" w:hAnsi="HelveticaNeueLT Std" w:cs="Arial"/>
              <w:sz w:val="20"/>
            </w:rPr>
          </w:pPr>
          <w: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16" name="Immagin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14:paraId="1A262855" w14:textId="77777777">
    <w:pPr>
      <w:pStyle w:val="Pidipagina"/>
    </w:pPr>
    <w: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</mc:AlternateContent>
      <w:ptab w:relativeTo="margin" w:alignment="center" w:leader="none"/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>
      <w:r>
        <w:separator/>
      </w:r>
    </w:p>
  </w:footnote>
  <w:footnote w:type="continuationSeparator" w:id="0">
    <w:p w14:paraId="413E7510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>
    <w:pPr>
      <w:pStyle w:val="Intestazione"/>
    </w:pPr>
    <w:r>
      <w:drawing>
        <wp:inline distT="0" distB="0" distL="0" distR="0" wp14:anchorId="6C5D38E6" wp14:editId="4F5CBC0D">
          <wp:extent cx="1549394" cy="510414"/>
          <wp:effectExtent l="19050" t="0" r="0" b="0"/>
          <wp:docPr id="14" name="Immagine 14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692D"/>
    <w:rsid w:val="000A74CA"/>
    <w:rsid w:val="000B179A"/>
    <w:rsid w:val="000B7776"/>
    <w:rsid w:val="000C4F2A"/>
    <w:rsid w:val="000C5F32"/>
    <w:rsid w:val="000C5FA8"/>
    <w:rsid w:val="000D27B1"/>
    <w:rsid w:val="000D59D2"/>
    <w:rsid w:val="000D62FB"/>
    <w:rsid w:val="000F2041"/>
    <w:rsid w:val="000F5223"/>
    <w:rsid w:val="000F5B39"/>
    <w:rsid w:val="000F631A"/>
    <w:rsid w:val="001123DA"/>
    <w:rsid w:val="001205F9"/>
    <w:rsid w:val="001408E9"/>
    <w:rsid w:val="00143702"/>
    <w:rsid w:val="00144F7C"/>
    <w:rsid w:val="00151420"/>
    <w:rsid w:val="00155FD3"/>
    <w:rsid w:val="001669D7"/>
    <w:rsid w:val="00171219"/>
    <w:rsid w:val="00185948"/>
    <w:rsid w:val="001908DC"/>
    <w:rsid w:val="001A5F8A"/>
    <w:rsid w:val="001B1111"/>
    <w:rsid w:val="001B7EC4"/>
    <w:rsid w:val="001C253C"/>
    <w:rsid w:val="001C5D85"/>
    <w:rsid w:val="001C6CA0"/>
    <w:rsid w:val="001C7BE6"/>
    <w:rsid w:val="001D0BC9"/>
    <w:rsid w:val="001E20F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7590E"/>
    <w:rsid w:val="00281E45"/>
    <w:rsid w:val="00287487"/>
    <w:rsid w:val="002933F5"/>
    <w:rsid w:val="002A63BC"/>
    <w:rsid w:val="002A7AE1"/>
    <w:rsid w:val="002B2DF2"/>
    <w:rsid w:val="002D09B0"/>
    <w:rsid w:val="003014AC"/>
    <w:rsid w:val="003018AC"/>
    <w:rsid w:val="00313B43"/>
    <w:rsid w:val="00320280"/>
    <w:rsid w:val="003366B6"/>
    <w:rsid w:val="00342BBD"/>
    <w:rsid w:val="003476B0"/>
    <w:rsid w:val="003661B4"/>
    <w:rsid w:val="00371EB7"/>
    <w:rsid w:val="00381AD6"/>
    <w:rsid w:val="00382BB2"/>
    <w:rsid w:val="003856DF"/>
    <w:rsid w:val="003B0EBD"/>
    <w:rsid w:val="003B5EBE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62EAE"/>
    <w:rsid w:val="00471909"/>
    <w:rsid w:val="004809A6"/>
    <w:rsid w:val="004A4134"/>
    <w:rsid w:val="004B1401"/>
    <w:rsid w:val="004B1D90"/>
    <w:rsid w:val="004B3FDD"/>
    <w:rsid w:val="004B744B"/>
    <w:rsid w:val="004C3781"/>
    <w:rsid w:val="004E783A"/>
    <w:rsid w:val="004E7FDE"/>
    <w:rsid w:val="004F3E61"/>
    <w:rsid w:val="005025E7"/>
    <w:rsid w:val="00506122"/>
    <w:rsid w:val="00534CE9"/>
    <w:rsid w:val="00540F62"/>
    <w:rsid w:val="00561220"/>
    <w:rsid w:val="00561F6A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5F5494"/>
    <w:rsid w:val="005F78AF"/>
    <w:rsid w:val="0060116E"/>
    <w:rsid w:val="006167BA"/>
    <w:rsid w:val="0061766F"/>
    <w:rsid w:val="00622E1C"/>
    <w:rsid w:val="006256D8"/>
    <w:rsid w:val="00626AFB"/>
    <w:rsid w:val="006374B2"/>
    <w:rsid w:val="00641A0C"/>
    <w:rsid w:val="00645103"/>
    <w:rsid w:val="006469B6"/>
    <w:rsid w:val="00663B3C"/>
    <w:rsid w:val="00686F38"/>
    <w:rsid w:val="00695487"/>
    <w:rsid w:val="006A789F"/>
    <w:rsid w:val="006B0526"/>
    <w:rsid w:val="006B3D66"/>
    <w:rsid w:val="006F721C"/>
    <w:rsid w:val="00717251"/>
    <w:rsid w:val="00724E05"/>
    <w:rsid w:val="007312A0"/>
    <w:rsid w:val="00743568"/>
    <w:rsid w:val="0074772B"/>
    <w:rsid w:val="007524D1"/>
    <w:rsid w:val="0075635D"/>
    <w:rsid w:val="007701DF"/>
    <w:rsid w:val="0077380C"/>
    <w:rsid w:val="00780633"/>
    <w:rsid w:val="00797087"/>
    <w:rsid w:val="007976C7"/>
    <w:rsid w:val="007B0451"/>
    <w:rsid w:val="007B31CA"/>
    <w:rsid w:val="007B67F0"/>
    <w:rsid w:val="007C4AD3"/>
    <w:rsid w:val="007C5F56"/>
    <w:rsid w:val="007C78E4"/>
    <w:rsid w:val="007D257A"/>
    <w:rsid w:val="007D521E"/>
    <w:rsid w:val="007E5534"/>
    <w:rsid w:val="007F5D11"/>
    <w:rsid w:val="00813CDA"/>
    <w:rsid w:val="00822726"/>
    <w:rsid w:val="00823B1B"/>
    <w:rsid w:val="008264FC"/>
    <w:rsid w:val="0082667B"/>
    <w:rsid w:val="008412BF"/>
    <w:rsid w:val="00841DB7"/>
    <w:rsid w:val="008472FB"/>
    <w:rsid w:val="00855886"/>
    <w:rsid w:val="00857707"/>
    <w:rsid w:val="008A2827"/>
    <w:rsid w:val="008A4237"/>
    <w:rsid w:val="008A5FBA"/>
    <w:rsid w:val="008B4E3D"/>
    <w:rsid w:val="008D2706"/>
    <w:rsid w:val="008D36FB"/>
    <w:rsid w:val="008D6265"/>
    <w:rsid w:val="008F1650"/>
    <w:rsid w:val="008F373C"/>
    <w:rsid w:val="0092406D"/>
    <w:rsid w:val="00926AA9"/>
    <w:rsid w:val="00930C28"/>
    <w:rsid w:val="00950E9B"/>
    <w:rsid w:val="009602FE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2AE"/>
    <w:rsid w:val="009F4BC7"/>
    <w:rsid w:val="00A012B7"/>
    <w:rsid w:val="00A10A23"/>
    <w:rsid w:val="00A1234D"/>
    <w:rsid w:val="00A141FC"/>
    <w:rsid w:val="00A16396"/>
    <w:rsid w:val="00A23E3A"/>
    <w:rsid w:val="00A27923"/>
    <w:rsid w:val="00A466D0"/>
    <w:rsid w:val="00A67A13"/>
    <w:rsid w:val="00A74FF4"/>
    <w:rsid w:val="00A817CB"/>
    <w:rsid w:val="00A928AD"/>
    <w:rsid w:val="00AA6983"/>
    <w:rsid w:val="00AB264A"/>
    <w:rsid w:val="00AB2CF9"/>
    <w:rsid w:val="00AB51FE"/>
    <w:rsid w:val="00AB7671"/>
    <w:rsid w:val="00AD384A"/>
    <w:rsid w:val="00AE1429"/>
    <w:rsid w:val="00AF41CE"/>
    <w:rsid w:val="00AF63F4"/>
    <w:rsid w:val="00B02FCF"/>
    <w:rsid w:val="00B06C89"/>
    <w:rsid w:val="00B10525"/>
    <w:rsid w:val="00B11E6C"/>
    <w:rsid w:val="00B43249"/>
    <w:rsid w:val="00B61314"/>
    <w:rsid w:val="00B613B0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E0310"/>
    <w:rsid w:val="00C02761"/>
    <w:rsid w:val="00C21374"/>
    <w:rsid w:val="00C40386"/>
    <w:rsid w:val="00C655C5"/>
    <w:rsid w:val="00C87C95"/>
    <w:rsid w:val="00C87D24"/>
    <w:rsid w:val="00C93244"/>
    <w:rsid w:val="00C9601F"/>
    <w:rsid w:val="00C96291"/>
    <w:rsid w:val="00CB56F5"/>
    <w:rsid w:val="00CB598E"/>
    <w:rsid w:val="00CB67FA"/>
    <w:rsid w:val="00CC10AF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13341"/>
    <w:rsid w:val="00D25084"/>
    <w:rsid w:val="00D3146E"/>
    <w:rsid w:val="00D3353A"/>
    <w:rsid w:val="00D35905"/>
    <w:rsid w:val="00D447FE"/>
    <w:rsid w:val="00D46902"/>
    <w:rsid w:val="00D6595A"/>
    <w:rsid w:val="00D72EB1"/>
    <w:rsid w:val="00D73EC1"/>
    <w:rsid w:val="00D74BF6"/>
    <w:rsid w:val="00D75B70"/>
    <w:rsid w:val="00D8076A"/>
    <w:rsid w:val="00D82B37"/>
    <w:rsid w:val="00D914DC"/>
    <w:rsid w:val="00DA114D"/>
    <w:rsid w:val="00DA7633"/>
    <w:rsid w:val="00DB549B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51299"/>
    <w:rsid w:val="00E579CF"/>
    <w:rsid w:val="00E61365"/>
    <w:rsid w:val="00E90796"/>
    <w:rsid w:val="00E90D39"/>
    <w:rsid w:val="00E90F86"/>
    <w:rsid w:val="00E97652"/>
    <w:rsid w:val="00E97DF3"/>
    <w:rsid w:val="00EB049B"/>
    <w:rsid w:val="00EC6057"/>
    <w:rsid w:val="00ED3666"/>
    <w:rsid w:val="00EE50D2"/>
    <w:rsid w:val="00F16462"/>
    <w:rsid w:val="00F2020D"/>
    <w:rsid w:val="00F207FB"/>
    <w:rsid w:val="00F2597E"/>
    <w:rsid w:val="00F379B5"/>
    <w:rsid w:val="00F405A7"/>
    <w:rsid w:val="00F4212D"/>
    <w:rsid w:val="00F459C5"/>
    <w:rsid w:val="00F53ABB"/>
    <w:rsid w:val="00F60393"/>
    <w:rsid w:val="00F61BEF"/>
    <w:rsid w:val="00F66A83"/>
    <w:rsid w:val="00F7101A"/>
    <w:rsid w:val="00F82CD8"/>
    <w:rsid w:val="00F86B94"/>
    <w:rsid w:val="00F87E32"/>
    <w:rsid w:val="00FC0F45"/>
    <w:rsid w:val="00FD41C8"/>
    <w:rsid w:val="00FD610A"/>
    <w:rsid w:val="00FD7EF1"/>
    <w:rsid w:val="00FE3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pPrDefault/>
    <w:rPrDefault>
      <w:rPr>
        <w:rFonts w:asciiTheme="minorHAnsi" w:hAnsiTheme="minorHAnsi" w:cstheme="minorBidi" w:eastAsiaTheme="minorHAnsi"/>
        <w:sz w:val="24"/>
      </w:rPr>
    </w:r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hAnsi="Arial" w:cs="Times New Roman" w:eastAsia="Times New Roman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hAnsi="Times New Roman" w:eastAsiaTheme="minorHAnsi"/>
      <w:b/>
      <w:color w:val="000000"/>
      <w:kern w:val="36"/>
      <w:sz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hAnsiTheme="majorHAnsi" w:cstheme="majorBidi" w:eastAsiaTheme="majorEastAsia"/>
      <w:color w:val="2F5496" w:themeColor="accent1" w:themeShade="BF"/>
      <w:sz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61BEF"/>
    <w:pPr>
      <w:keepNext/>
      <w:keepLines/>
      <w:spacing w:before="40"/>
      <w:outlineLvl w:val="2"/>
    </w:pPr>
    <w:rPr>
      <w:rFonts w:asciiTheme="majorHAnsi" w:hAnsiTheme="majorHAnsi" w:cstheme="majorBidi" w:eastAsiaTheme="majorEastAsia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hAnsiTheme="minorHAnsi" w:cstheme="minorBidi" w:eastAsiaTheme="minorHAnsi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hAnsiTheme="minorHAnsi" w:cstheme="minorBidi" w:eastAsiaTheme="minorHAnsi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hAnsi="Times New Roman" w:cs="Times New Roman" w:eastAsia="Times New Roman"/>
      <w:sz w:val="20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z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hAnsi="Tahoma" w:cs="Tahoma" w:eastAsia="Times New Roman"/>
      <w:sz w:val="16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hAnsi="Univers" w:cs="Univers" w:eastAsia="Times New Roman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color w:val="000000"/>
      <w:kern w:val="36"/>
      <w:sz w:val="48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hAnsi="Times New Roman" w:eastAsiaTheme="minorHAnsi"/>
      <w:color w:val="000000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</w:rPr>
  </w:style>
  <w:style w:type="character" w:styleId="Enfasigrassetto">
    <w:name w:val="Strong"/>
    <w:basedOn w:val="Carpredefinitoparagrafo"/>
    <w:uiPriority w:val="22"/>
    <w:qFormat/>
    <w:rsid w:val="00992575"/>
    <w:rPr>
      <w:b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hAnsi="Arial" w:cs="Times New Roman" w:eastAsia="Times New Roman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hAnsi="Times New Roman" w:eastAsia="Calibri"/>
      <w:color w:val="000000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hAnsi="Calibri" w:cs="Times New Roman" w:eastAsia="Calibr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hAnsiTheme="majorHAnsi" w:cstheme="majorBidi" w:eastAsiaTheme="majorEastAsia"/>
      <w:color w:val="2F5496" w:themeColor="accent1" w:themeShade="BF"/>
      <w:sz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61BEF"/>
    <w:rPr>
      <w:rFonts w:asciiTheme="majorHAnsi" w:hAnsiTheme="majorHAnsi" w:cstheme="majorBidi" w:eastAsiaTheme="majorEastAsia"/>
      <w:color w:val="1F3763" w:themeColor="accent1" w:themeShade="7F"/>
    </w:rPr>
  </w:style>
  <w:style w:type="character" w:styleId="Rimandocommento">
    <w:name w:val="annotation reference"/>
    <w:basedOn w:val="Carpredefinitoparagrafo"/>
    <w:uiPriority w:val="99"/>
    <w:semiHidden/>
    <w:unhideWhenUsed/>
    <w:rsid w:val="00823B1B"/>
    <w:rPr>
      <w:sz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23B1B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23B1B"/>
    <w:rPr>
      <w:rFonts w:ascii="Arial" w:hAnsi="Arial" w:cs="Times New Roman" w:eastAsia="Times New Roman"/>
      <w:sz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23B1B"/>
    <w:rPr>
      <w:b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23B1B"/>
    <w:rPr>
      <w:rFonts w:ascii="Arial" w:hAnsi="Arial" w:cs="Times New Roman" w:eastAsia="Times New Roman"/>
      <w:b/>
      <w:sz w:val="20"/>
    </w:rPr>
  </w:style>
  <w:style w:type="paragraph" w:styleId="P68B1DB1-Normale1">
    <w:name w:val="P68B1DB1-Normale1"/>
    <w:basedOn w:val="Normale"/>
    <w:rPr>
      <w:rFonts w:cs="Arial"/>
      <w:b/>
      <w:sz w:val="28"/>
    </w:rPr>
  </w:style>
  <w:style w:type="paragraph" w:styleId="P68B1DB1-Normale2">
    <w:name w:val="P68B1DB1-Normale2"/>
    <w:basedOn w:val="Normale"/>
    <w:rPr>
      <w:rFonts w:cs="Arial"/>
      <w:b/>
      <w:sz w:val="32"/>
    </w:rPr>
  </w:style>
  <w:style w:type="paragraph" w:styleId="P68B1DB1-Normale3">
    <w:name w:val="P68B1DB1-Normale3"/>
    <w:basedOn w:val="Normale"/>
    <w:rPr>
      <w:rFonts w:cs="Arial"/>
    </w:rPr>
  </w:style>
  <w:style w:type="paragraph" w:styleId="P68B1DB1-Nessunaspaziatura4">
    <w:name w:val="P68B1DB1-Nessunaspaziatura4"/>
    <w:basedOn w:val="Nessunaspaziatura"/>
    <w:rPr>
      <w:sz w:val="24"/>
    </w:rPr>
  </w:style>
  <w:style w:type="paragraph" w:styleId="P68B1DB1-Nessunaspaziatura5">
    <w:name w:val="P68B1DB1-Nessunaspaziatura5"/>
    <w:basedOn w:val="Nessunaspaziatura"/>
    <w:rPr>
      <w:rFonts w:ascii="Arial" w:hAnsi="Arial" w:cs="Arial"/>
      <w:sz w:val="24"/>
    </w:rPr>
  </w:style>
  <w:style w:type="paragraph" w:styleId="P68B1DB1-Pidipagina6">
    <w:name w:val="P68B1DB1-Pidipagina6"/>
    <w:basedOn w:val="Pidipagina"/>
    <w:rPr>
      <w:rFonts w:ascii="Arial" w:hAnsi="Arial" w:cs="Arial"/>
      <w:b/>
      <w:color w:val="000000" w:themeColor="text1"/>
      <w:sz w:val="18"/>
    </w:rPr>
  </w:style>
  <w:style w:type="paragraph" w:styleId="P68B1DB1-Pidipagina7">
    <w:name w:val="P68B1DB1-Pidipagina7"/>
    <w:basedOn w:val="Pidipagina"/>
    <w:rPr>
      <w:rFonts w:ascii="Arial" w:hAnsi="Arial" w:cs="Arial"/>
      <w:color w:val="000000" w:themeColor="text1"/>
      <w:sz w:val="18"/>
    </w:rPr>
  </w:style>
  <w:style w:type="paragraph" w:styleId="P68B1DB1-Pidipagina8">
    <w:name w:val="P68B1DB1-Pidipagina8"/>
    <w:basedOn w:val="Pidipagina"/>
    <w:rPr>
      <w:color w:val="000000" w:themeColor="text1"/>
    </w:rPr>
  </w:style>
  <w:style w:type="paragraph" w:styleId="P68B1DB1-Pidipagina9">
    <w:name w:val="P68B1DB1-Pidipagina9"/>
    <w:basedOn w:val="Pidipagina"/>
    <w:rPr>
      <w:rFonts w:ascii="HelveticaNeueLT Std" w:hAnsi="HelveticaNeueLT Std" w:cs="Arial"/>
      <w:color w:val="00638E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1510</Words>
  <Characters>8613</Characters>
  <Application>Microsoft Office Word</Application>
  <DocSecurity>0</DocSecurity>
  <Lines>71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Gutterer Elisabetta</cp:lastModifiedBy>
  <cp:revision>8</cp:revision>
  <cp:lastPrinted>2018-03-22T13:16:00Z</cp:lastPrinted>
  <dcterms:created xsi:type="dcterms:W3CDTF">2021-09-02T09:04:00Z</dcterms:created>
  <dcterms:modified xsi:type="dcterms:W3CDTF">2021-09-02T13:31:00Z</dcterms:modified>
</cp:coreProperties>
</file>