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90C" w:rsidRPr="00901557" w:rsidRDefault="0099590C" w:rsidP="0099590C">
      <w:pPr>
        <w:jc w:val="both"/>
        <w:rPr>
          <w:b/>
          <w:snapToGrid w:val="0"/>
          <w:sz w:val="28"/>
          <w:szCs w:val="28"/>
          <w:lang w:val="pl-PL"/>
        </w:rPr>
      </w:pPr>
      <w:r w:rsidRPr="00901557">
        <w:rPr>
          <w:b/>
          <w:snapToGrid w:val="0"/>
          <w:sz w:val="28"/>
          <w:szCs w:val="28"/>
          <w:lang w:val="pl-PL"/>
        </w:rPr>
        <w:t xml:space="preserve">SKIRAMA ADAMELLO BRENTA I DOLOMITI SUPERSKI – </w:t>
      </w:r>
      <w:r>
        <w:rPr>
          <w:b/>
          <w:snapToGrid w:val="0"/>
          <w:sz w:val="28"/>
          <w:szCs w:val="28"/>
          <w:lang w:val="pl-PL"/>
        </w:rPr>
        <w:t>NARCIARSKA STRONA TRENTINO</w:t>
      </w:r>
    </w:p>
    <w:p w:rsidR="0099590C" w:rsidRPr="004B0DC3" w:rsidRDefault="0099590C" w:rsidP="0099590C">
      <w:pPr>
        <w:spacing w:line="276" w:lineRule="auto"/>
        <w:jc w:val="both"/>
        <w:rPr>
          <w:snapToGrid w:val="0"/>
          <w:szCs w:val="24"/>
          <w:lang w:val="pl-PL"/>
        </w:rPr>
      </w:pPr>
    </w:p>
    <w:p w:rsidR="0099590C" w:rsidRPr="004B0DC3" w:rsidRDefault="0099590C" w:rsidP="0099590C">
      <w:pPr>
        <w:spacing w:line="276" w:lineRule="auto"/>
        <w:jc w:val="both"/>
        <w:rPr>
          <w:b/>
          <w:snapToGrid w:val="0"/>
          <w:szCs w:val="24"/>
          <w:lang w:val="pl-PL"/>
        </w:rPr>
      </w:pPr>
      <w:r w:rsidRPr="004B0DC3">
        <w:rPr>
          <w:b/>
          <w:snapToGrid w:val="0"/>
          <w:szCs w:val="24"/>
          <w:lang w:val="pl-PL"/>
        </w:rPr>
        <w:t xml:space="preserve">W Trentino spełniają się narciarskie marzenia. Setki kilometrów skąpanych w słońcu tras należą do dwóch wielkich regionów narciarskich - na zachodzie Skirama adamello brenta, a na wschodzie Dolomiti Superski, które zbiegają się na terenie prowincji. Na obraz tej wyjątkowej, zimowej krainy składają się świetnie przygotowane trasy zjazdowe, nowoczesne, szybkie i bezpieczne wyciągi oraz miejscowości górskie z długimi tradycjami w sportach zimowych. </w:t>
      </w:r>
    </w:p>
    <w:p w:rsidR="0099590C" w:rsidRPr="004B0DC3" w:rsidRDefault="0099590C" w:rsidP="0099590C">
      <w:pPr>
        <w:jc w:val="both"/>
        <w:rPr>
          <w:snapToGrid w:val="0"/>
          <w:szCs w:val="24"/>
          <w:lang w:val="pl-PL"/>
        </w:rPr>
      </w:pPr>
    </w:p>
    <w:p w:rsidR="0099590C" w:rsidRPr="004B0DC3" w:rsidRDefault="0099590C" w:rsidP="0099590C">
      <w:pPr>
        <w:jc w:val="both"/>
        <w:rPr>
          <w:snapToGrid w:val="0"/>
          <w:szCs w:val="24"/>
          <w:lang w:val="pl-PL"/>
        </w:rPr>
      </w:pPr>
      <w:r w:rsidRPr="004B0DC3">
        <w:rPr>
          <w:snapToGrid w:val="0"/>
          <w:szCs w:val="24"/>
          <w:lang w:val="pl-PL"/>
        </w:rPr>
        <w:t xml:space="preserve">Największa „narciarska karuzela” w Trentino znajduje się w Dolomitach Brenta. Ponad 150 km tras odwiedzić można bez konieczności zdejmowania nart, korzystając jedynie z sieci górskich kolejek. Dzięki wybudowanej w 2011 roku gondoli </w:t>
      </w:r>
      <w:r w:rsidRPr="004B0DC3">
        <w:rPr>
          <w:b/>
          <w:snapToGrid w:val="0"/>
          <w:szCs w:val="24"/>
          <w:lang w:val="pl-PL"/>
        </w:rPr>
        <w:t>Pinzolo Camiglio Express</w:t>
      </w:r>
      <w:r w:rsidRPr="004B0DC3">
        <w:rPr>
          <w:snapToGrid w:val="0"/>
          <w:szCs w:val="24"/>
          <w:lang w:val="pl-PL"/>
        </w:rPr>
        <w:t xml:space="preserve"> powstał region obejmujący ośrodki Pinzolo, Madonna di Campiglio i Val di Sole. Z aż 98 tras (44 niebieskich, 38 czerwonych i 16 czarnych) korzystać można nabywając jeden karnet Skirama adamello brenta. </w:t>
      </w:r>
    </w:p>
    <w:p w:rsidR="0099590C" w:rsidRPr="004B0DC3" w:rsidRDefault="0099590C" w:rsidP="0099590C">
      <w:pPr>
        <w:jc w:val="both"/>
        <w:rPr>
          <w:snapToGrid w:val="0"/>
          <w:szCs w:val="24"/>
          <w:lang w:val="pl-PL"/>
        </w:rPr>
      </w:pPr>
    </w:p>
    <w:p w:rsidR="0099590C" w:rsidRPr="004B0DC3" w:rsidRDefault="0099590C" w:rsidP="0099590C">
      <w:pPr>
        <w:jc w:val="both"/>
        <w:rPr>
          <w:snapToGrid w:val="0"/>
          <w:szCs w:val="24"/>
          <w:lang w:val="pl-PL"/>
        </w:rPr>
      </w:pPr>
      <w:r w:rsidRPr="004B0DC3">
        <w:rPr>
          <w:snapToGrid w:val="0"/>
          <w:szCs w:val="24"/>
          <w:lang w:val="pl-PL"/>
        </w:rPr>
        <w:t xml:space="preserve">Co ważne, od dwóch lat łatwiej dostać się na słynną  </w:t>
      </w:r>
      <w:r w:rsidRPr="004B0DC3">
        <w:rPr>
          <w:b/>
          <w:snapToGrid w:val="0"/>
          <w:szCs w:val="24"/>
          <w:lang w:val="pl-PL"/>
        </w:rPr>
        <w:t>Sellarondę</w:t>
      </w:r>
      <w:r w:rsidRPr="004B0DC3">
        <w:rPr>
          <w:snapToGrid w:val="0"/>
          <w:szCs w:val="24"/>
          <w:lang w:val="pl-PL"/>
        </w:rPr>
        <w:t xml:space="preserve">. Dzięki budowie kolei </w:t>
      </w:r>
      <w:r w:rsidRPr="004B0DC3">
        <w:rPr>
          <w:b/>
          <w:snapToGrid w:val="0"/>
          <w:szCs w:val="24"/>
          <w:lang w:val="pl-PL"/>
        </w:rPr>
        <w:t xml:space="preserve">Alba </w:t>
      </w:r>
      <w:r w:rsidRPr="004B0DC3">
        <w:rPr>
          <w:snapToGrid w:val="0"/>
          <w:szCs w:val="24"/>
          <w:lang w:val="pl-PL"/>
        </w:rPr>
        <w:t xml:space="preserve">- </w:t>
      </w:r>
      <w:r w:rsidRPr="004B0DC3">
        <w:rPr>
          <w:b/>
          <w:snapToGrid w:val="0"/>
          <w:szCs w:val="24"/>
          <w:lang w:val="pl-PL"/>
        </w:rPr>
        <w:t>Col dei Rossi</w:t>
      </w:r>
      <w:r w:rsidRPr="004B0DC3">
        <w:rPr>
          <w:snapToGrid w:val="0"/>
          <w:szCs w:val="24"/>
          <w:lang w:val="pl-PL"/>
        </w:rPr>
        <w:t xml:space="preserve"> i rozbudowie regionu narciarskiego Lusia - Passo San Pellegrino, </w:t>
      </w:r>
      <w:r w:rsidRPr="004B0DC3">
        <w:rPr>
          <w:b/>
          <w:snapToGrid w:val="0"/>
          <w:szCs w:val="24"/>
          <w:lang w:val="pl-PL"/>
        </w:rPr>
        <w:t>Val di Fassa</w:t>
      </w:r>
      <w:r w:rsidRPr="004B0DC3">
        <w:rPr>
          <w:snapToGrid w:val="0"/>
          <w:szCs w:val="24"/>
          <w:lang w:val="pl-PL"/>
        </w:rPr>
        <w:t xml:space="preserve"> jest jednym z najlepszych miejsc na narciarskiej mapie Włoch.</w:t>
      </w:r>
      <w:r w:rsidRPr="004B0DC3">
        <w:rPr>
          <w:szCs w:val="24"/>
          <w:lang w:val="pl-PL"/>
        </w:rPr>
        <w:t xml:space="preserve"> N</w:t>
      </w:r>
      <w:r w:rsidRPr="004B0DC3">
        <w:rPr>
          <w:snapToGrid w:val="0"/>
          <w:szCs w:val="24"/>
          <w:lang w:val="pl-PL"/>
        </w:rPr>
        <w:t xml:space="preserve">owoczesna gondola łącząca miasteczko </w:t>
      </w:r>
      <w:r w:rsidRPr="004B0DC3">
        <w:rPr>
          <w:b/>
          <w:snapToGrid w:val="0"/>
          <w:szCs w:val="24"/>
          <w:lang w:val="pl-PL"/>
        </w:rPr>
        <w:t xml:space="preserve">Canazei </w:t>
      </w:r>
      <w:r w:rsidRPr="004B0DC3">
        <w:rPr>
          <w:snapToGrid w:val="0"/>
          <w:szCs w:val="24"/>
          <w:lang w:val="pl-PL"/>
        </w:rPr>
        <w:t xml:space="preserve">ze stacjami </w:t>
      </w:r>
      <w:r w:rsidRPr="004B0DC3">
        <w:rPr>
          <w:b/>
          <w:snapToGrid w:val="0"/>
          <w:szCs w:val="24"/>
          <w:lang w:val="pl-PL"/>
        </w:rPr>
        <w:t>Ciampac</w:t>
      </w:r>
      <w:r w:rsidRPr="004B0DC3">
        <w:rPr>
          <w:snapToGrid w:val="0"/>
          <w:szCs w:val="24"/>
          <w:lang w:val="pl-PL"/>
        </w:rPr>
        <w:t xml:space="preserve"> i </w:t>
      </w:r>
      <w:r w:rsidRPr="004B0DC3">
        <w:rPr>
          <w:b/>
          <w:snapToGrid w:val="0"/>
          <w:szCs w:val="24"/>
          <w:lang w:val="pl-PL"/>
        </w:rPr>
        <w:t xml:space="preserve">Belevedere </w:t>
      </w:r>
      <w:r w:rsidRPr="004B0DC3">
        <w:rPr>
          <w:snapToGrid w:val="0"/>
          <w:szCs w:val="24"/>
          <w:lang w:val="pl-PL"/>
        </w:rPr>
        <w:t>działa od grudnia 2015 roku. Każdy z wagonów przeznaczony jest maks. dla 100 osób (przepustowość 1120 osób na godzinę). Długość gondoli wynosi 2260 m, a różnica wysokości między górną i dolną stacją 883 m.</w:t>
      </w:r>
    </w:p>
    <w:p w:rsidR="0099590C" w:rsidRPr="004B0DC3" w:rsidRDefault="0099590C" w:rsidP="0099590C">
      <w:pPr>
        <w:jc w:val="both"/>
        <w:rPr>
          <w:snapToGrid w:val="0"/>
          <w:szCs w:val="24"/>
          <w:lang w:val="pl-PL"/>
        </w:rPr>
      </w:pPr>
    </w:p>
    <w:p w:rsidR="0099590C" w:rsidRPr="004B0DC3" w:rsidRDefault="0099590C" w:rsidP="0099590C">
      <w:pPr>
        <w:jc w:val="both"/>
        <w:rPr>
          <w:szCs w:val="24"/>
          <w:lang w:val="pl-PL"/>
        </w:rPr>
      </w:pPr>
      <w:r w:rsidRPr="004B0DC3">
        <w:rPr>
          <w:snapToGrid w:val="0"/>
          <w:szCs w:val="24"/>
          <w:lang w:val="pl-PL"/>
        </w:rPr>
        <w:t xml:space="preserve">Przekładając dane techniczne na bardziej zrozumiały język, nowa inwestycja umożliwiła narciarzom mieszkającym w górnej części Val di Fassa, w miejscowościach </w:t>
      </w:r>
      <w:r w:rsidRPr="004B0DC3">
        <w:rPr>
          <w:b/>
          <w:snapToGrid w:val="0"/>
          <w:szCs w:val="24"/>
          <w:lang w:val="pl-PL"/>
        </w:rPr>
        <w:t>Alba</w:t>
      </w:r>
      <w:r w:rsidRPr="004B0DC3">
        <w:rPr>
          <w:snapToGrid w:val="0"/>
          <w:szCs w:val="24"/>
          <w:lang w:val="pl-PL"/>
        </w:rPr>
        <w:t xml:space="preserve"> i </w:t>
      </w:r>
      <w:r w:rsidRPr="004B0DC3">
        <w:rPr>
          <w:b/>
          <w:snapToGrid w:val="0"/>
          <w:szCs w:val="24"/>
          <w:lang w:val="pl-PL"/>
        </w:rPr>
        <w:t>Penia</w:t>
      </w:r>
      <w:r w:rsidRPr="004B0DC3">
        <w:rPr>
          <w:snapToGrid w:val="0"/>
          <w:szCs w:val="24"/>
          <w:lang w:val="pl-PL"/>
        </w:rPr>
        <w:t xml:space="preserve">, przedostanie się w region Canazei - Belvedere i dalej, Campitello - Col Rodella w niecałe 5 min. Stąd otwiera się dalej droga na słynną </w:t>
      </w:r>
      <w:r w:rsidRPr="004B0DC3">
        <w:rPr>
          <w:b/>
          <w:snapToGrid w:val="0"/>
          <w:szCs w:val="24"/>
          <w:lang w:val="pl-PL"/>
        </w:rPr>
        <w:t>Sellarondę</w:t>
      </w:r>
      <w:r w:rsidRPr="004B0DC3">
        <w:rPr>
          <w:snapToGrid w:val="0"/>
          <w:szCs w:val="24"/>
          <w:lang w:val="pl-PL"/>
        </w:rPr>
        <w:t>.</w:t>
      </w:r>
      <w:r w:rsidRPr="004B0DC3">
        <w:rPr>
          <w:szCs w:val="24"/>
          <w:lang w:val="pl-PL"/>
        </w:rPr>
        <w:t xml:space="preserve"> </w:t>
      </w:r>
      <w:r w:rsidRPr="004B0DC3">
        <w:rPr>
          <w:snapToGrid w:val="0"/>
          <w:szCs w:val="24"/>
          <w:lang w:val="pl-PL"/>
        </w:rPr>
        <w:t xml:space="preserve">Trzy lata temu najważniejszą inwestycją w dolinie było otwarcie 2-kilometrowej, czarnej trasy </w:t>
      </w:r>
      <w:r w:rsidRPr="004B0DC3">
        <w:rPr>
          <w:b/>
          <w:snapToGrid w:val="0"/>
          <w:szCs w:val="24"/>
          <w:lang w:val="pl-PL"/>
        </w:rPr>
        <w:t>Vulcano</w:t>
      </w:r>
      <w:r w:rsidRPr="004B0DC3">
        <w:rPr>
          <w:snapToGrid w:val="0"/>
          <w:szCs w:val="24"/>
          <w:lang w:val="pl-PL"/>
        </w:rPr>
        <w:t xml:space="preserve">, teraz, narciarzy ma przyciągnąć połączenie kilku regionów (Pozza - Buffaure, Alba - Ciampac, Canzei - Belvederei Campitello - Col Rodella), w których łącznie - bez konieczności odpinania nart - korzystać będzie można z 73 km fantastycznych nartostrad. </w:t>
      </w:r>
    </w:p>
    <w:p w:rsidR="0099590C" w:rsidRPr="004B0DC3" w:rsidRDefault="0099590C" w:rsidP="0099590C">
      <w:pPr>
        <w:jc w:val="both"/>
        <w:rPr>
          <w:i/>
          <w:snapToGrid w:val="0"/>
          <w:szCs w:val="24"/>
          <w:lang w:val="pl-PL"/>
        </w:rPr>
      </w:pPr>
      <w:r w:rsidRPr="004B0DC3">
        <w:rPr>
          <w:szCs w:val="24"/>
          <w:lang w:val="pl-PL"/>
        </w:rPr>
        <w:t xml:space="preserve">Odwiedzając </w:t>
      </w:r>
      <w:r w:rsidRPr="004B0DC3">
        <w:rPr>
          <w:b/>
          <w:szCs w:val="24"/>
          <w:lang w:val="pl-PL"/>
        </w:rPr>
        <w:t>Passo Tonale</w:t>
      </w:r>
      <w:r w:rsidRPr="004B0DC3">
        <w:rPr>
          <w:szCs w:val="24"/>
          <w:lang w:val="pl-PL"/>
        </w:rPr>
        <w:t xml:space="preserve">, przełęcz w dolinie Val di Sole,  koniecznie wybierzcie się wyżej! Od tego sezonu 2015/2016, na lodowcu </w:t>
      </w:r>
      <w:r w:rsidRPr="004B0DC3">
        <w:rPr>
          <w:b/>
          <w:szCs w:val="24"/>
          <w:lang w:val="pl-PL"/>
        </w:rPr>
        <w:t>Presena</w:t>
      </w:r>
      <w:r w:rsidRPr="004B0DC3">
        <w:rPr>
          <w:szCs w:val="24"/>
          <w:lang w:val="pl-PL"/>
        </w:rPr>
        <w:t xml:space="preserve"> działa nowa gondola, którą – szybko i bezpiecznie – dostaniecie się na 3000 m n.p.m. Dolna stacja kolei zlokalizowana jest na </w:t>
      </w:r>
      <w:r w:rsidRPr="004B0DC3">
        <w:rPr>
          <w:b/>
          <w:szCs w:val="24"/>
          <w:lang w:val="pl-PL"/>
        </w:rPr>
        <w:t>Przełęczy Paradiso</w:t>
      </w:r>
      <w:r w:rsidRPr="004B0DC3">
        <w:rPr>
          <w:szCs w:val="24"/>
          <w:lang w:val="pl-PL"/>
        </w:rPr>
        <w:t xml:space="preserve">, na 2586,60 m n.p.m. Stacja pośrednia mieści się na 2724,00 m n.p.m., a górna, na szczycie lodowca, na wysokości niemal </w:t>
      </w:r>
      <w:r w:rsidRPr="004B0DC3">
        <w:rPr>
          <w:b/>
          <w:szCs w:val="24"/>
          <w:lang w:val="pl-PL"/>
        </w:rPr>
        <w:t>3000 m</w:t>
      </w:r>
      <w:r w:rsidRPr="004B0DC3">
        <w:rPr>
          <w:szCs w:val="24"/>
          <w:lang w:val="pl-PL"/>
        </w:rPr>
        <w:t xml:space="preserve">! Wagoniki mieszczą maksymalnie 8 osób, a maksymalna przepustowość poruszającej się z prędkością 6 m na sekundę gondoli wynosi 1500 osób na godzinę. </w:t>
      </w:r>
    </w:p>
    <w:p w:rsidR="0099590C" w:rsidRPr="004B0DC3" w:rsidRDefault="0099590C" w:rsidP="0099590C">
      <w:pPr>
        <w:jc w:val="both"/>
        <w:rPr>
          <w:snapToGrid w:val="0"/>
          <w:szCs w:val="24"/>
          <w:lang w:val="pl-PL"/>
        </w:rPr>
      </w:pPr>
    </w:p>
    <w:p w:rsidR="0099590C" w:rsidRPr="004B0DC3" w:rsidRDefault="0099590C" w:rsidP="0099590C">
      <w:pPr>
        <w:jc w:val="both"/>
        <w:rPr>
          <w:szCs w:val="24"/>
          <w:lang w:val="pl-PL"/>
        </w:rPr>
      </w:pPr>
      <w:r w:rsidRPr="004B0DC3">
        <w:rPr>
          <w:szCs w:val="24"/>
          <w:lang w:val="pl-PL"/>
        </w:rPr>
        <w:t>Bawiąc w pobliżu Marillevy (</w:t>
      </w:r>
      <w:r w:rsidRPr="004B0DC3">
        <w:rPr>
          <w:b/>
          <w:szCs w:val="24"/>
          <w:lang w:val="pl-PL"/>
        </w:rPr>
        <w:t>Alta Val Panciana)</w:t>
      </w:r>
      <w:r w:rsidRPr="004B0DC3">
        <w:rPr>
          <w:szCs w:val="24"/>
          <w:lang w:val="pl-PL"/>
        </w:rPr>
        <w:t xml:space="preserve">, koniecznie wybierzcie się na czarną trasę o nazwie </w:t>
      </w:r>
      <w:r w:rsidRPr="004B0DC3">
        <w:rPr>
          <w:b/>
          <w:szCs w:val="24"/>
          <w:lang w:val="pl-PL"/>
        </w:rPr>
        <w:t>Little Grizzly.</w:t>
      </w:r>
      <w:r w:rsidRPr="004B0DC3">
        <w:rPr>
          <w:i/>
          <w:szCs w:val="24"/>
          <w:lang w:val="pl-PL"/>
        </w:rPr>
        <w:t xml:space="preserve"> </w:t>
      </w:r>
      <w:r w:rsidRPr="004B0DC3">
        <w:rPr>
          <w:szCs w:val="24"/>
          <w:lang w:val="pl-PL"/>
        </w:rPr>
        <w:t xml:space="preserve">Jej początek znajduje się na szczycie </w:t>
      </w:r>
      <w:r w:rsidRPr="004B0DC3">
        <w:rPr>
          <w:b/>
          <w:szCs w:val="24"/>
          <w:lang w:val="pl-PL"/>
        </w:rPr>
        <w:t>Vigo</w:t>
      </w:r>
      <w:r w:rsidRPr="004B0DC3">
        <w:rPr>
          <w:szCs w:val="24"/>
          <w:lang w:val="pl-PL"/>
        </w:rPr>
        <w:t xml:space="preserve"> (2179 m n.p.m.), a koniec na Malga Panciana. Nachylenie ponad </w:t>
      </w:r>
      <w:r w:rsidRPr="004B0DC3">
        <w:rPr>
          <w:b/>
          <w:szCs w:val="24"/>
          <w:lang w:val="pl-PL"/>
        </w:rPr>
        <w:t>800-metrowej nartostrady</w:t>
      </w:r>
      <w:r w:rsidRPr="004B0DC3">
        <w:rPr>
          <w:szCs w:val="24"/>
          <w:lang w:val="pl-PL"/>
        </w:rPr>
        <w:t xml:space="preserve"> osiąga miejscami aż do 70 proc.</w:t>
      </w:r>
    </w:p>
    <w:p w:rsidR="0099590C" w:rsidRPr="004B0DC3" w:rsidRDefault="0099590C" w:rsidP="0099590C">
      <w:pPr>
        <w:jc w:val="both"/>
        <w:rPr>
          <w:snapToGrid w:val="0"/>
          <w:szCs w:val="24"/>
          <w:lang w:val="pl-PL"/>
        </w:rPr>
      </w:pPr>
    </w:p>
    <w:p w:rsidR="0099590C" w:rsidRPr="004B0DC3" w:rsidRDefault="0099590C" w:rsidP="0099590C">
      <w:pPr>
        <w:jc w:val="both"/>
        <w:rPr>
          <w:snapToGrid w:val="0"/>
          <w:szCs w:val="24"/>
          <w:lang w:val="pl-PL"/>
        </w:rPr>
      </w:pPr>
      <w:r w:rsidRPr="004B0DC3">
        <w:rPr>
          <w:snapToGrid w:val="0"/>
          <w:szCs w:val="24"/>
          <w:lang w:val="pl-PL"/>
        </w:rPr>
        <w:t xml:space="preserve">Na amatorów nart klasycznych i zimowych spacerów czekają liczne trasy biegowe, urozmaicone szlaki turystyczne, przytulne górskie chaty i schroniska, w których można odpocząć i spróbować regionalnych specjałów oraz podziwiać zapierające dech w piersiach widoki. </w:t>
      </w:r>
    </w:p>
    <w:p w:rsidR="0099590C" w:rsidRPr="004B0DC3" w:rsidRDefault="0099590C" w:rsidP="0099590C">
      <w:pPr>
        <w:jc w:val="both"/>
        <w:rPr>
          <w:snapToGrid w:val="0"/>
          <w:szCs w:val="24"/>
          <w:lang w:val="pl-PL"/>
        </w:rPr>
      </w:pPr>
      <w:r w:rsidRPr="004B0DC3">
        <w:rPr>
          <w:snapToGrid w:val="0"/>
          <w:szCs w:val="24"/>
          <w:lang w:val="pl-PL"/>
        </w:rPr>
        <w:t xml:space="preserve">Jeśli dodać do tego słoneczny klimat, typowo włoski koloryt wiekowych miasteczek oraz wspaniałą, kuszącą bogactwem aromatów regionalną kuchnię i wyborne wina, otrzymamy zestaw składników idealny do spędzenia </w:t>
      </w:r>
      <w:r w:rsidRPr="004B0DC3">
        <w:rPr>
          <w:b/>
          <w:snapToGrid w:val="0"/>
          <w:szCs w:val="24"/>
          <w:lang w:val="pl-PL"/>
        </w:rPr>
        <w:t>zimowego urlopu marzeń</w:t>
      </w:r>
      <w:r w:rsidRPr="004B0DC3">
        <w:rPr>
          <w:snapToGrid w:val="0"/>
          <w:szCs w:val="24"/>
          <w:lang w:val="pl-PL"/>
        </w:rPr>
        <w:t xml:space="preserve">.  A zatem – do zobaczenia w Trentino! </w:t>
      </w:r>
    </w:p>
    <w:p w:rsidR="0099590C" w:rsidRDefault="0099590C" w:rsidP="0099590C">
      <w:pPr>
        <w:jc w:val="both"/>
        <w:rPr>
          <w:snapToGrid w:val="0"/>
          <w:szCs w:val="24"/>
          <w:lang w:val="pl-PL"/>
        </w:rPr>
      </w:pPr>
    </w:p>
    <w:p w:rsidR="0099590C" w:rsidRDefault="003E0FC5" w:rsidP="0099590C">
      <w:pPr>
        <w:jc w:val="both"/>
        <w:rPr>
          <w:snapToGrid w:val="0"/>
          <w:szCs w:val="24"/>
          <w:lang w:val="pl-PL"/>
        </w:rPr>
      </w:pPr>
      <w:hyperlink r:id="rId7" w:history="1">
        <w:r w:rsidRPr="00086FA8">
          <w:rPr>
            <w:rStyle w:val="Collegamentoipertestuale"/>
            <w:snapToGrid w:val="0"/>
            <w:szCs w:val="24"/>
            <w:lang w:val="pl-PL"/>
          </w:rPr>
          <w:t>www.visittrentino.info</w:t>
        </w:r>
        <w:r w:rsidRPr="00086FA8">
          <w:rPr>
            <w:rStyle w:val="Collegamentoipertestuale"/>
            <w:snapToGrid w:val="0"/>
            <w:szCs w:val="24"/>
          </w:rPr>
          <w:t>/regiony-narciarskie</w:t>
        </w:r>
      </w:hyperlink>
      <w:r>
        <w:rPr>
          <w:snapToGrid w:val="0"/>
          <w:szCs w:val="24"/>
        </w:rPr>
        <w:t xml:space="preserve"> </w:t>
      </w:r>
      <w:bookmarkStart w:id="0" w:name="_GoBack"/>
      <w:bookmarkEnd w:id="0"/>
    </w:p>
    <w:p w:rsidR="0099590C" w:rsidRPr="004B0DC3" w:rsidRDefault="0099590C" w:rsidP="0099590C">
      <w:pPr>
        <w:jc w:val="both"/>
        <w:rPr>
          <w:snapToGrid w:val="0"/>
          <w:szCs w:val="24"/>
          <w:lang w:val="pl-PL"/>
        </w:rPr>
      </w:pPr>
    </w:p>
    <w:p w:rsidR="0099590C" w:rsidRPr="004B0DC3" w:rsidRDefault="0099590C" w:rsidP="0099590C">
      <w:pPr>
        <w:jc w:val="both"/>
        <w:rPr>
          <w:szCs w:val="24"/>
          <w:lang w:val="pl-PL"/>
        </w:rPr>
      </w:pPr>
      <w:r w:rsidRPr="004B0DC3">
        <w:rPr>
          <w:snapToGrid w:val="0"/>
          <w:szCs w:val="24"/>
          <w:lang w:val="pl-PL"/>
        </w:rPr>
        <w:t>Trento, październik 2017</w:t>
      </w:r>
    </w:p>
    <w:p w:rsidR="0099590C" w:rsidRPr="004B0DC3" w:rsidRDefault="0099590C" w:rsidP="0099590C">
      <w:pPr>
        <w:jc w:val="both"/>
        <w:rPr>
          <w:szCs w:val="24"/>
          <w:lang w:val="pl-PL"/>
        </w:rPr>
      </w:pPr>
    </w:p>
    <w:p w:rsidR="0099590C" w:rsidRPr="004B0DC3" w:rsidRDefault="0099590C" w:rsidP="0099590C">
      <w:pPr>
        <w:jc w:val="both"/>
        <w:rPr>
          <w:szCs w:val="24"/>
          <w:lang w:val="pl-PL"/>
        </w:rPr>
      </w:pPr>
    </w:p>
    <w:p w:rsidR="0099590C" w:rsidRPr="004B0DC3" w:rsidRDefault="0099590C" w:rsidP="0099590C">
      <w:pPr>
        <w:rPr>
          <w:szCs w:val="24"/>
          <w:lang w:val="pl-PL"/>
        </w:rPr>
      </w:pPr>
      <w:r w:rsidRPr="004B0DC3">
        <w:rPr>
          <w:szCs w:val="24"/>
          <w:lang w:val="pl-PL"/>
        </w:rPr>
        <w:t xml:space="preserve"> </w:t>
      </w:r>
    </w:p>
    <w:p w:rsidR="0099590C" w:rsidRPr="004B0DC3" w:rsidRDefault="0099590C" w:rsidP="0099590C">
      <w:pPr>
        <w:rPr>
          <w:szCs w:val="24"/>
          <w:lang w:val="pl-PL"/>
        </w:rPr>
      </w:pPr>
    </w:p>
    <w:p w:rsidR="009C72FF" w:rsidRPr="0099590C" w:rsidRDefault="009C72FF" w:rsidP="0099590C"/>
    <w:sectPr w:rsidR="009C72FF" w:rsidRPr="0099590C" w:rsidSect="000D62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795" w:rsidRDefault="00890795" w:rsidP="009C72FF">
      <w:r>
        <w:separator/>
      </w:r>
    </w:p>
  </w:endnote>
  <w:endnote w:type="continuationSeparator" w:id="0">
    <w:p w:rsidR="00890795" w:rsidRDefault="0089079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 xml:space="preserve">UFFICIO </w:t>
          </w:r>
          <w:r w:rsidR="00101051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Tel. 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(+</w:t>
          </w:r>
          <w:r w:rsidR="006212AF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39) </w:t>
          </w: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0461 2193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6212AF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1D59C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5724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795" w:rsidRDefault="00890795" w:rsidP="009C72FF">
      <w:r>
        <w:separator/>
      </w:r>
    </w:p>
  </w:footnote>
  <w:footnote w:type="continuationSeparator" w:id="0">
    <w:p w:rsidR="00890795" w:rsidRDefault="0089079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773B"/>
    <w:rsid w:val="0003347A"/>
    <w:rsid w:val="000D62FB"/>
    <w:rsid w:val="00101051"/>
    <w:rsid w:val="00115895"/>
    <w:rsid w:val="00144F7C"/>
    <w:rsid w:val="001669D7"/>
    <w:rsid w:val="001908DC"/>
    <w:rsid w:val="001D59CC"/>
    <w:rsid w:val="001F2F71"/>
    <w:rsid w:val="001F7C2E"/>
    <w:rsid w:val="00201FC3"/>
    <w:rsid w:val="002B2DF2"/>
    <w:rsid w:val="002D09B0"/>
    <w:rsid w:val="00384F21"/>
    <w:rsid w:val="0039232C"/>
    <w:rsid w:val="003E0FC5"/>
    <w:rsid w:val="003F6FC5"/>
    <w:rsid w:val="0043702B"/>
    <w:rsid w:val="004A4134"/>
    <w:rsid w:val="005B6F5D"/>
    <w:rsid w:val="006212AF"/>
    <w:rsid w:val="00626AFB"/>
    <w:rsid w:val="00641A0C"/>
    <w:rsid w:val="006646BF"/>
    <w:rsid w:val="00695487"/>
    <w:rsid w:val="006B3D66"/>
    <w:rsid w:val="00722468"/>
    <w:rsid w:val="00724E05"/>
    <w:rsid w:val="0075635D"/>
    <w:rsid w:val="0077380C"/>
    <w:rsid w:val="007B67F0"/>
    <w:rsid w:val="00890795"/>
    <w:rsid w:val="0089777A"/>
    <w:rsid w:val="008D6265"/>
    <w:rsid w:val="008F1650"/>
    <w:rsid w:val="0091275E"/>
    <w:rsid w:val="00930C28"/>
    <w:rsid w:val="00950E9B"/>
    <w:rsid w:val="0099590C"/>
    <w:rsid w:val="009C186B"/>
    <w:rsid w:val="009C27CB"/>
    <w:rsid w:val="009C72FF"/>
    <w:rsid w:val="00A012B7"/>
    <w:rsid w:val="00A23E3A"/>
    <w:rsid w:val="00A27923"/>
    <w:rsid w:val="00A817CB"/>
    <w:rsid w:val="00B06C89"/>
    <w:rsid w:val="00B804D3"/>
    <w:rsid w:val="00B96D16"/>
    <w:rsid w:val="00BB0BF2"/>
    <w:rsid w:val="00BB19C5"/>
    <w:rsid w:val="00BB3E2C"/>
    <w:rsid w:val="00BC631A"/>
    <w:rsid w:val="00C02761"/>
    <w:rsid w:val="00CF5EA8"/>
    <w:rsid w:val="00DA7633"/>
    <w:rsid w:val="00E051C6"/>
    <w:rsid w:val="00E3745E"/>
    <w:rsid w:val="00E401FB"/>
    <w:rsid w:val="00EC6057"/>
    <w:rsid w:val="00EE50D2"/>
    <w:rsid w:val="00F82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8D32C87E-6BC2-427D-BAFA-2A7B7503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Standard">
    <w:name w:val="Standard"/>
    <w:rsid w:val="00115895"/>
    <w:pPr>
      <w:widowControl w:val="0"/>
      <w:suppressAutoHyphens/>
      <w:autoSpaceDN w:val="0"/>
    </w:pPr>
    <w:rPr>
      <w:rFonts w:ascii="Times New Roman" w:eastAsia="SimSun" w:hAnsi="Times New Roman" w:cs="Mangal"/>
      <w:kern w:val="3"/>
      <w:lang w:val="pl-PL" w:eastAsia="zh-CN" w:bidi="hi-IN"/>
    </w:rPr>
  </w:style>
  <w:style w:type="paragraph" w:customStyle="1" w:styleId="Textbody">
    <w:name w:val="Text body"/>
    <w:basedOn w:val="Standard"/>
    <w:rsid w:val="00115895"/>
    <w:pPr>
      <w:spacing w:after="120"/>
    </w:pPr>
  </w:style>
  <w:style w:type="character" w:customStyle="1" w:styleId="StrongEmphasis">
    <w:name w:val="Strong Emphasis"/>
    <w:rsid w:val="00115895"/>
    <w:rPr>
      <w:b/>
      <w:bCs/>
    </w:rPr>
  </w:style>
  <w:style w:type="character" w:styleId="Enfasicorsivo">
    <w:name w:val="Emphasis"/>
    <w:qFormat/>
    <w:rsid w:val="00115895"/>
    <w:rPr>
      <w:i/>
      <w:iCs/>
    </w:rPr>
  </w:style>
  <w:style w:type="paragraph" w:styleId="Corpotesto">
    <w:name w:val="Body Text"/>
    <w:basedOn w:val="Normale"/>
    <w:link w:val="CorpotestoCarattere"/>
    <w:rsid w:val="0091275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1275E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/regiony-narciarski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37B900-662A-4D4B-8FC1-FE446A7A3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3</cp:revision>
  <cp:lastPrinted>2017-10-05T12:53:00Z</cp:lastPrinted>
  <dcterms:created xsi:type="dcterms:W3CDTF">2017-10-06T08:29:00Z</dcterms:created>
  <dcterms:modified xsi:type="dcterms:W3CDTF">2017-10-12T12:53:00Z</dcterms:modified>
</cp:coreProperties>
</file>