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E1A" w:rsidRPr="00781C8D" w:rsidRDefault="00BB16AD" w:rsidP="001C2E1A">
      <w:pPr>
        <w:pStyle w:val="Intestazione"/>
        <w:rPr>
          <w:rFonts w:ascii="HelveticaNeueLT Std" w:hAnsi="HelveticaNeueLT Std" w:cs="HelveticaNeueLT Std"/>
          <w:b/>
          <w:bCs/>
          <w:sz w:val="32"/>
          <w:szCs w:val="32"/>
        </w:rPr>
      </w:pPr>
      <w:r w:rsidRPr="00781C8D">
        <w:rPr>
          <w:rFonts w:ascii="HelveticaNeueLT Std" w:hAnsi="HelveticaNeueLT Std"/>
          <w:b/>
          <w:bCs/>
          <w:sz w:val="28"/>
          <w:szCs w:val="28"/>
        </w:rPr>
        <w:t>Nei quattro principali avamposti della proposta culturale provinciale</w:t>
      </w:r>
    </w:p>
    <w:p w:rsidR="001C2E1A" w:rsidRPr="00781C8D" w:rsidRDefault="002F5E96" w:rsidP="001C2E1A">
      <w:pPr>
        <w:pStyle w:val="Intestazione"/>
        <w:rPr>
          <w:rFonts w:ascii="HelveticaNeueLT Std" w:hAnsi="HelveticaNeueLT Std" w:cs="HelveticaNeueLT Std"/>
          <w:sz w:val="32"/>
          <w:szCs w:val="32"/>
          <w:shd w:val="clear" w:color="auto" w:fill="00FF00"/>
        </w:rPr>
      </w:pPr>
      <w:r w:rsidRPr="00781C8D">
        <w:rPr>
          <w:rFonts w:ascii="HelveticaNeueLT Std" w:hAnsi="HelveticaNeueLT Std" w:cs="HelveticaNeueLT Std"/>
          <w:b/>
          <w:bCs/>
          <w:sz w:val="32"/>
          <w:szCs w:val="32"/>
        </w:rPr>
        <w:t xml:space="preserve">PASSATO, </w:t>
      </w:r>
      <w:r w:rsidR="00BB16AD" w:rsidRPr="00781C8D">
        <w:rPr>
          <w:rFonts w:ascii="HelveticaNeueLT Std" w:hAnsi="HelveticaNeueLT Std" w:cs="HelveticaNeueLT Std"/>
          <w:b/>
          <w:bCs/>
          <w:sz w:val="32"/>
          <w:szCs w:val="32"/>
        </w:rPr>
        <w:t xml:space="preserve">CONTEMPORANEITÀ </w:t>
      </w:r>
      <w:r w:rsidRPr="00781C8D">
        <w:rPr>
          <w:rFonts w:ascii="HelveticaNeueLT Std" w:hAnsi="HelveticaNeueLT Std" w:cs="HelveticaNeueLT Std"/>
          <w:b/>
          <w:bCs/>
          <w:sz w:val="32"/>
          <w:szCs w:val="32"/>
        </w:rPr>
        <w:t xml:space="preserve">E FUTURO </w:t>
      </w:r>
      <w:r w:rsidR="00BB16AD" w:rsidRPr="00781C8D">
        <w:rPr>
          <w:rFonts w:ascii="HelveticaNeueLT Std" w:hAnsi="HelveticaNeueLT Std" w:cs="HelveticaNeueLT Std"/>
          <w:b/>
          <w:bCs/>
          <w:sz w:val="32"/>
          <w:szCs w:val="32"/>
        </w:rPr>
        <w:t>IN BELLA MOSTRA</w:t>
      </w:r>
    </w:p>
    <w:p w:rsidR="001C2E1A" w:rsidRPr="00781C8D" w:rsidRDefault="001C2E1A" w:rsidP="001C2E1A">
      <w:pPr>
        <w:pStyle w:val="Intestazione"/>
        <w:rPr>
          <w:rFonts w:ascii="HelveticaNeueLT Std" w:hAnsi="HelveticaNeueLT Std" w:cs="HelveticaNeueLT Std"/>
          <w:sz w:val="32"/>
          <w:szCs w:val="32"/>
          <w:shd w:val="clear" w:color="auto" w:fill="00FF00"/>
        </w:rPr>
      </w:pPr>
    </w:p>
    <w:p w:rsidR="001B7598" w:rsidRPr="00781C8D" w:rsidRDefault="001B7598" w:rsidP="001B7598">
      <w:pPr>
        <w:pStyle w:val="Corpodeltesto2"/>
        <w:ind w:right="-59"/>
        <w:rPr>
          <w:rFonts w:ascii="HelveticaNeueLT Std" w:hAnsi="HelveticaNeueLT Std" w:cs="Arial"/>
          <w:b/>
          <w:szCs w:val="24"/>
        </w:rPr>
      </w:pPr>
      <w:r w:rsidRPr="00781C8D">
        <w:rPr>
          <w:rFonts w:ascii="HelveticaNeueLT Std" w:hAnsi="HelveticaNeueLT Std" w:cs="Arial"/>
          <w:b/>
          <w:szCs w:val="24"/>
        </w:rPr>
        <w:t xml:space="preserve">Per elementi di interesse e valore delle collezioni, l’eccellenza museale del territorio è costituita dal </w:t>
      </w:r>
      <w:proofErr w:type="spellStart"/>
      <w:r w:rsidRPr="00781C8D">
        <w:rPr>
          <w:rFonts w:ascii="HelveticaNeueLT Std" w:hAnsi="HelveticaNeueLT Std" w:cs="Arial"/>
          <w:b/>
          <w:szCs w:val="24"/>
        </w:rPr>
        <w:t>Mart</w:t>
      </w:r>
      <w:proofErr w:type="spellEnd"/>
      <w:r w:rsidRPr="00781C8D">
        <w:rPr>
          <w:rFonts w:ascii="HelveticaNeueLT Std" w:hAnsi="HelveticaNeueLT Std" w:cs="Arial"/>
          <w:b/>
          <w:szCs w:val="24"/>
        </w:rPr>
        <w:t xml:space="preserve"> di Rovereto, dal Muse e dal Castello del Buonconsiglio di Trento e dal Museo degli Usi e Costumi della Gente Trentina di San Michele all’Adige: perle architettoniche di epoche diverse, caratteristiche del proprio tempo</w:t>
      </w:r>
    </w:p>
    <w:p w:rsidR="001C2E1A" w:rsidRPr="00781C8D" w:rsidRDefault="001C2E1A" w:rsidP="001C2E1A">
      <w:pPr>
        <w:pStyle w:val="Intestazione"/>
        <w:jc w:val="both"/>
        <w:rPr>
          <w:rFonts w:ascii="HelveticaNeueLT Std" w:hAnsi="HelveticaNeueLT Std" w:cs="HelveticaNeueLT Std"/>
          <w:b/>
        </w:rPr>
      </w:pPr>
    </w:p>
    <w:p w:rsidR="001C2E1A" w:rsidRPr="00781C8D" w:rsidRDefault="009E0B6A" w:rsidP="001C2E1A">
      <w:pPr>
        <w:pStyle w:val="Intestazione"/>
        <w:jc w:val="both"/>
        <w:rPr>
          <w:rFonts w:ascii="HelveticaNeueLT Std" w:hAnsi="HelveticaNeueLT Std" w:cs="HelveticaNeueLT Std"/>
        </w:rPr>
      </w:pPr>
      <w:r w:rsidRPr="00781C8D">
        <w:rPr>
          <w:rFonts w:ascii="HelveticaNeueLT Std" w:hAnsi="HelveticaNeueLT Std" w:cs="HelveticaNeueLT Std"/>
        </w:rPr>
        <w:t>Visitando i quattro principali musei trentini ci si incammina in un via</w:t>
      </w:r>
      <w:r w:rsidR="002F5E96" w:rsidRPr="00781C8D">
        <w:rPr>
          <w:rFonts w:ascii="HelveticaNeueLT Std" w:hAnsi="HelveticaNeueLT Std" w:cs="HelveticaNeueLT Std"/>
        </w:rPr>
        <w:t xml:space="preserve">ggio affascinante tra passato, </w:t>
      </w:r>
      <w:r w:rsidRPr="00781C8D">
        <w:rPr>
          <w:rFonts w:ascii="HelveticaNeueLT Std" w:hAnsi="HelveticaNeueLT Std" w:cs="HelveticaNeueLT Std"/>
        </w:rPr>
        <w:t>contemporaneità</w:t>
      </w:r>
      <w:r w:rsidR="002F5E96" w:rsidRPr="00781C8D">
        <w:rPr>
          <w:rFonts w:ascii="HelveticaNeueLT Std" w:hAnsi="HelveticaNeueLT Std" w:cs="HelveticaNeueLT Std"/>
        </w:rPr>
        <w:t xml:space="preserve"> e futuro</w:t>
      </w:r>
      <w:r w:rsidRPr="00781C8D">
        <w:rPr>
          <w:rFonts w:ascii="HelveticaNeueLT Std" w:hAnsi="HelveticaNeueLT Std" w:cs="HelveticaNeueLT Std"/>
        </w:rPr>
        <w:t xml:space="preserve">. </w:t>
      </w:r>
      <w:r w:rsidR="001B7598" w:rsidRPr="00781C8D">
        <w:rPr>
          <w:rFonts w:ascii="HelveticaNeueLT Std" w:hAnsi="HelveticaNeueLT Std" w:cs="HelveticaNeueLT Std"/>
        </w:rPr>
        <w:t xml:space="preserve">Al </w:t>
      </w:r>
      <w:proofErr w:type="spellStart"/>
      <w:r w:rsidR="001B7598" w:rsidRPr="00781C8D">
        <w:rPr>
          <w:rFonts w:ascii="HelveticaNeueLT Std" w:hAnsi="HelveticaNeueLT Std" w:cs="HelveticaNeueLT Std"/>
        </w:rPr>
        <w:t>Mart</w:t>
      </w:r>
      <w:proofErr w:type="spellEnd"/>
      <w:r w:rsidR="001B7598" w:rsidRPr="00781C8D">
        <w:rPr>
          <w:rFonts w:ascii="HelveticaNeueLT Std" w:hAnsi="HelveticaNeueLT Std" w:cs="HelveticaNeueLT Std"/>
        </w:rPr>
        <w:t xml:space="preserve"> e al Muse ci si trova al cospetto di vetro e acciaio, avveniristiche cupole e architetture sostenibili che accompagnano tra correnti artistiche e </w:t>
      </w:r>
      <w:proofErr w:type="spellStart"/>
      <w:r w:rsidR="001B7598" w:rsidRPr="00781C8D">
        <w:rPr>
          <w:rFonts w:ascii="HelveticaNeueLT Std" w:hAnsi="HelveticaNeueLT Std" w:cs="HelveticaNeueLT Std"/>
        </w:rPr>
        <w:t>saperi</w:t>
      </w:r>
      <w:proofErr w:type="spellEnd"/>
      <w:r w:rsidR="001B7598" w:rsidRPr="00781C8D">
        <w:rPr>
          <w:rFonts w:ascii="HelveticaNeueLT Std" w:hAnsi="HelveticaNeueLT Std" w:cs="HelveticaNeueLT Std"/>
        </w:rPr>
        <w:t xml:space="preserve"> scientifici in perenne sviluppo. </w:t>
      </w:r>
      <w:r w:rsidR="00BB16AD" w:rsidRPr="00781C8D">
        <w:rPr>
          <w:rFonts w:ascii="HelveticaNeueLT Std" w:hAnsi="HelveticaNeueLT Std" w:cs="HelveticaNeueLT Std"/>
        </w:rPr>
        <w:t>Al Castello del Buonconsiglio s</w:t>
      </w:r>
      <w:r w:rsidR="001C2E1A" w:rsidRPr="00781C8D">
        <w:rPr>
          <w:rFonts w:ascii="HelveticaNeueLT Std" w:hAnsi="HelveticaNeueLT Std" w:cs="HelveticaNeueLT Std"/>
        </w:rPr>
        <w:t xml:space="preserve">i </w:t>
      </w:r>
      <w:r w:rsidRPr="00781C8D">
        <w:rPr>
          <w:rFonts w:ascii="HelveticaNeueLT Std" w:hAnsi="HelveticaNeueLT Std" w:cs="HelveticaNeueLT Std"/>
        </w:rPr>
        <w:t xml:space="preserve">può </w:t>
      </w:r>
      <w:r w:rsidR="001C2E1A" w:rsidRPr="00781C8D">
        <w:rPr>
          <w:rFonts w:ascii="HelveticaNeueLT Std" w:hAnsi="HelveticaNeueLT Std" w:cs="HelveticaNeueLT Std"/>
        </w:rPr>
        <w:t>passeggia</w:t>
      </w:r>
      <w:r w:rsidRPr="00781C8D">
        <w:rPr>
          <w:rFonts w:ascii="HelveticaNeueLT Std" w:hAnsi="HelveticaNeueLT Std" w:cs="HelveticaNeueLT Std"/>
        </w:rPr>
        <w:t>re</w:t>
      </w:r>
      <w:r w:rsidR="001C2E1A" w:rsidRPr="00781C8D">
        <w:rPr>
          <w:rFonts w:ascii="HelveticaNeueLT Std" w:hAnsi="HelveticaNeueLT Std" w:cs="HelveticaNeueLT Std"/>
        </w:rPr>
        <w:t xml:space="preserve"> tra collezioni e opere d'</w:t>
      </w:r>
      <w:r w:rsidR="002F5E96" w:rsidRPr="00781C8D">
        <w:rPr>
          <w:rFonts w:ascii="HelveticaNeueLT Std" w:hAnsi="HelveticaNeueLT Std" w:cs="HelveticaNeueLT Std"/>
        </w:rPr>
        <w:t>arte esposte nelle sale meravigliosa</w:t>
      </w:r>
      <w:r w:rsidR="001C2E1A" w:rsidRPr="00781C8D">
        <w:rPr>
          <w:rFonts w:ascii="HelveticaNeueLT Std" w:hAnsi="HelveticaNeueLT Std" w:cs="HelveticaNeueLT Std"/>
        </w:rPr>
        <w:t>mente de</w:t>
      </w:r>
      <w:r w:rsidR="001420BB" w:rsidRPr="00781C8D">
        <w:rPr>
          <w:rFonts w:ascii="HelveticaNeueLT Std" w:hAnsi="HelveticaNeueLT Std" w:cs="HelveticaNeueLT Std"/>
        </w:rPr>
        <w:t>corate dove un tempo i potenti principi v</w:t>
      </w:r>
      <w:r w:rsidR="001C2E1A" w:rsidRPr="00781C8D">
        <w:rPr>
          <w:rFonts w:ascii="HelveticaNeueLT Std" w:hAnsi="HelveticaNeueLT Std" w:cs="HelveticaNeueLT Std"/>
        </w:rPr>
        <w:t>escovi ricevevano i delegati del Sacro R</w:t>
      </w:r>
      <w:r w:rsidR="00BB16AD" w:rsidRPr="00781C8D">
        <w:rPr>
          <w:rFonts w:ascii="HelveticaNeueLT Std" w:hAnsi="HelveticaNeueLT Std" w:cs="HelveticaNeueLT Std"/>
        </w:rPr>
        <w:t>omano Impero e quelli pontifici</w:t>
      </w:r>
      <w:r w:rsidR="002F5E96" w:rsidRPr="00781C8D">
        <w:rPr>
          <w:rFonts w:ascii="HelveticaNeueLT Std" w:hAnsi="HelveticaNeueLT Std" w:cs="HelveticaNeueLT Std"/>
        </w:rPr>
        <w:t>. E</w:t>
      </w:r>
      <w:r w:rsidR="00BB16AD" w:rsidRPr="00781C8D">
        <w:rPr>
          <w:rFonts w:ascii="HelveticaNeueLT Std" w:hAnsi="HelveticaNeueLT Std" w:cs="HelveticaNeueLT Std"/>
        </w:rPr>
        <w:t xml:space="preserve"> s</w:t>
      </w:r>
      <w:r w:rsidR="001C2E1A" w:rsidRPr="00781C8D">
        <w:rPr>
          <w:rFonts w:ascii="HelveticaNeueLT Std" w:hAnsi="HelveticaNeueLT Std" w:cs="HelveticaNeueLT Std"/>
        </w:rPr>
        <w:t xml:space="preserve">i </w:t>
      </w:r>
      <w:r w:rsidRPr="00781C8D">
        <w:rPr>
          <w:rFonts w:ascii="HelveticaNeueLT Std" w:hAnsi="HelveticaNeueLT Std" w:cs="HelveticaNeueLT Std"/>
        </w:rPr>
        <w:t>possono salire</w:t>
      </w:r>
      <w:r w:rsidR="001C2E1A" w:rsidRPr="00781C8D">
        <w:rPr>
          <w:rFonts w:ascii="HelveticaNeueLT Std" w:hAnsi="HelveticaNeueLT Std" w:cs="HelveticaNeueLT Std"/>
        </w:rPr>
        <w:t xml:space="preserve"> scalo</w:t>
      </w:r>
      <w:r w:rsidRPr="00781C8D">
        <w:rPr>
          <w:rFonts w:ascii="HelveticaNeueLT Std" w:hAnsi="HelveticaNeueLT Std" w:cs="HelveticaNeueLT Std"/>
        </w:rPr>
        <w:t>ni in marmo rosa e attraversare</w:t>
      </w:r>
      <w:r w:rsidR="001C2E1A" w:rsidRPr="00781C8D">
        <w:rPr>
          <w:rFonts w:ascii="HelveticaNeueLT Std" w:hAnsi="HelveticaNeueLT Std" w:cs="HelveticaNeueLT Std"/>
        </w:rPr>
        <w:t xml:space="preserve"> logge e cortili dove posava il piede d</w:t>
      </w:r>
      <w:r w:rsidR="001420BB" w:rsidRPr="00781C8D">
        <w:rPr>
          <w:rFonts w:ascii="HelveticaNeueLT Std" w:hAnsi="HelveticaNeueLT Std" w:cs="HelveticaNeueLT Std"/>
        </w:rPr>
        <w:t>el c</w:t>
      </w:r>
      <w:r w:rsidR="001C2E1A" w:rsidRPr="00781C8D">
        <w:rPr>
          <w:rFonts w:ascii="HelveticaNeueLT Std" w:hAnsi="HelveticaNeueLT Std" w:cs="HelveticaNeueLT Std"/>
        </w:rPr>
        <w:t xml:space="preserve">ardinale Bernardo </w:t>
      </w:r>
      <w:proofErr w:type="spellStart"/>
      <w:r w:rsidR="001C2E1A" w:rsidRPr="00781C8D">
        <w:rPr>
          <w:rFonts w:ascii="HelveticaNeueLT Std" w:hAnsi="HelveticaNeueLT Std" w:cs="HelveticaNeueLT Std"/>
        </w:rPr>
        <w:t>Clesio</w:t>
      </w:r>
      <w:proofErr w:type="spellEnd"/>
      <w:r w:rsidR="001C2E1A" w:rsidRPr="00781C8D">
        <w:rPr>
          <w:rFonts w:ascii="HelveticaNeueLT Std" w:hAnsi="HelveticaNeueLT Std" w:cs="HelveticaNeueLT Std"/>
        </w:rPr>
        <w:t xml:space="preserve">, l'illuminato signore della Trento rinascimentale. </w:t>
      </w:r>
      <w:r w:rsidR="00BB16AD" w:rsidRPr="00781C8D">
        <w:rPr>
          <w:rFonts w:ascii="HelveticaNeueLT Std" w:hAnsi="HelveticaNeueLT Std" w:cs="HelveticaNeueLT Std"/>
        </w:rPr>
        <w:t xml:space="preserve">Al Museo degli Usi e Costumi della Gente Trentina si può ammirare </w:t>
      </w:r>
      <w:r w:rsidR="00746D18" w:rsidRPr="00781C8D">
        <w:rPr>
          <w:rFonts w:ascii="HelveticaNeueLT Std" w:hAnsi="HelveticaNeueLT Std" w:cs="HelveticaNeueLT Std"/>
        </w:rPr>
        <w:t xml:space="preserve">la trasformazione </w:t>
      </w:r>
      <w:r w:rsidR="00BB16AD" w:rsidRPr="00781C8D">
        <w:rPr>
          <w:rFonts w:ascii="HelveticaNeueLT Std" w:hAnsi="HelveticaNeueLT Std" w:cs="HelveticaNeueLT Std"/>
        </w:rPr>
        <w:t xml:space="preserve">di un vecchio convento di padri agostiniani di estrazione nobiliare tirolese. </w:t>
      </w:r>
    </w:p>
    <w:p w:rsidR="001C2E1A" w:rsidRPr="00781C8D" w:rsidRDefault="001C2E1A" w:rsidP="001C2E1A">
      <w:pPr>
        <w:pStyle w:val="Intestazione"/>
        <w:jc w:val="both"/>
        <w:rPr>
          <w:rFonts w:ascii="HelveticaNeueLT Std" w:hAnsi="HelveticaNeueLT Std" w:cs="HelveticaNeueLT Std"/>
          <w:szCs w:val="24"/>
        </w:rPr>
      </w:pPr>
    </w:p>
    <w:p w:rsidR="001B7598" w:rsidRPr="00781C8D" w:rsidRDefault="001B7598" w:rsidP="001B7598">
      <w:pPr>
        <w:pStyle w:val="Intestazione"/>
        <w:jc w:val="both"/>
        <w:rPr>
          <w:rFonts w:ascii="HelveticaNeueLT Std" w:hAnsi="HelveticaNeueLT Std" w:cs="HelveticaNeueLT Std"/>
          <w:szCs w:val="24"/>
        </w:rPr>
      </w:pPr>
      <w:r w:rsidRPr="00781C8D">
        <w:rPr>
          <w:rFonts w:ascii="HelveticaNeueLT Std" w:hAnsi="HelveticaNeueLT Std" w:cs="HelveticaNeueLT Std"/>
          <w:b/>
          <w:szCs w:val="24"/>
        </w:rPr>
        <w:t>MART</w:t>
      </w:r>
    </w:p>
    <w:p w:rsidR="001B7598" w:rsidRPr="00781C8D" w:rsidRDefault="001B7598" w:rsidP="001B7598">
      <w:pPr>
        <w:pStyle w:val="Intestazione"/>
        <w:jc w:val="both"/>
        <w:rPr>
          <w:rFonts w:ascii="HelveticaNeueLT Std" w:hAnsi="HelveticaNeueLT Std" w:cs="HelveticaNeueLT Std"/>
        </w:rPr>
      </w:pPr>
      <w:r w:rsidRPr="00781C8D">
        <w:rPr>
          <w:rFonts w:ascii="HelveticaNeueLT Std" w:hAnsi="HelveticaNeueLT Std" w:cs="HelveticaNeueLT Std"/>
        </w:rPr>
        <w:t xml:space="preserve">Il grande Museo di arte moderna e contemporanea progettato dall’architetto Mario Botta si staglia a Rovereto nella sua piazza circolare, la cui cupola in acciaio e cristallo emerge tra i palazzi del Settecento. La prospettiva di corso </w:t>
      </w:r>
      <w:proofErr w:type="spellStart"/>
      <w:r w:rsidRPr="00781C8D">
        <w:rPr>
          <w:rFonts w:ascii="HelveticaNeueLT Std" w:hAnsi="HelveticaNeueLT Std" w:cs="HelveticaNeueLT Std"/>
        </w:rPr>
        <w:t>Bettini</w:t>
      </w:r>
      <w:proofErr w:type="spellEnd"/>
      <w:r w:rsidRPr="00781C8D">
        <w:rPr>
          <w:rFonts w:ascii="HelveticaNeueLT Std" w:hAnsi="HelveticaNeueLT Std" w:cs="HelveticaNeueLT Std"/>
        </w:rPr>
        <w:t xml:space="preserve"> in fondo non è molto diversa da come la poterono osservare il giovane Wolfgang Amadeus Mozart e un decennio dopo Johann Wolfgang Goethe entrando a Rovereto dalla via imperiale, con la successione di Casa </w:t>
      </w:r>
      <w:proofErr w:type="spellStart"/>
      <w:r w:rsidRPr="00781C8D">
        <w:rPr>
          <w:rFonts w:ascii="HelveticaNeueLT Std" w:hAnsi="HelveticaNeueLT Std" w:cs="HelveticaNeueLT Std"/>
        </w:rPr>
        <w:t>Piomarta</w:t>
      </w:r>
      <w:proofErr w:type="spellEnd"/>
      <w:r w:rsidRPr="00781C8D">
        <w:rPr>
          <w:rFonts w:ascii="HelveticaNeueLT Std" w:hAnsi="HelveticaNeueLT Std" w:cs="HelveticaNeueLT Std"/>
        </w:rPr>
        <w:t xml:space="preserve">, Casa Alberti e del Palazzo dell'Annona. Rovereto, già culla del movimento futurista, resta ancora oggi luogo delle arti e della contemporaneità. Nei corpi edilizi che si affacciano sulla “piazza del </w:t>
      </w:r>
      <w:proofErr w:type="spellStart"/>
      <w:r w:rsidRPr="00781C8D">
        <w:rPr>
          <w:rFonts w:ascii="HelveticaNeueLT Std" w:hAnsi="HelveticaNeueLT Std" w:cs="HelveticaNeueLT Std"/>
        </w:rPr>
        <w:t>Mart</w:t>
      </w:r>
      <w:proofErr w:type="spellEnd"/>
      <w:r w:rsidRPr="00781C8D">
        <w:rPr>
          <w:rFonts w:ascii="HelveticaNeueLT Std" w:hAnsi="HelveticaNeueLT Std" w:cs="HelveticaNeueLT Std"/>
        </w:rPr>
        <w:t xml:space="preserve">”, rivestiti con pietra gialla di Vicenza e articolati su più piani, hanno trovato collocazione contenitori culturali quali l'archivio del '900, la biblioteca e l'auditorium. Gli spazi espositivi accolgono le mostre temporanee al primo piano, la collezione permanente dedicata all'arte del '900 e le grandi mostre al secondo. Sono parti integranti del </w:t>
      </w:r>
      <w:proofErr w:type="spellStart"/>
      <w:r w:rsidRPr="00781C8D">
        <w:rPr>
          <w:rFonts w:ascii="HelveticaNeueLT Std" w:hAnsi="HelveticaNeueLT Std" w:cs="HelveticaNeueLT Std"/>
        </w:rPr>
        <w:t>Mart</w:t>
      </w:r>
      <w:proofErr w:type="spellEnd"/>
      <w:r w:rsidRPr="00781C8D">
        <w:rPr>
          <w:rFonts w:ascii="HelveticaNeueLT Std" w:hAnsi="HelveticaNeueLT Std" w:cs="HelveticaNeueLT Std"/>
        </w:rPr>
        <w:t xml:space="preserve"> anche la Casa d'Arte Futurista Depero a Rovereto e la Galleria Civica di Trento.</w:t>
      </w:r>
      <w:r w:rsidR="002C487D" w:rsidRPr="00781C8D">
        <w:rPr>
          <w:rFonts w:ascii="HelveticaNeueLT Std" w:hAnsi="HelveticaNeueLT Std" w:cs="HelveticaNeueLT Std"/>
        </w:rPr>
        <w:t xml:space="preserve"> </w:t>
      </w:r>
      <w:r w:rsidRPr="00781C8D">
        <w:rPr>
          <w:rFonts w:ascii="HelveticaNeueLT Std" w:hAnsi="HelveticaNeueLT Std" w:cs="HelveticaNeueLT Std"/>
        </w:rPr>
        <w:t xml:space="preserve">Info: </w:t>
      </w:r>
      <w:hyperlink r:id="rId8" w:history="1">
        <w:r w:rsidRPr="00781C8D">
          <w:rPr>
            <w:rStyle w:val="Collegamentoipertestuale"/>
            <w:rFonts w:ascii="HelveticaNeueLT Std" w:hAnsi="HelveticaNeueLT Std" w:cs="HelveticaNeueLT Std"/>
          </w:rPr>
          <w:t>www.mart.trento.it</w:t>
        </w:r>
      </w:hyperlink>
    </w:p>
    <w:p w:rsidR="001B7598" w:rsidRPr="00781C8D" w:rsidRDefault="001B7598" w:rsidP="001B7598">
      <w:pPr>
        <w:pStyle w:val="Intestazione"/>
        <w:jc w:val="both"/>
        <w:rPr>
          <w:rFonts w:ascii="HelveticaNeueLT Std" w:hAnsi="HelveticaNeueLT Std" w:cs="HelveticaNeueLT Std"/>
          <w:b/>
          <w:sz w:val="20"/>
        </w:rPr>
      </w:pPr>
    </w:p>
    <w:p w:rsidR="001B7598" w:rsidRPr="00781C8D" w:rsidRDefault="001B7598" w:rsidP="001B7598">
      <w:pPr>
        <w:pStyle w:val="Intestazione"/>
        <w:jc w:val="both"/>
        <w:rPr>
          <w:rFonts w:ascii="HelveticaNeueLT Std" w:hAnsi="HelveticaNeueLT Std" w:cs="HelveticaNeueLT Std"/>
          <w:b/>
        </w:rPr>
      </w:pPr>
      <w:r w:rsidRPr="00781C8D">
        <w:rPr>
          <w:rFonts w:ascii="HelveticaNeueLT Std" w:hAnsi="HelveticaNeueLT Std" w:cs="HelveticaNeueLT Std"/>
          <w:b/>
        </w:rPr>
        <w:t>La mostra</w:t>
      </w:r>
    </w:p>
    <w:p w:rsidR="001B7598" w:rsidRPr="00781C8D" w:rsidRDefault="001B7598" w:rsidP="001B7598">
      <w:pPr>
        <w:pStyle w:val="Intestazione"/>
        <w:jc w:val="both"/>
        <w:rPr>
          <w:rFonts w:ascii="HelveticaNeueLT Std" w:hAnsi="HelveticaNeueLT Std" w:cs="HelveticaNeueLT Std"/>
          <w:b/>
          <w:sz w:val="22"/>
          <w:szCs w:val="22"/>
        </w:rPr>
      </w:pPr>
      <w:r w:rsidRPr="00781C8D">
        <w:rPr>
          <w:rFonts w:ascii="HelveticaNeueLT Std" w:hAnsi="HelveticaNeueLT Std" w:cs="HelveticaNeueLT Std"/>
          <w:b/>
          <w:sz w:val="22"/>
          <w:szCs w:val="22"/>
        </w:rPr>
        <w:t>“Dal Divisionismo al Futurismo”</w:t>
      </w:r>
    </w:p>
    <w:p w:rsidR="001B7598" w:rsidRPr="00781C8D" w:rsidRDefault="001B7598" w:rsidP="001B7598">
      <w:pPr>
        <w:pStyle w:val="Intestazione"/>
        <w:jc w:val="both"/>
        <w:rPr>
          <w:rFonts w:ascii="HelveticaNeueLT Std" w:hAnsi="HelveticaNeueLT Std" w:cs="HelveticaNeueLT Std"/>
          <w:sz w:val="22"/>
          <w:szCs w:val="22"/>
        </w:rPr>
      </w:pPr>
      <w:r w:rsidRPr="00781C8D">
        <w:rPr>
          <w:rFonts w:ascii="HelveticaNeueLT Std" w:hAnsi="HelveticaNeueLT Std" w:cs="HelveticaNeueLT Std"/>
          <w:sz w:val="22"/>
          <w:szCs w:val="22"/>
        </w:rPr>
        <w:t xml:space="preserve">25 giugno - 9 ottobre </w:t>
      </w:r>
    </w:p>
    <w:p w:rsidR="001B7598" w:rsidRPr="00781C8D" w:rsidRDefault="001B7598" w:rsidP="001B7598">
      <w:pPr>
        <w:pStyle w:val="Intestazione"/>
        <w:jc w:val="both"/>
        <w:rPr>
          <w:rFonts w:ascii="HelveticaNeueLT Std" w:hAnsi="HelveticaNeueLT Std" w:cs="HelveticaNeueLT Std"/>
          <w:sz w:val="22"/>
          <w:szCs w:val="22"/>
        </w:rPr>
      </w:pPr>
      <w:r w:rsidRPr="00781C8D">
        <w:rPr>
          <w:rFonts w:ascii="HelveticaNeueLT Std" w:hAnsi="HelveticaNeueLT Std" w:cs="HelveticaNeueLT Std"/>
          <w:sz w:val="22"/>
          <w:szCs w:val="22"/>
        </w:rPr>
        <w:t xml:space="preserve">Il Divisionismo ha svolto un ruolo fondamentale nel rinnovamento dell’arte italiana tra la fine dell’800 e l’inizio del ’900 e ha trovato il suo ideale proseguo nell’avanguardia futurista. Attraverso una selezione di opere provenienti dalle collezioni del </w:t>
      </w:r>
      <w:proofErr w:type="spellStart"/>
      <w:r w:rsidRPr="00781C8D">
        <w:rPr>
          <w:rFonts w:ascii="HelveticaNeueLT Std" w:hAnsi="HelveticaNeueLT Std" w:cs="HelveticaNeueLT Std"/>
          <w:sz w:val="22"/>
          <w:szCs w:val="22"/>
        </w:rPr>
        <w:t>Mart</w:t>
      </w:r>
      <w:proofErr w:type="spellEnd"/>
      <w:r w:rsidRPr="00781C8D">
        <w:rPr>
          <w:rFonts w:ascii="HelveticaNeueLT Std" w:hAnsi="HelveticaNeueLT Std" w:cs="HelveticaNeueLT Std"/>
          <w:sz w:val="22"/>
          <w:szCs w:val="22"/>
        </w:rPr>
        <w:t xml:space="preserve"> e da prestiti pubblici e privati, la mostra illustra le origini e lo sviluppo della corrente divisionista in un confronto con il Futurismo: nel dialogo tra due generazioni di artisti si definisce la nascita della pittura moderna in Italia. Il Divisionismo si afferma nel 1891 alla Triennale di Brera, con la prima uscita “pubblica” di un gruppo di giovani pittori: Segantini, </w:t>
      </w:r>
      <w:proofErr w:type="spellStart"/>
      <w:r w:rsidRPr="00781C8D">
        <w:rPr>
          <w:rFonts w:ascii="HelveticaNeueLT Std" w:hAnsi="HelveticaNeueLT Std" w:cs="HelveticaNeueLT Std"/>
          <w:sz w:val="22"/>
          <w:szCs w:val="22"/>
        </w:rPr>
        <w:t>Pellizza</w:t>
      </w:r>
      <w:proofErr w:type="spellEnd"/>
      <w:r w:rsidRPr="00781C8D">
        <w:rPr>
          <w:rFonts w:ascii="HelveticaNeueLT Std" w:hAnsi="HelveticaNeueLT Std" w:cs="HelveticaNeueLT Std"/>
          <w:sz w:val="22"/>
          <w:szCs w:val="22"/>
        </w:rPr>
        <w:t xml:space="preserve"> da Volpedo, </w:t>
      </w:r>
      <w:proofErr w:type="spellStart"/>
      <w:r w:rsidRPr="00781C8D">
        <w:rPr>
          <w:rFonts w:ascii="HelveticaNeueLT Std" w:hAnsi="HelveticaNeueLT Std" w:cs="HelveticaNeueLT Std"/>
          <w:sz w:val="22"/>
          <w:szCs w:val="22"/>
        </w:rPr>
        <w:t>Morbelli</w:t>
      </w:r>
      <w:proofErr w:type="spellEnd"/>
      <w:r w:rsidRPr="00781C8D">
        <w:rPr>
          <w:rFonts w:ascii="HelveticaNeueLT Std" w:hAnsi="HelveticaNeueLT Std" w:cs="HelveticaNeueLT Std"/>
          <w:sz w:val="22"/>
          <w:szCs w:val="22"/>
        </w:rPr>
        <w:t xml:space="preserve">, Longoni. Sulla forza rivoluzionaria della nuova poetica e sulle sue basi tecniche nasce </w:t>
      </w:r>
      <w:r w:rsidRPr="00781C8D">
        <w:rPr>
          <w:rFonts w:ascii="HelveticaNeueLT Std" w:hAnsi="HelveticaNeueLT Std" w:cs="HelveticaNeueLT Std"/>
          <w:sz w:val="22"/>
          <w:szCs w:val="22"/>
        </w:rPr>
        <w:lastRenderedPageBreak/>
        <w:t xml:space="preserve">il Futurismo, movimento d’avanguardia che irrompe sulla scena dell’arte italiana all’inizio del ’900, rappresentato da Boccioni, Balla, Carrà, </w:t>
      </w:r>
      <w:proofErr w:type="spellStart"/>
      <w:r w:rsidRPr="00781C8D">
        <w:rPr>
          <w:rFonts w:ascii="HelveticaNeueLT Std" w:hAnsi="HelveticaNeueLT Std" w:cs="HelveticaNeueLT Std"/>
          <w:sz w:val="22"/>
          <w:szCs w:val="22"/>
        </w:rPr>
        <w:t>Russolo</w:t>
      </w:r>
      <w:proofErr w:type="spellEnd"/>
      <w:r w:rsidRPr="00781C8D">
        <w:rPr>
          <w:rFonts w:ascii="HelveticaNeueLT Std" w:hAnsi="HelveticaNeueLT Std" w:cs="HelveticaNeueLT Std"/>
          <w:sz w:val="22"/>
          <w:szCs w:val="22"/>
        </w:rPr>
        <w:t xml:space="preserve"> e Severini. La mostra è coprodotta dalla Fondazione </w:t>
      </w:r>
      <w:proofErr w:type="spellStart"/>
      <w:r w:rsidRPr="00781C8D">
        <w:rPr>
          <w:rFonts w:ascii="HelveticaNeueLT Std" w:hAnsi="HelveticaNeueLT Std" w:cs="HelveticaNeueLT Std"/>
          <w:sz w:val="22"/>
          <w:szCs w:val="22"/>
        </w:rPr>
        <w:t>Mapfre</w:t>
      </w:r>
      <w:proofErr w:type="spellEnd"/>
      <w:r w:rsidRPr="00781C8D">
        <w:rPr>
          <w:rFonts w:ascii="HelveticaNeueLT Std" w:hAnsi="HelveticaNeueLT Std" w:cs="HelveticaNeueLT Std"/>
          <w:sz w:val="22"/>
          <w:szCs w:val="22"/>
        </w:rPr>
        <w:t xml:space="preserve"> di Madrid, che ne ospita la prima tappa fino al 5 giugno.</w:t>
      </w:r>
    </w:p>
    <w:p w:rsidR="001B7598" w:rsidRPr="00781C8D" w:rsidRDefault="001B7598" w:rsidP="001C2E1A">
      <w:pPr>
        <w:pStyle w:val="Intestazione"/>
        <w:jc w:val="both"/>
        <w:rPr>
          <w:rFonts w:ascii="HelveticaNeueLT Std" w:hAnsi="HelveticaNeueLT Std" w:cs="HelveticaNeueLT Std"/>
          <w:szCs w:val="24"/>
        </w:rPr>
      </w:pPr>
    </w:p>
    <w:p w:rsidR="001B7598" w:rsidRPr="00781C8D" w:rsidRDefault="001B7598" w:rsidP="001B7598">
      <w:pPr>
        <w:pStyle w:val="Intestazione"/>
        <w:jc w:val="both"/>
        <w:rPr>
          <w:rFonts w:ascii="HelveticaNeueLT Std" w:hAnsi="HelveticaNeueLT Std" w:cs="HelveticaNeueLT Std"/>
          <w:szCs w:val="24"/>
        </w:rPr>
      </w:pPr>
      <w:r w:rsidRPr="00781C8D">
        <w:rPr>
          <w:rFonts w:ascii="HelveticaNeueLT Std" w:hAnsi="HelveticaNeueLT Std" w:cs="HelveticaNeueLT Std"/>
          <w:b/>
          <w:szCs w:val="24"/>
        </w:rPr>
        <w:t>MUSE</w:t>
      </w:r>
    </w:p>
    <w:p w:rsidR="001B7598" w:rsidRPr="00781C8D" w:rsidRDefault="0014001F" w:rsidP="001B7598">
      <w:pPr>
        <w:pStyle w:val="Intestazione"/>
        <w:jc w:val="both"/>
        <w:rPr>
          <w:rFonts w:ascii="HelveticaNeueLT Std" w:hAnsi="HelveticaNeueLT Std" w:cs="HelveticaNeueLT Std"/>
          <w:b/>
        </w:rPr>
      </w:pPr>
      <w:r>
        <w:rPr>
          <w:rFonts w:ascii="HelveticaNeueLT Std" w:hAnsi="HelveticaNeueLT Std" w:cs="HelveticaNeueLT Std"/>
        </w:rPr>
        <w:t>Il Museo delle S</w:t>
      </w:r>
      <w:bookmarkStart w:id="0" w:name="_GoBack"/>
      <w:bookmarkEnd w:id="0"/>
      <w:r w:rsidR="001B7598" w:rsidRPr="00781C8D">
        <w:rPr>
          <w:rFonts w:ascii="HelveticaNeueLT Std" w:hAnsi="HelveticaNeueLT Std" w:cs="HelveticaNeueLT Std"/>
        </w:rPr>
        <w:t>cienze di Trento sorge nel cuore delle Alpi, delle quali omaggia forme e identità grazie alle architetture di Renzo Piano, ed è diventato sinonimo di ricerca e di scoperta dell’ambiente e della scienza con un approccio innovativo, creativo, sperimentale. L’idea architettonica che l’</w:t>
      </w:r>
      <w:proofErr w:type="spellStart"/>
      <w:r w:rsidR="001B7598" w:rsidRPr="00781C8D">
        <w:rPr>
          <w:rFonts w:ascii="HelveticaNeueLT Std" w:hAnsi="HelveticaNeueLT Std" w:cs="HelveticaNeueLT Std"/>
        </w:rPr>
        <w:t>archistar</w:t>
      </w:r>
      <w:proofErr w:type="spellEnd"/>
      <w:r w:rsidR="001B7598" w:rsidRPr="00781C8D">
        <w:rPr>
          <w:rFonts w:ascii="HelveticaNeueLT Std" w:hAnsi="HelveticaNeueLT Std" w:cs="HelveticaNeueLT Std"/>
        </w:rPr>
        <w:t xml:space="preserve"> genovese ha sviluppato interpreta il progetto culturale del museo: interpretare la natura a partire dal paesaggio montano con gli occhi, gli strumenti e le domande della ricerca scientifica, cogliendo le sfide della contemporaneità e invitando alla curiosità e al piacere della conoscenza per dare valore all'innovazione e alla sostenibilità. Piano ha tradotto questo in una successione di spazi e di volumi, di pieni e di vuoti, adagiati su un grande specchio d’acqua moltiplicando gli effetti e le vibrazioni della luce e delle ombre. Il tutto facendo ampio ricorso a fonti rinnovabili e a sistemi ad alta efficienza. Il Muse propone anche sedi sul territorio come il Museo dell'aeronautica Gianni Caproni, il Museo geologico delle Dolomiti di Predazzo, quello delle Palafitte del Lago di Ledro, la Stazione limnologica del Lago di </w:t>
      </w:r>
      <w:proofErr w:type="spellStart"/>
      <w:r w:rsidR="001B7598" w:rsidRPr="00781C8D">
        <w:rPr>
          <w:rFonts w:ascii="HelveticaNeueLT Std" w:hAnsi="HelveticaNeueLT Std" w:cs="HelveticaNeueLT Std"/>
        </w:rPr>
        <w:t>Tovel</w:t>
      </w:r>
      <w:proofErr w:type="spellEnd"/>
      <w:r w:rsidR="001B7598" w:rsidRPr="00781C8D">
        <w:rPr>
          <w:rFonts w:ascii="HelveticaNeueLT Std" w:hAnsi="HelveticaNeueLT Std" w:cs="HelveticaNeueLT Std"/>
        </w:rPr>
        <w:t>, la Terrazza delle stelle e il Giardino botanico alpino sul Monte Bondone.</w:t>
      </w:r>
      <w:r w:rsidR="002C487D" w:rsidRPr="00781C8D">
        <w:rPr>
          <w:rFonts w:ascii="HelveticaNeueLT Std" w:hAnsi="HelveticaNeueLT Std" w:cs="HelveticaNeueLT Std"/>
          <w:b/>
        </w:rPr>
        <w:t xml:space="preserve"> </w:t>
      </w:r>
      <w:r w:rsidR="001B7598" w:rsidRPr="00781C8D">
        <w:rPr>
          <w:rFonts w:ascii="HelveticaNeueLT Std" w:hAnsi="HelveticaNeueLT Std" w:cs="HelveticaNeueLT Std"/>
        </w:rPr>
        <w:t xml:space="preserve">Info: </w:t>
      </w:r>
      <w:hyperlink r:id="rId9" w:history="1">
        <w:r w:rsidR="001B7598" w:rsidRPr="00781C8D">
          <w:rPr>
            <w:rStyle w:val="Collegamentoipertestuale"/>
            <w:rFonts w:ascii="HelveticaNeueLT Std" w:hAnsi="HelveticaNeueLT Std" w:cs="HelveticaNeueLT Std"/>
          </w:rPr>
          <w:t>www.muse.it</w:t>
        </w:r>
      </w:hyperlink>
    </w:p>
    <w:p w:rsidR="001B7598" w:rsidRPr="00781C8D" w:rsidRDefault="001B7598" w:rsidP="001B7598">
      <w:pPr>
        <w:pStyle w:val="Intestazione"/>
        <w:jc w:val="both"/>
        <w:rPr>
          <w:rFonts w:ascii="HelveticaNeueLT Std" w:hAnsi="HelveticaNeueLT Std" w:cs="HelveticaNeueLT Std"/>
          <w:b/>
        </w:rPr>
      </w:pPr>
    </w:p>
    <w:p w:rsidR="001B7598" w:rsidRPr="00781C8D" w:rsidRDefault="001B7598" w:rsidP="001B7598">
      <w:pPr>
        <w:pStyle w:val="Intestazione"/>
        <w:jc w:val="both"/>
        <w:rPr>
          <w:rFonts w:ascii="HelveticaNeueLT Std" w:hAnsi="HelveticaNeueLT Std" w:cs="HelveticaNeueLT Std"/>
          <w:b/>
        </w:rPr>
      </w:pPr>
      <w:r w:rsidRPr="00781C8D">
        <w:rPr>
          <w:rFonts w:ascii="HelveticaNeueLT Std" w:hAnsi="HelveticaNeueLT Std" w:cs="HelveticaNeueLT Std"/>
          <w:b/>
        </w:rPr>
        <w:t>La mostra</w:t>
      </w:r>
    </w:p>
    <w:p w:rsidR="001B7598" w:rsidRPr="00781C8D" w:rsidRDefault="001B7598" w:rsidP="001B7598">
      <w:pPr>
        <w:pStyle w:val="Intestazione"/>
        <w:jc w:val="both"/>
        <w:rPr>
          <w:rFonts w:ascii="HelveticaNeueLT Std" w:hAnsi="HelveticaNeueLT Std" w:cs="HelveticaNeueLT Std"/>
          <w:b/>
          <w:sz w:val="22"/>
          <w:szCs w:val="22"/>
        </w:rPr>
      </w:pPr>
      <w:r w:rsidRPr="00781C8D">
        <w:rPr>
          <w:rFonts w:ascii="HelveticaNeueLT Std" w:hAnsi="HelveticaNeueLT Std" w:cs="HelveticaNeueLT Std"/>
          <w:b/>
          <w:sz w:val="22"/>
          <w:szCs w:val="22"/>
        </w:rPr>
        <w:t>“Estinzioni”</w:t>
      </w:r>
    </w:p>
    <w:p w:rsidR="001B7598" w:rsidRPr="00781C8D" w:rsidRDefault="001B7598" w:rsidP="001B7598">
      <w:pPr>
        <w:pStyle w:val="Intestazione"/>
        <w:jc w:val="both"/>
        <w:rPr>
          <w:rFonts w:ascii="HelveticaNeueLT Std" w:hAnsi="HelveticaNeueLT Std" w:cs="HelveticaNeueLT Std"/>
          <w:sz w:val="22"/>
          <w:szCs w:val="22"/>
        </w:rPr>
      </w:pPr>
      <w:r w:rsidRPr="00781C8D">
        <w:rPr>
          <w:rFonts w:ascii="HelveticaNeueLT Std" w:hAnsi="HelveticaNeueLT Std" w:cs="HelveticaNeueLT Std"/>
          <w:sz w:val="22"/>
          <w:szCs w:val="22"/>
        </w:rPr>
        <w:t xml:space="preserve">Luglio </w:t>
      </w:r>
      <w:r w:rsidR="002C487D" w:rsidRPr="00781C8D">
        <w:rPr>
          <w:rFonts w:ascii="HelveticaNeueLT Std" w:hAnsi="HelveticaNeueLT Std" w:cs="HelveticaNeueLT Std"/>
          <w:sz w:val="22"/>
          <w:szCs w:val="22"/>
        </w:rPr>
        <w:t>2016 –</w:t>
      </w:r>
      <w:r w:rsidRPr="00781C8D">
        <w:rPr>
          <w:rFonts w:ascii="HelveticaNeueLT Std" w:hAnsi="HelveticaNeueLT Std" w:cs="HelveticaNeueLT Std"/>
          <w:sz w:val="22"/>
          <w:szCs w:val="22"/>
        </w:rPr>
        <w:t xml:space="preserve"> gennaio</w:t>
      </w:r>
      <w:r w:rsidR="002C487D" w:rsidRPr="00781C8D">
        <w:rPr>
          <w:rFonts w:ascii="HelveticaNeueLT Std" w:hAnsi="HelveticaNeueLT Std" w:cs="HelveticaNeueLT Std"/>
          <w:sz w:val="22"/>
          <w:szCs w:val="22"/>
        </w:rPr>
        <w:t xml:space="preserve"> 2017</w:t>
      </w:r>
    </w:p>
    <w:p w:rsidR="001B7598" w:rsidRPr="00781C8D" w:rsidRDefault="001B7598" w:rsidP="001B7598">
      <w:pPr>
        <w:pStyle w:val="Intestazione"/>
        <w:jc w:val="both"/>
        <w:rPr>
          <w:rFonts w:ascii="HelveticaNeueLT Std" w:hAnsi="HelveticaNeueLT Std" w:cs="HelveticaNeueLT Std"/>
          <w:sz w:val="22"/>
          <w:szCs w:val="22"/>
        </w:rPr>
      </w:pPr>
      <w:r w:rsidRPr="00781C8D">
        <w:rPr>
          <w:rFonts w:ascii="HelveticaNeueLT Std" w:hAnsi="HelveticaNeueLT Std" w:cs="HelveticaNeueLT Std"/>
          <w:sz w:val="22"/>
          <w:szCs w:val="22"/>
        </w:rPr>
        <w:t xml:space="preserve">Negli spazi del Museo delle Scienze di Trento si affronta il tema delle grandi estinzioni del passato, partendo dalla dimensione paleontologica, fino a prendere in considerazione il modello della “sesta estinzione di massa”, che attribuisce la principale all’azione dell’uomo. Da qui l’Homo sapiens diventa protagonista centrale in chiaroscuro, consapevole di sé e creativo, ma anche invasivo e “insostenibile”. L’uomo estingue </w:t>
      </w:r>
      <w:proofErr w:type="spellStart"/>
      <w:r w:rsidRPr="00781C8D">
        <w:rPr>
          <w:rFonts w:ascii="HelveticaNeueLT Std" w:hAnsi="HelveticaNeueLT Std" w:cs="HelveticaNeueLT Std"/>
          <w:sz w:val="22"/>
          <w:szCs w:val="22"/>
        </w:rPr>
        <w:t>megafaune</w:t>
      </w:r>
      <w:proofErr w:type="spellEnd"/>
      <w:r w:rsidRPr="00781C8D">
        <w:rPr>
          <w:rFonts w:ascii="HelveticaNeueLT Std" w:hAnsi="HelveticaNeueLT Std" w:cs="HelveticaNeueLT Std"/>
          <w:sz w:val="22"/>
          <w:szCs w:val="22"/>
        </w:rPr>
        <w:t>, ma anche altri umani. La mostra presenta numerosi reperti di vertebrati estinti o fortemente minacciati rintracciati nelle collezioni italiane, con dei focus tematici che mescolano specie carismatiche e storie meno note provenienti da collezioni italiane. A ottobre si aprirà la seconda parte del progetto: una mostra-dibattito sull’altro lato dell’estinzione, una riflessione che vuole provocare sulla conoscenza e i suoi eccessi, una sorta di “Come evitare l’estinzione in 10 mosse” che possa servire come finestra sugli approcci possibili per un futuro sostenibile, dalla natura alle società.</w:t>
      </w:r>
    </w:p>
    <w:p w:rsidR="001B7598" w:rsidRPr="00781C8D" w:rsidRDefault="001B7598" w:rsidP="001C2E1A">
      <w:pPr>
        <w:pStyle w:val="Intestazione"/>
        <w:jc w:val="both"/>
        <w:rPr>
          <w:rFonts w:ascii="HelveticaNeueLT Std" w:hAnsi="HelveticaNeueLT Std" w:cs="HelveticaNeueLT Std"/>
          <w:szCs w:val="24"/>
        </w:rPr>
      </w:pPr>
    </w:p>
    <w:p w:rsidR="001C2E1A" w:rsidRPr="00781C8D" w:rsidRDefault="001C2E1A" w:rsidP="001C2E1A">
      <w:pPr>
        <w:pStyle w:val="Intestazione"/>
        <w:jc w:val="both"/>
        <w:rPr>
          <w:rFonts w:ascii="HelveticaNeueLT Std" w:hAnsi="HelveticaNeueLT Std" w:cs="HelveticaNeueLT Std"/>
          <w:szCs w:val="24"/>
        </w:rPr>
      </w:pPr>
      <w:r w:rsidRPr="00781C8D">
        <w:rPr>
          <w:rFonts w:ascii="HelveticaNeueLT Std" w:hAnsi="HelveticaNeueLT Std" w:cs="HelveticaNeueLT Std"/>
          <w:b/>
          <w:szCs w:val="24"/>
        </w:rPr>
        <w:t>CASTELLO DEL BUONCONSIGLIO</w:t>
      </w:r>
    </w:p>
    <w:p w:rsidR="001C2E1A" w:rsidRPr="00781C8D" w:rsidRDefault="00B12D20" w:rsidP="001C2E1A">
      <w:pPr>
        <w:pStyle w:val="Intestazione"/>
        <w:jc w:val="both"/>
        <w:rPr>
          <w:rFonts w:ascii="HelveticaNeueLT Std" w:hAnsi="HelveticaNeueLT Std" w:cs="HelveticaNeueLT Std"/>
        </w:rPr>
      </w:pPr>
      <w:r w:rsidRPr="00781C8D">
        <w:rPr>
          <w:rFonts w:ascii="HelveticaNeueLT Std" w:hAnsi="HelveticaNeueLT Std" w:cs="HelveticaNeueLT Std"/>
        </w:rPr>
        <w:t>È</w:t>
      </w:r>
      <w:r w:rsidR="001C2E1A" w:rsidRPr="00781C8D">
        <w:rPr>
          <w:rFonts w:ascii="HelveticaNeueLT Std" w:hAnsi="HelveticaNeueLT Std" w:cs="HelveticaNeueLT Std"/>
        </w:rPr>
        <w:t xml:space="preserve"> un vero compendio di storia dell'arte il grande complesso monumentale </w:t>
      </w:r>
      <w:r w:rsidR="002F5E96" w:rsidRPr="00781C8D">
        <w:rPr>
          <w:rFonts w:ascii="HelveticaNeueLT Std" w:hAnsi="HelveticaNeueLT Std" w:cs="HelveticaNeueLT Std"/>
        </w:rPr>
        <w:t xml:space="preserve">residenza e simbolo del potere </w:t>
      </w:r>
      <w:r w:rsidR="001C2E1A" w:rsidRPr="00781C8D">
        <w:rPr>
          <w:rFonts w:ascii="HelveticaNeueLT Std" w:hAnsi="HelveticaNeueLT Std" w:cs="HelveticaNeueLT Std"/>
        </w:rPr>
        <w:t xml:space="preserve">dei </w:t>
      </w:r>
      <w:r w:rsidR="00C66764" w:rsidRPr="00781C8D">
        <w:rPr>
          <w:rFonts w:ascii="HelveticaNeueLT Std" w:hAnsi="HelveticaNeueLT Std" w:cs="HelveticaNeueLT Std"/>
        </w:rPr>
        <w:t>principi v</w:t>
      </w:r>
      <w:r w:rsidR="001C2E1A" w:rsidRPr="00781C8D">
        <w:rPr>
          <w:rFonts w:ascii="HelveticaNeueLT Std" w:hAnsi="HelveticaNeueLT Std" w:cs="HelveticaNeueLT Std"/>
        </w:rPr>
        <w:t xml:space="preserve">escovi trentini direttamente nominati dagli imperatori del Sacro Romano Impero. Dall'imponente mastio cilindrico che caratterizza il nucleo più antico del Castelvecchio insieme alla loggia in stile gotico-veneziano che si affaccia sulla città, si passa al rinascimentale Magno Palazzo attraverso la barocca Giunta </w:t>
      </w:r>
      <w:proofErr w:type="spellStart"/>
      <w:r w:rsidR="001C2E1A" w:rsidRPr="00781C8D">
        <w:rPr>
          <w:rFonts w:ascii="HelveticaNeueLT Std" w:hAnsi="HelveticaNeueLT Std" w:cs="HelveticaNeueLT Std"/>
        </w:rPr>
        <w:t>Albertiana</w:t>
      </w:r>
      <w:proofErr w:type="spellEnd"/>
      <w:r w:rsidR="001C2E1A" w:rsidRPr="00781C8D">
        <w:rPr>
          <w:rFonts w:ascii="HelveticaNeueLT Std" w:hAnsi="HelveticaNeueLT Std" w:cs="HelveticaNeueLT Std"/>
        </w:rPr>
        <w:t xml:space="preserve">. </w:t>
      </w:r>
      <w:r w:rsidR="002F5E96" w:rsidRPr="00781C8D">
        <w:rPr>
          <w:rFonts w:ascii="HelveticaNeueLT Std" w:hAnsi="HelveticaNeueLT Std" w:cs="HelveticaNeueLT Std"/>
        </w:rPr>
        <w:t xml:space="preserve">Una successione di stili e architetture che non cancellano le tracce delle epoche precedenti, ma semplicemente vi si accostano, </w:t>
      </w:r>
      <w:r w:rsidR="001C2E1A" w:rsidRPr="00781C8D">
        <w:rPr>
          <w:rFonts w:ascii="HelveticaNeueLT Std" w:hAnsi="HelveticaNeueLT Std" w:cs="HelveticaNeueLT Std"/>
        </w:rPr>
        <w:t>produce</w:t>
      </w:r>
      <w:r w:rsidR="002F5E96" w:rsidRPr="00781C8D">
        <w:rPr>
          <w:rFonts w:ascii="HelveticaNeueLT Std" w:hAnsi="HelveticaNeueLT Std" w:cs="HelveticaNeueLT Std"/>
        </w:rPr>
        <w:t>ndo</w:t>
      </w:r>
      <w:r w:rsidR="001C2E1A" w:rsidRPr="00781C8D">
        <w:rPr>
          <w:rFonts w:ascii="HelveticaNeueLT Std" w:hAnsi="HelveticaNeueLT Std" w:cs="HelveticaNeueLT Std"/>
        </w:rPr>
        <w:t xml:space="preserve"> un ef</w:t>
      </w:r>
      <w:r w:rsidR="002F5E96" w:rsidRPr="00781C8D">
        <w:rPr>
          <w:rFonts w:ascii="HelveticaNeueLT Std" w:hAnsi="HelveticaNeueLT Std" w:cs="HelveticaNeueLT Std"/>
        </w:rPr>
        <w:t>fetto scenografico</w:t>
      </w:r>
      <w:r w:rsidR="001C2E1A" w:rsidRPr="00781C8D">
        <w:rPr>
          <w:rFonts w:ascii="HelveticaNeueLT Std" w:hAnsi="HelveticaNeueLT Std" w:cs="HelveticaNeueLT Std"/>
        </w:rPr>
        <w:t xml:space="preserve"> potente. All'interno del Magno Palazzo</w:t>
      </w:r>
      <w:r w:rsidR="002F5E96" w:rsidRPr="00781C8D">
        <w:rPr>
          <w:rFonts w:ascii="HelveticaNeueLT Std" w:hAnsi="HelveticaNeueLT Std" w:cs="HelveticaNeueLT Std"/>
        </w:rPr>
        <w:t>,</w:t>
      </w:r>
      <w:r w:rsidR="001C2E1A" w:rsidRPr="00781C8D">
        <w:rPr>
          <w:rFonts w:ascii="HelveticaNeueLT Std" w:hAnsi="HelveticaNeueLT Std" w:cs="HelveticaNeueLT Std"/>
        </w:rPr>
        <w:t xml:space="preserve"> le sale affrescate e decorate dai ma</w:t>
      </w:r>
      <w:r w:rsidR="00746D18" w:rsidRPr="00781C8D">
        <w:rPr>
          <w:rFonts w:ascii="HelveticaNeueLT Std" w:hAnsi="HelveticaNeueLT Std" w:cs="HelveticaNeueLT Std"/>
        </w:rPr>
        <w:t>estri del R</w:t>
      </w:r>
      <w:r w:rsidR="008E2DC6" w:rsidRPr="00781C8D">
        <w:rPr>
          <w:rFonts w:ascii="HelveticaNeueLT Std" w:hAnsi="HelveticaNeueLT Std" w:cs="HelveticaNeueLT Std"/>
        </w:rPr>
        <w:t>inascimento italiano:</w:t>
      </w:r>
      <w:r w:rsidR="001C2E1A" w:rsidRPr="00781C8D">
        <w:rPr>
          <w:rFonts w:ascii="HelveticaNeueLT Std" w:hAnsi="HelveticaNeueLT Std" w:cs="HelveticaNeueLT Std"/>
        </w:rPr>
        <w:t xml:space="preserve"> Alessio Longhi, Marcello Fogolino, Girolamo Roman</w:t>
      </w:r>
      <w:r w:rsidR="008E2DC6" w:rsidRPr="00781C8D">
        <w:rPr>
          <w:rFonts w:ascii="HelveticaNeueLT Std" w:hAnsi="HelveticaNeueLT Std" w:cs="HelveticaNeueLT Std"/>
        </w:rPr>
        <w:t>ino, Dosso e Battista Dossi. N</w:t>
      </w:r>
      <w:r w:rsidR="001C2E1A" w:rsidRPr="00781C8D">
        <w:rPr>
          <w:rFonts w:ascii="HelveticaNeueLT Std" w:hAnsi="HelveticaNeueLT Std" w:cs="HelveticaNeueLT Std"/>
        </w:rPr>
        <w:t xml:space="preserve">ella propaggine castellana più meridionale, la Torre dell'Aquila, </w:t>
      </w:r>
      <w:r w:rsidR="008E2DC6" w:rsidRPr="00781C8D">
        <w:rPr>
          <w:rFonts w:ascii="HelveticaNeueLT Std" w:hAnsi="HelveticaNeueLT Std" w:cs="HelveticaNeueLT Std"/>
        </w:rPr>
        <w:t xml:space="preserve">si può ammirare </w:t>
      </w:r>
      <w:r w:rsidR="00746D18" w:rsidRPr="00781C8D">
        <w:rPr>
          <w:rFonts w:ascii="HelveticaNeueLT Std" w:hAnsi="HelveticaNeueLT Std" w:cs="HelveticaNeueLT Std"/>
        </w:rPr>
        <w:t>lo straordinario “C</w:t>
      </w:r>
      <w:r w:rsidR="001C2E1A" w:rsidRPr="00781C8D">
        <w:rPr>
          <w:rFonts w:ascii="HelveticaNeueLT Std" w:hAnsi="HelveticaNeueLT Std" w:cs="HelveticaNeueLT Std"/>
        </w:rPr>
        <w:t xml:space="preserve">iclo </w:t>
      </w:r>
      <w:r w:rsidR="00DA3D5B" w:rsidRPr="00781C8D">
        <w:rPr>
          <w:rFonts w:ascii="HelveticaNeueLT Std" w:hAnsi="HelveticaNeueLT Std" w:cs="HelveticaNeueLT Std"/>
        </w:rPr>
        <w:t xml:space="preserve">dei </w:t>
      </w:r>
      <w:r w:rsidR="001C2E1A" w:rsidRPr="00781C8D">
        <w:rPr>
          <w:rFonts w:ascii="HelveticaNeueLT Std" w:hAnsi="HelveticaNeueLT Std" w:cs="HelveticaNeueLT Std"/>
        </w:rPr>
        <w:t>mesi”, capolavoro del gotico internazionale.</w:t>
      </w:r>
      <w:r w:rsidR="00DA3D5B" w:rsidRPr="00781C8D">
        <w:rPr>
          <w:rFonts w:ascii="HelveticaNeueLT Std" w:hAnsi="HelveticaNeueLT Std" w:cs="HelveticaNeueLT Std"/>
        </w:rPr>
        <w:t xml:space="preserve"> Accanto</w:t>
      </w:r>
      <w:r w:rsidR="001C2E1A" w:rsidRPr="00781C8D">
        <w:rPr>
          <w:rFonts w:ascii="HelveticaNeueLT Std" w:hAnsi="HelveticaNeueLT Std" w:cs="HelveticaNeueLT Std"/>
        </w:rPr>
        <w:t xml:space="preserve"> </w:t>
      </w:r>
      <w:r w:rsidR="00DA3D5B" w:rsidRPr="00781C8D">
        <w:rPr>
          <w:rFonts w:ascii="HelveticaNeueLT Std" w:hAnsi="HelveticaNeueLT Std" w:cs="HelveticaNeueLT Std"/>
        </w:rPr>
        <w:t xml:space="preserve">alle </w:t>
      </w:r>
      <w:r w:rsidR="00DA3D5B" w:rsidRPr="00781C8D">
        <w:rPr>
          <w:rFonts w:ascii="HelveticaNeueLT Std" w:hAnsi="HelveticaNeueLT Std"/>
        </w:rPr>
        <w:t>numerose collezioni d’art</w:t>
      </w:r>
      <w:r w:rsidR="008E2DC6" w:rsidRPr="00781C8D">
        <w:rPr>
          <w:rFonts w:ascii="HelveticaNeueLT Std" w:hAnsi="HelveticaNeueLT Std"/>
        </w:rPr>
        <w:t xml:space="preserve">e e archeologia, comprendenti </w:t>
      </w:r>
      <w:r w:rsidR="00DA3D5B" w:rsidRPr="00781C8D">
        <w:rPr>
          <w:rFonts w:ascii="HelveticaNeueLT Std" w:hAnsi="HelveticaNeueLT Std"/>
        </w:rPr>
        <w:t xml:space="preserve">oggetti che coprono un ampio arco cronologico dalla preistoria fino alla prima metà dell’Ottocento e </w:t>
      </w:r>
      <w:r w:rsidR="00DA3D5B" w:rsidRPr="00781C8D">
        <w:rPr>
          <w:rFonts w:ascii="HelveticaNeueLT Std" w:hAnsi="HelveticaNeueLT Std"/>
        </w:rPr>
        <w:lastRenderedPageBreak/>
        <w:t>documentano le vicende storiche e artistiche della città di Trento e del suo territorio</w:t>
      </w:r>
      <w:r w:rsidR="001C2E1A" w:rsidRPr="00781C8D">
        <w:rPr>
          <w:rFonts w:ascii="HelveticaNeueLT Std" w:hAnsi="HelveticaNeueLT Std" w:cs="HelveticaNeueLT Std"/>
        </w:rPr>
        <w:t>, gli spazi del museo accolgono durante l'anno diverse mostre temporanee. Dal 1992 il Buonconsiglio è il nucleo principale di</w:t>
      </w:r>
      <w:r w:rsidR="00746D18" w:rsidRPr="00781C8D">
        <w:rPr>
          <w:rFonts w:ascii="HelveticaNeueLT Std" w:hAnsi="HelveticaNeueLT Std" w:cs="HelveticaNeueLT Std"/>
        </w:rPr>
        <w:t xml:space="preserve"> un sistema museale diffuso </w:t>
      </w:r>
      <w:r w:rsidR="001C2E1A" w:rsidRPr="00781C8D">
        <w:rPr>
          <w:rFonts w:ascii="HelveticaNeueLT Std" w:hAnsi="HelveticaNeueLT Std" w:cs="HelveticaNeueLT Std"/>
        </w:rPr>
        <w:t xml:space="preserve">che comprende altre </w:t>
      </w:r>
      <w:r w:rsidR="008A0355" w:rsidRPr="00781C8D">
        <w:rPr>
          <w:rFonts w:ascii="HelveticaNeueLT Std" w:hAnsi="HelveticaNeueLT Std" w:cs="HelveticaNeueLT Std"/>
        </w:rPr>
        <w:t>quattro</w:t>
      </w:r>
      <w:r w:rsidR="001C2E1A" w:rsidRPr="00781C8D">
        <w:rPr>
          <w:rFonts w:ascii="HelveticaNeueLT Std" w:hAnsi="HelveticaNeueLT Std" w:cs="HelveticaNeueLT Std"/>
        </w:rPr>
        <w:t xml:space="preserve"> sedi distaccate in altrettanti castelli trentini: Beseno, </w:t>
      </w:r>
      <w:r w:rsidR="008A0355" w:rsidRPr="00781C8D">
        <w:rPr>
          <w:rFonts w:ascii="HelveticaNeueLT Std" w:hAnsi="HelveticaNeueLT Std" w:cs="HelveticaNeueLT Std"/>
        </w:rPr>
        <w:t xml:space="preserve">Caldes, </w:t>
      </w:r>
      <w:r w:rsidR="001C2E1A" w:rsidRPr="00781C8D">
        <w:rPr>
          <w:rFonts w:ascii="HelveticaNeueLT Std" w:hAnsi="HelveticaNeueLT Std" w:cs="HelveticaNeueLT Std"/>
        </w:rPr>
        <w:t xml:space="preserve">Stenico e </w:t>
      </w:r>
      <w:proofErr w:type="spellStart"/>
      <w:r w:rsidR="001C2E1A" w:rsidRPr="00781C8D">
        <w:rPr>
          <w:rFonts w:ascii="HelveticaNeueLT Std" w:hAnsi="HelveticaNeueLT Std" w:cs="HelveticaNeueLT Std"/>
        </w:rPr>
        <w:t>Thun</w:t>
      </w:r>
      <w:proofErr w:type="spellEnd"/>
      <w:r w:rsidR="001C2E1A" w:rsidRPr="00781C8D">
        <w:rPr>
          <w:rFonts w:ascii="HelveticaNeueLT Std" w:hAnsi="HelveticaNeueLT Std" w:cs="HelveticaNeueLT Std"/>
        </w:rPr>
        <w:t xml:space="preserve">. Info: </w:t>
      </w:r>
      <w:hyperlink r:id="rId10" w:history="1">
        <w:r w:rsidR="00D92D33" w:rsidRPr="00781C8D">
          <w:rPr>
            <w:rStyle w:val="Collegamentoipertestuale"/>
            <w:rFonts w:ascii="HelveticaNeueLT Std" w:hAnsi="HelveticaNeueLT Std" w:cs="HelveticaNeueLT Std"/>
          </w:rPr>
          <w:t>www.buonconsiglio.it</w:t>
        </w:r>
      </w:hyperlink>
    </w:p>
    <w:p w:rsidR="001C2E1A" w:rsidRPr="00781C8D" w:rsidRDefault="001C2E1A" w:rsidP="001C2E1A">
      <w:pPr>
        <w:pStyle w:val="Intestazione"/>
        <w:jc w:val="both"/>
        <w:rPr>
          <w:rFonts w:ascii="HelveticaNeueLT Std" w:hAnsi="HelveticaNeueLT Std" w:cs="HelveticaNeueLT Std"/>
          <w:b/>
          <w:i/>
          <w:sz w:val="20"/>
          <w:u w:val="single"/>
        </w:rPr>
      </w:pPr>
    </w:p>
    <w:p w:rsidR="001C2E1A" w:rsidRPr="00781C8D" w:rsidRDefault="001B7598" w:rsidP="001C2E1A">
      <w:pPr>
        <w:pStyle w:val="Intestazione"/>
        <w:jc w:val="both"/>
        <w:rPr>
          <w:rFonts w:ascii="HelveticaNeueLT Std" w:hAnsi="HelveticaNeueLT Std" w:cs="HelveticaNeueLT Std"/>
          <w:b/>
        </w:rPr>
      </w:pPr>
      <w:r w:rsidRPr="00781C8D">
        <w:rPr>
          <w:rFonts w:ascii="HelveticaNeueLT Std" w:hAnsi="HelveticaNeueLT Std" w:cs="HelveticaNeueLT Std"/>
          <w:b/>
        </w:rPr>
        <w:t>La mostra</w:t>
      </w:r>
      <w:r w:rsidR="001C2E1A" w:rsidRPr="00781C8D">
        <w:rPr>
          <w:rFonts w:ascii="HelveticaNeueLT Std" w:hAnsi="HelveticaNeueLT Std" w:cs="HelveticaNeueLT Std"/>
          <w:b/>
        </w:rPr>
        <w:t xml:space="preserve"> </w:t>
      </w:r>
    </w:p>
    <w:p w:rsidR="00B12D20" w:rsidRPr="00781C8D" w:rsidRDefault="00746D18" w:rsidP="00B12D20">
      <w:pPr>
        <w:pStyle w:val="Intestazione"/>
        <w:jc w:val="both"/>
        <w:rPr>
          <w:rFonts w:ascii="HelveticaNeueLT Std" w:hAnsi="HelveticaNeueLT Std" w:cs="HelveticaNeueLT Std"/>
          <w:b/>
          <w:sz w:val="22"/>
          <w:szCs w:val="22"/>
        </w:rPr>
      </w:pPr>
      <w:r w:rsidRPr="00781C8D">
        <w:rPr>
          <w:rFonts w:ascii="HelveticaNeueLT Std" w:hAnsi="HelveticaNeueLT Std" w:cs="HelveticaNeueLT Std"/>
          <w:b/>
          <w:sz w:val="22"/>
          <w:szCs w:val="22"/>
        </w:rPr>
        <w:t>“</w:t>
      </w:r>
      <w:r w:rsidR="00B12D20" w:rsidRPr="00781C8D">
        <w:rPr>
          <w:rFonts w:ascii="HelveticaNeueLT Std" w:hAnsi="HelveticaNeueLT Std" w:cs="HelveticaNeueLT Std"/>
          <w:b/>
          <w:sz w:val="22"/>
          <w:szCs w:val="22"/>
        </w:rPr>
        <w:t>Tempi della storia, tempi dell'arte. Cesare Battisti tra Vienna e Roma</w:t>
      </w:r>
      <w:r w:rsidRPr="00781C8D">
        <w:rPr>
          <w:rFonts w:ascii="HelveticaNeueLT Std" w:hAnsi="HelveticaNeueLT Std" w:cs="HelveticaNeueLT Std"/>
          <w:b/>
          <w:sz w:val="22"/>
          <w:szCs w:val="22"/>
        </w:rPr>
        <w:t>”</w:t>
      </w:r>
    </w:p>
    <w:p w:rsidR="00B12D20" w:rsidRPr="00781C8D" w:rsidRDefault="00B12D20" w:rsidP="00B12D20">
      <w:pPr>
        <w:pStyle w:val="Intestazione"/>
        <w:jc w:val="both"/>
        <w:rPr>
          <w:rFonts w:ascii="HelveticaNeueLT Std" w:hAnsi="HelveticaNeueLT Std" w:cs="HelveticaNeueLT Std"/>
          <w:sz w:val="22"/>
          <w:szCs w:val="22"/>
        </w:rPr>
      </w:pPr>
      <w:r w:rsidRPr="00781C8D">
        <w:rPr>
          <w:rFonts w:ascii="HelveticaNeueLT Std" w:hAnsi="HelveticaNeueLT Std" w:cs="HelveticaNeueLT Std"/>
          <w:sz w:val="22"/>
          <w:szCs w:val="22"/>
        </w:rPr>
        <w:t xml:space="preserve">12 luglio </w:t>
      </w:r>
      <w:r w:rsidR="002C487D" w:rsidRPr="00781C8D">
        <w:rPr>
          <w:rFonts w:ascii="HelveticaNeueLT Std" w:hAnsi="HelveticaNeueLT Std" w:cs="HelveticaNeueLT Std"/>
          <w:sz w:val="22"/>
          <w:szCs w:val="22"/>
        </w:rPr>
        <w:t xml:space="preserve">2016 </w:t>
      </w:r>
      <w:r w:rsidRPr="00781C8D">
        <w:rPr>
          <w:rFonts w:ascii="HelveticaNeueLT Std" w:hAnsi="HelveticaNeueLT Std" w:cs="HelveticaNeueLT Std"/>
          <w:sz w:val="22"/>
          <w:szCs w:val="22"/>
        </w:rPr>
        <w:t>- 29 gennaio</w:t>
      </w:r>
      <w:r w:rsidR="002C487D" w:rsidRPr="00781C8D">
        <w:rPr>
          <w:rFonts w:ascii="HelveticaNeueLT Std" w:hAnsi="HelveticaNeueLT Std" w:cs="HelveticaNeueLT Std"/>
          <w:sz w:val="22"/>
          <w:szCs w:val="22"/>
        </w:rPr>
        <w:t xml:space="preserve"> 2017</w:t>
      </w:r>
    </w:p>
    <w:p w:rsidR="001C2E1A" w:rsidRPr="00781C8D" w:rsidRDefault="008E2DC6" w:rsidP="00B12D20">
      <w:pPr>
        <w:pStyle w:val="Intestazione"/>
        <w:jc w:val="both"/>
        <w:rPr>
          <w:rFonts w:ascii="HelveticaNeueLT Std" w:hAnsi="HelveticaNeueLT Std" w:cs="HelveticaNeueLT Std"/>
          <w:b/>
          <w:sz w:val="28"/>
          <w:szCs w:val="28"/>
        </w:rPr>
      </w:pPr>
      <w:r w:rsidRPr="00781C8D">
        <w:rPr>
          <w:rFonts w:ascii="HelveticaNeueLT Std" w:hAnsi="HelveticaNeueLT Std" w:cs="HelveticaNeueLT Std"/>
          <w:sz w:val="22"/>
          <w:szCs w:val="22"/>
        </w:rPr>
        <w:t xml:space="preserve">Il 12 luglio 1916 </w:t>
      </w:r>
      <w:r w:rsidR="00B12D20" w:rsidRPr="00781C8D">
        <w:rPr>
          <w:rFonts w:ascii="HelveticaNeueLT Std" w:hAnsi="HelveticaNeueLT Std" w:cs="HelveticaNeueLT Std"/>
          <w:sz w:val="22"/>
          <w:szCs w:val="22"/>
        </w:rPr>
        <w:t xml:space="preserve">Cesare Battisti </w:t>
      </w:r>
      <w:r w:rsidRPr="00781C8D">
        <w:rPr>
          <w:rFonts w:ascii="HelveticaNeueLT Std" w:hAnsi="HelveticaNeueLT Std" w:cs="HelveticaNeueLT Std"/>
          <w:sz w:val="22"/>
          <w:szCs w:val="22"/>
        </w:rPr>
        <w:t xml:space="preserve">moriva </w:t>
      </w:r>
      <w:r w:rsidR="00B12D20" w:rsidRPr="00781C8D">
        <w:rPr>
          <w:rFonts w:ascii="HelveticaNeueLT Std" w:hAnsi="HelveticaNeueLT Std" w:cs="HelveticaNeueLT Std"/>
          <w:sz w:val="22"/>
          <w:szCs w:val="22"/>
        </w:rPr>
        <w:t>sulla forca eretta nella Fossa del Castello del Buonconsiglio, là dove era stato tradotto in prig</w:t>
      </w:r>
      <w:r w:rsidRPr="00781C8D">
        <w:rPr>
          <w:rFonts w:ascii="HelveticaNeueLT Std" w:hAnsi="HelveticaNeueLT Std" w:cs="HelveticaNeueLT Std"/>
          <w:sz w:val="22"/>
          <w:szCs w:val="22"/>
        </w:rPr>
        <w:t>ionia dopo la cattura, rinchiuso</w:t>
      </w:r>
      <w:r w:rsidR="00B12D20" w:rsidRPr="00781C8D">
        <w:rPr>
          <w:rFonts w:ascii="HelveticaNeueLT Std" w:hAnsi="HelveticaNeueLT Std" w:cs="HelveticaNeueLT Std"/>
          <w:sz w:val="22"/>
          <w:szCs w:val="22"/>
        </w:rPr>
        <w:t xml:space="preserve"> in una delle celle ric</w:t>
      </w:r>
      <w:r w:rsidRPr="00781C8D">
        <w:rPr>
          <w:rFonts w:ascii="HelveticaNeueLT Std" w:hAnsi="HelveticaNeueLT Std" w:cs="HelveticaNeueLT Std"/>
          <w:sz w:val="22"/>
          <w:szCs w:val="22"/>
        </w:rPr>
        <w:t>avate nella Loggia del giardino</w:t>
      </w:r>
      <w:r w:rsidR="00B12D20" w:rsidRPr="00781C8D">
        <w:rPr>
          <w:rFonts w:ascii="HelveticaNeueLT Std" w:hAnsi="HelveticaNeueLT Std" w:cs="HelveticaNeueLT Std"/>
          <w:sz w:val="22"/>
          <w:szCs w:val="22"/>
        </w:rPr>
        <w:t xml:space="preserve"> e processato dal tribunale militare, le cui sedute si svolgevano nell’antica </w:t>
      </w:r>
      <w:proofErr w:type="spellStart"/>
      <w:r w:rsidR="00B12D20" w:rsidRPr="00781C8D">
        <w:rPr>
          <w:rFonts w:ascii="HelveticaNeueLT Std" w:hAnsi="HelveticaNeueLT Std" w:cs="HelveticaNeueLT Std"/>
          <w:sz w:val="22"/>
          <w:szCs w:val="22"/>
        </w:rPr>
        <w:t>Stua</w:t>
      </w:r>
      <w:proofErr w:type="spellEnd"/>
      <w:r w:rsidR="00B12D20" w:rsidRPr="00781C8D">
        <w:rPr>
          <w:rFonts w:ascii="HelveticaNeueLT Std" w:hAnsi="HelveticaNeueLT Std" w:cs="HelveticaNeueLT Std"/>
          <w:sz w:val="22"/>
          <w:szCs w:val="22"/>
        </w:rPr>
        <w:t xml:space="preserve"> de la </w:t>
      </w:r>
      <w:proofErr w:type="spellStart"/>
      <w:r w:rsidR="00B12D20" w:rsidRPr="00781C8D">
        <w:rPr>
          <w:rFonts w:ascii="HelveticaNeueLT Std" w:hAnsi="HelveticaNeueLT Std" w:cs="HelveticaNeueLT Std"/>
          <w:sz w:val="22"/>
          <w:szCs w:val="22"/>
        </w:rPr>
        <w:t>famea</w:t>
      </w:r>
      <w:proofErr w:type="spellEnd"/>
      <w:r w:rsidR="00B12D20" w:rsidRPr="00781C8D">
        <w:rPr>
          <w:rFonts w:ascii="HelveticaNeueLT Std" w:hAnsi="HelveticaNeueLT Std" w:cs="HelveticaNeueLT Std"/>
          <w:sz w:val="22"/>
          <w:szCs w:val="22"/>
        </w:rPr>
        <w:t xml:space="preserve"> della dimora dei principi vescovi. Tale evento, che produsse ondate contrastanti di sentimenti in Italia e all’es</w:t>
      </w:r>
      <w:r w:rsidR="00746D18" w:rsidRPr="00781C8D">
        <w:rPr>
          <w:rFonts w:ascii="HelveticaNeueLT Std" w:hAnsi="HelveticaNeueLT Std" w:cs="HelveticaNeueLT Std"/>
          <w:sz w:val="22"/>
          <w:szCs w:val="22"/>
        </w:rPr>
        <w:t>tero, non mancò di essere strumentaliz</w:t>
      </w:r>
      <w:r w:rsidR="00B12D20" w:rsidRPr="00781C8D">
        <w:rPr>
          <w:rFonts w:ascii="HelveticaNeueLT Std" w:hAnsi="HelveticaNeueLT Std" w:cs="HelveticaNeueLT Std"/>
          <w:sz w:val="22"/>
          <w:szCs w:val="22"/>
        </w:rPr>
        <w:t>zato dagli opposti schieramenti e di essere spunto formidabile per la propaganda, che certo non si esaurì</w:t>
      </w:r>
      <w:r w:rsidR="00746D18" w:rsidRPr="00781C8D">
        <w:rPr>
          <w:rFonts w:ascii="HelveticaNeueLT Std" w:hAnsi="HelveticaNeueLT Std" w:cs="HelveticaNeueLT Std"/>
          <w:sz w:val="22"/>
          <w:szCs w:val="22"/>
        </w:rPr>
        <w:t xml:space="preserve"> con la fine del primo conflitto mondiale</w:t>
      </w:r>
      <w:r w:rsidR="00B12D20" w:rsidRPr="00781C8D">
        <w:rPr>
          <w:rFonts w:ascii="HelveticaNeueLT Std" w:hAnsi="HelveticaNeueLT Std" w:cs="HelveticaNeueLT Std"/>
          <w:sz w:val="22"/>
          <w:szCs w:val="22"/>
        </w:rPr>
        <w:t>, ma ebbe modo di proseguire quale mito collante per l’ideale nazionale. Nel centenario dei tragici fatti, inquadrati nelle iniziative relative alla Grande Guerra, la mostra riscopre il Battisti storico, politico, geografo, scrittore e intellettuale attraverso documenti, fotografie, lettere, dipinti, disegni, sculture che ne raccontano la vita e il pensiero.  Il principale obiettivo dell’iniziativa espositiva sta nel desiderio di far conoscere una personalità di grande spessore umano e culturale che ha avuto un ruolo importante nella storia recente del Trentino e merita di essere conosciuto nella sua complessità e modernità anche dalle giovani generazioni.</w:t>
      </w:r>
    </w:p>
    <w:p w:rsidR="00B12D20" w:rsidRPr="00781C8D" w:rsidRDefault="00B12D20" w:rsidP="001C2E1A">
      <w:pPr>
        <w:pStyle w:val="Intestazione"/>
        <w:jc w:val="both"/>
        <w:rPr>
          <w:rFonts w:ascii="HelveticaNeueLT Std" w:hAnsi="HelveticaNeueLT Std" w:cs="HelveticaNeueLT Std"/>
          <w:b/>
          <w:szCs w:val="24"/>
        </w:rPr>
      </w:pPr>
    </w:p>
    <w:p w:rsidR="001C2E1A" w:rsidRPr="00781C8D" w:rsidRDefault="001C2E1A" w:rsidP="001C2E1A">
      <w:pPr>
        <w:pStyle w:val="Intestazione"/>
        <w:jc w:val="both"/>
        <w:rPr>
          <w:rFonts w:ascii="HelveticaNeueLT Std" w:hAnsi="HelveticaNeueLT Std" w:cs="HelveticaNeueLT Std"/>
          <w:szCs w:val="24"/>
        </w:rPr>
      </w:pPr>
      <w:r w:rsidRPr="00781C8D">
        <w:rPr>
          <w:rFonts w:ascii="HelveticaNeueLT Std" w:hAnsi="HelveticaNeueLT Std" w:cs="HelveticaNeueLT Std"/>
          <w:b/>
          <w:szCs w:val="24"/>
        </w:rPr>
        <w:t xml:space="preserve">MUSEO DEGLI USI E COSTUMI DELLA GENTE TRENTINA </w:t>
      </w:r>
    </w:p>
    <w:p w:rsidR="001C2E1A" w:rsidRPr="00781C8D" w:rsidRDefault="001C2E1A" w:rsidP="001C2E1A">
      <w:pPr>
        <w:pStyle w:val="Intestazione"/>
        <w:jc w:val="both"/>
        <w:rPr>
          <w:rFonts w:ascii="HelveticaNeueLT Std" w:hAnsi="HelveticaNeueLT Std" w:cs="HelveticaNeueLT Std"/>
          <w:b/>
        </w:rPr>
      </w:pPr>
      <w:r w:rsidRPr="00781C8D">
        <w:rPr>
          <w:rFonts w:ascii="HelveticaNeueLT Std" w:hAnsi="HelveticaNeueLT Std" w:cs="HelveticaNeueLT Std"/>
        </w:rPr>
        <w:t xml:space="preserve">Con i suoi cinque piani, le 43 sale e </w:t>
      </w:r>
      <w:r w:rsidR="00715480" w:rsidRPr="00781C8D">
        <w:rPr>
          <w:rFonts w:ascii="HelveticaNeueLT Std" w:hAnsi="HelveticaNeueLT Std" w:cs="HelveticaNeueLT Std"/>
        </w:rPr>
        <w:t xml:space="preserve">gli </w:t>
      </w:r>
      <w:r w:rsidRPr="00781C8D">
        <w:rPr>
          <w:rFonts w:ascii="HelveticaNeueLT Std" w:hAnsi="HelveticaNeueLT Std" w:cs="HelveticaNeueLT Std"/>
        </w:rPr>
        <w:t>oltre 12 mila oggetti esposti</w:t>
      </w:r>
      <w:r w:rsidR="00C51267" w:rsidRPr="00781C8D">
        <w:rPr>
          <w:rFonts w:ascii="HelveticaNeueLT Std" w:hAnsi="HelveticaNeueLT Std" w:cs="HelveticaNeueLT Std"/>
        </w:rPr>
        <w:t>, quello di San Michele all’Adige</w:t>
      </w:r>
      <w:r w:rsidRPr="00781C8D">
        <w:rPr>
          <w:rFonts w:ascii="HelveticaNeueLT Std" w:hAnsi="HelveticaNeueLT Std" w:cs="HelveticaNeueLT Std"/>
        </w:rPr>
        <w:t xml:space="preserve"> è il più importante museo etnografico italiano e uno dei più apprezzati in ambito europeo e alpino. </w:t>
      </w:r>
      <w:r w:rsidR="00C51267" w:rsidRPr="00781C8D">
        <w:rPr>
          <w:rFonts w:ascii="HelveticaNeueLT Std" w:hAnsi="HelveticaNeueLT Std" w:cs="HelveticaNeueLT Std"/>
        </w:rPr>
        <w:t xml:space="preserve">Lungo una suggestiva sequenza scenografica ideata </w:t>
      </w:r>
      <w:r w:rsidR="00795C74" w:rsidRPr="00781C8D">
        <w:rPr>
          <w:rFonts w:ascii="HelveticaNeueLT Std" w:hAnsi="HelveticaNeueLT Std" w:cs="HelveticaNeueLT Std"/>
        </w:rPr>
        <w:t>da</w:t>
      </w:r>
      <w:r w:rsidR="00C51267" w:rsidRPr="00781C8D">
        <w:rPr>
          <w:rFonts w:ascii="HelveticaNeueLT Std" w:hAnsi="HelveticaNeueLT Std" w:cs="HelveticaNeueLT Std"/>
        </w:rPr>
        <w:t xml:space="preserve"> Giuseppe </w:t>
      </w:r>
      <w:proofErr w:type="spellStart"/>
      <w:r w:rsidR="00C51267" w:rsidRPr="00781C8D">
        <w:rPr>
          <w:rFonts w:ascii="HelveticaNeueLT Std" w:hAnsi="HelveticaNeueLT Std" w:cs="HelveticaNeueLT Std"/>
        </w:rPr>
        <w:t>Šebesta</w:t>
      </w:r>
      <w:proofErr w:type="spellEnd"/>
      <w:r w:rsidR="00C51267" w:rsidRPr="00781C8D">
        <w:rPr>
          <w:rFonts w:ascii="HelveticaNeueLT Std" w:hAnsi="HelveticaNeueLT Std" w:cs="HelveticaNeueLT Std"/>
        </w:rPr>
        <w:t xml:space="preserve"> che abbraccia ogni aspetto della cultura tradizio</w:t>
      </w:r>
      <w:r w:rsidR="008E2DC6" w:rsidRPr="00781C8D">
        <w:rPr>
          <w:rFonts w:ascii="HelveticaNeueLT Std" w:hAnsi="HelveticaNeueLT Std" w:cs="HelveticaNeueLT Std"/>
        </w:rPr>
        <w:t xml:space="preserve">nale della montagna trentina – </w:t>
      </w:r>
      <w:r w:rsidR="00A31C50" w:rsidRPr="00781C8D">
        <w:rPr>
          <w:rFonts w:ascii="HelveticaNeueLT Std" w:hAnsi="HelveticaNeueLT Std" w:cs="HelveticaNeueLT Std"/>
        </w:rPr>
        <w:t>dall’</w:t>
      </w:r>
      <w:r w:rsidR="00C51267" w:rsidRPr="00781C8D">
        <w:rPr>
          <w:rFonts w:ascii="HelveticaNeueLT Std" w:hAnsi="HelveticaNeueLT Std" w:cs="HelveticaNeueLT Std"/>
        </w:rPr>
        <w:t xml:space="preserve">agricoltura all'artigianato, </w:t>
      </w:r>
      <w:r w:rsidR="00795C74" w:rsidRPr="00781C8D">
        <w:rPr>
          <w:rFonts w:ascii="HelveticaNeueLT Std" w:hAnsi="HelveticaNeueLT Std" w:cs="HelveticaNeueLT Std"/>
        </w:rPr>
        <w:t>d</w:t>
      </w:r>
      <w:r w:rsidR="00C51267" w:rsidRPr="00781C8D">
        <w:rPr>
          <w:rFonts w:ascii="HelveticaNeueLT Std" w:hAnsi="HelveticaNeueLT Std" w:cs="HelveticaNeueLT Std"/>
        </w:rPr>
        <w:t xml:space="preserve">al folklore alla musica – il visitatore è accompagnato in un vero e proprio viaggio nel cuore antico del territorio. </w:t>
      </w:r>
      <w:r w:rsidRPr="00781C8D">
        <w:rPr>
          <w:rFonts w:ascii="HelveticaNeueLT Std" w:hAnsi="HelveticaNeueLT Std" w:cs="HelveticaNeueLT Std"/>
        </w:rPr>
        <w:t xml:space="preserve">Il percorso espositivo è stato ricavato </w:t>
      </w:r>
      <w:r w:rsidR="00C51267" w:rsidRPr="00781C8D">
        <w:rPr>
          <w:rFonts w:ascii="HelveticaNeueLT Std" w:hAnsi="HelveticaNeueLT Std" w:cs="HelveticaNeueLT Std"/>
        </w:rPr>
        <w:t>all'interno dell'edificio dell’</w:t>
      </w:r>
      <w:r w:rsidRPr="00781C8D">
        <w:rPr>
          <w:rFonts w:ascii="HelveticaNeueLT Std" w:hAnsi="HelveticaNeueLT Std" w:cs="HelveticaNeueLT Std"/>
        </w:rPr>
        <w:t>antica Prepositura agos</w:t>
      </w:r>
      <w:r w:rsidR="00C51267" w:rsidRPr="00781C8D">
        <w:rPr>
          <w:rFonts w:ascii="HelveticaNeueLT Std" w:hAnsi="HelveticaNeueLT Std" w:cs="HelveticaNeueLT Std"/>
        </w:rPr>
        <w:t>tiniana</w:t>
      </w:r>
      <w:r w:rsidRPr="00781C8D">
        <w:rPr>
          <w:rFonts w:ascii="HelveticaNeueLT Std" w:hAnsi="HelveticaNeueLT Std" w:cs="HelveticaNeueLT Std"/>
        </w:rPr>
        <w:t>, eretta nel secolo XIII dai monaci provenienti dall’abbazia di Novacella presso Bressanone. Il convento ha conservato un insolito e caratteristico chiostro triangolare oltre alla preziosa chiesa barocca. Interamente dedicato alle tr</w:t>
      </w:r>
      <w:r w:rsidR="008A0355" w:rsidRPr="00781C8D">
        <w:rPr>
          <w:rFonts w:ascii="HelveticaNeueLT Std" w:hAnsi="HelveticaNeueLT Std" w:cs="HelveticaNeueLT Std"/>
        </w:rPr>
        <w:t>adizioni popolari trentine, il M</w:t>
      </w:r>
      <w:r w:rsidRPr="00781C8D">
        <w:rPr>
          <w:rFonts w:ascii="HelveticaNeueLT Std" w:hAnsi="HelveticaNeueLT Std" w:cs="HelveticaNeueLT Std"/>
        </w:rPr>
        <w:t xml:space="preserve">useo </w:t>
      </w:r>
      <w:r w:rsidR="008A0355" w:rsidRPr="00781C8D">
        <w:rPr>
          <w:rFonts w:ascii="HelveticaNeueLT Std" w:hAnsi="HelveticaNeueLT Std" w:cs="HelveticaNeueLT Std"/>
        </w:rPr>
        <w:t xml:space="preserve">degli Usi e Costumi della Gente Trentina </w:t>
      </w:r>
      <w:r w:rsidRPr="00781C8D">
        <w:rPr>
          <w:rFonts w:ascii="HelveticaNeueLT Std" w:hAnsi="HelveticaNeueLT Std" w:cs="HelveticaNeueLT Std"/>
        </w:rPr>
        <w:t xml:space="preserve">attraverso la sua collezione </w:t>
      </w:r>
      <w:r w:rsidR="008A0355" w:rsidRPr="00781C8D">
        <w:rPr>
          <w:rFonts w:ascii="HelveticaNeueLT Std" w:hAnsi="HelveticaNeueLT Std" w:cs="HelveticaNeueLT Std"/>
        </w:rPr>
        <w:t xml:space="preserve">permanente </w:t>
      </w:r>
      <w:r w:rsidRPr="00781C8D">
        <w:rPr>
          <w:rFonts w:ascii="HelveticaNeueLT Std" w:hAnsi="HelveticaNeueLT Std" w:cs="HelveticaNeueLT Std"/>
        </w:rPr>
        <w:t>celebra il lavoro rurale, le ingegnose e versatili tecnologie comuni a tanti mestieri del mondo contadino, del mugnaio, del fabbro, del malghese, del tessitore, del boscaiolo, del segantino, del carradore. Nelle sale sono esposti attrezzi, descritte tecniche e processi di lavorazione che ricostruiscono le operazioni con le quali la mate</w:t>
      </w:r>
      <w:r w:rsidR="00795C74" w:rsidRPr="00781C8D">
        <w:rPr>
          <w:rFonts w:ascii="HelveticaNeueLT Std" w:hAnsi="HelveticaNeueLT Std" w:cs="HelveticaNeueLT Std"/>
        </w:rPr>
        <w:t>ria prima veniva trasformata in</w:t>
      </w:r>
      <w:r w:rsidRPr="00781C8D">
        <w:rPr>
          <w:rFonts w:ascii="HelveticaNeueLT Std" w:hAnsi="HelveticaNeueLT Std" w:cs="HelveticaNeueLT Std"/>
        </w:rPr>
        <w:t xml:space="preserve"> manufatti</w:t>
      </w:r>
      <w:r w:rsidR="00174574" w:rsidRPr="00781C8D">
        <w:rPr>
          <w:rFonts w:ascii="HelveticaNeueLT Std" w:hAnsi="HelveticaNeueLT Std" w:cs="HelveticaNeueLT Std"/>
        </w:rPr>
        <w:t>.</w:t>
      </w:r>
      <w:r w:rsidR="001B7598" w:rsidRPr="00781C8D">
        <w:rPr>
          <w:rFonts w:ascii="HelveticaNeueLT Std" w:hAnsi="HelveticaNeueLT Std" w:cs="HelveticaNeueLT Std"/>
        </w:rPr>
        <w:t xml:space="preserve"> Un mondo e un'economia </w:t>
      </w:r>
      <w:r w:rsidRPr="00781C8D">
        <w:rPr>
          <w:rFonts w:ascii="HelveticaNeueLT Std" w:hAnsi="HelveticaNeueLT Std" w:cs="HelveticaNeueLT Std"/>
        </w:rPr>
        <w:t>oggi scomparsi o profondamente trasformati, ma che</w:t>
      </w:r>
      <w:r w:rsidR="00C51267" w:rsidRPr="00781C8D">
        <w:rPr>
          <w:rFonts w:ascii="HelveticaNeueLT Std" w:hAnsi="HelveticaNeueLT Std" w:cs="HelveticaNeueLT Std"/>
        </w:rPr>
        <w:t xml:space="preserve"> </w:t>
      </w:r>
      <w:proofErr w:type="spellStart"/>
      <w:r w:rsidR="00C51267" w:rsidRPr="00781C8D">
        <w:rPr>
          <w:rFonts w:ascii="HelveticaNeueLT Std" w:hAnsi="HelveticaNeueLT Std" w:cs="HelveticaNeueLT Std"/>
        </w:rPr>
        <w:t>Šebesta</w:t>
      </w:r>
      <w:proofErr w:type="spellEnd"/>
      <w:r w:rsidR="00C51267" w:rsidRPr="00781C8D">
        <w:rPr>
          <w:rFonts w:ascii="HelveticaNeueLT Std" w:hAnsi="HelveticaNeueLT Std" w:cs="HelveticaNeueLT Std"/>
        </w:rPr>
        <w:t>, il</w:t>
      </w:r>
      <w:r w:rsidRPr="00781C8D">
        <w:rPr>
          <w:rFonts w:ascii="HelveticaNeueLT Std" w:hAnsi="HelveticaNeueLT Std" w:cs="HelveticaNeueLT Std"/>
        </w:rPr>
        <w:t xml:space="preserve"> fondato</w:t>
      </w:r>
      <w:r w:rsidR="00C51267" w:rsidRPr="00781C8D">
        <w:rPr>
          <w:rFonts w:ascii="HelveticaNeueLT Std" w:hAnsi="HelveticaNeueLT Std" w:cs="HelveticaNeueLT Std"/>
        </w:rPr>
        <w:t xml:space="preserve">re del museo, </w:t>
      </w:r>
      <w:r w:rsidRPr="00781C8D">
        <w:rPr>
          <w:rFonts w:ascii="HelveticaNeueLT Std" w:hAnsi="HelveticaNeueLT Std" w:cs="HelveticaNeueLT Std"/>
        </w:rPr>
        <w:t xml:space="preserve">riuscì a riunire pazientemente e ricostruire in queste sale dove hanno trovato collocazione anche mulini, magli, segherie veneziane, telai e torni, completi del loro meccanismo di funzionamento. Le ultime sale del percorso museale sono dedicate alle tradizioni e alla cultura immateriale delle valli trentine, </w:t>
      </w:r>
      <w:r w:rsidR="00795C74" w:rsidRPr="00781C8D">
        <w:rPr>
          <w:rFonts w:ascii="HelveticaNeueLT Std" w:hAnsi="HelveticaNeueLT Std" w:cs="HelveticaNeueLT Std"/>
        </w:rPr>
        <w:t>a</w:t>
      </w:r>
      <w:r w:rsidR="002C487D" w:rsidRPr="00781C8D">
        <w:rPr>
          <w:rFonts w:ascii="HelveticaNeueLT Std" w:hAnsi="HelveticaNeueLT Std" w:cs="HelveticaNeueLT Std"/>
        </w:rPr>
        <w:t xml:space="preserve"> </w:t>
      </w:r>
      <w:r w:rsidRPr="00781C8D">
        <w:rPr>
          <w:rFonts w:ascii="HelveticaNeueLT Std" w:hAnsi="HelveticaNeueLT Std" w:cs="HelveticaNeueLT Std"/>
        </w:rPr>
        <w:t xml:space="preserve">costumi tradizionali, riti e feste nell'anno, </w:t>
      </w:r>
      <w:r w:rsidR="00767B1C" w:rsidRPr="00781C8D">
        <w:rPr>
          <w:rFonts w:ascii="HelveticaNeueLT Std" w:hAnsi="HelveticaNeueLT Std" w:cs="HelveticaNeueLT Std"/>
        </w:rPr>
        <w:t xml:space="preserve">a fede e </w:t>
      </w:r>
      <w:r w:rsidRPr="00781C8D">
        <w:rPr>
          <w:rFonts w:ascii="HelveticaNeueLT Std" w:hAnsi="HelveticaNeueLT Std" w:cs="HelveticaNeueLT Std"/>
        </w:rPr>
        <w:t xml:space="preserve">devozione, </w:t>
      </w:r>
      <w:r w:rsidR="00767B1C" w:rsidRPr="00781C8D">
        <w:rPr>
          <w:rFonts w:ascii="HelveticaNeueLT Std" w:hAnsi="HelveticaNeueLT Std" w:cs="HelveticaNeueLT Std"/>
        </w:rPr>
        <w:t>a</w:t>
      </w:r>
      <w:r w:rsidRPr="00781C8D">
        <w:rPr>
          <w:rFonts w:ascii="HelveticaNeueLT Std" w:hAnsi="HelveticaNeueLT Std" w:cs="HelveticaNeueLT Std"/>
        </w:rPr>
        <w:t xml:space="preserve">i carnevali alpini, </w:t>
      </w:r>
      <w:r w:rsidR="00767B1C" w:rsidRPr="00781C8D">
        <w:rPr>
          <w:rFonts w:ascii="HelveticaNeueLT Std" w:hAnsi="HelveticaNeueLT Std" w:cs="HelveticaNeueLT Std"/>
        </w:rPr>
        <w:t>al</w:t>
      </w:r>
      <w:r w:rsidRPr="00781C8D">
        <w:rPr>
          <w:rFonts w:ascii="HelveticaNeueLT Std" w:hAnsi="HelveticaNeueLT Std" w:cs="HelveticaNeueLT Std"/>
        </w:rPr>
        <w:t xml:space="preserve">le bande e </w:t>
      </w:r>
      <w:r w:rsidR="00767B1C" w:rsidRPr="00781C8D">
        <w:rPr>
          <w:rFonts w:ascii="HelveticaNeueLT Std" w:hAnsi="HelveticaNeueLT Std" w:cs="HelveticaNeueLT Std"/>
        </w:rPr>
        <w:t>al</w:t>
      </w:r>
      <w:r w:rsidRPr="00781C8D">
        <w:rPr>
          <w:rFonts w:ascii="HelveticaNeueLT Std" w:hAnsi="HelveticaNeueLT Std" w:cs="HelveticaNeueLT Std"/>
        </w:rPr>
        <w:t>la caccia.</w:t>
      </w:r>
      <w:r w:rsidR="008A0355" w:rsidRPr="00781C8D">
        <w:rPr>
          <w:rFonts w:ascii="HelveticaNeueLT Std" w:hAnsi="HelveticaNeueLT Std" w:cs="HelveticaNeueLT Std"/>
        </w:rPr>
        <w:t xml:space="preserve"> </w:t>
      </w:r>
      <w:r w:rsidR="00D92D33" w:rsidRPr="00781C8D">
        <w:rPr>
          <w:rFonts w:ascii="HelveticaNeueLT Std" w:hAnsi="HelveticaNeueLT Std" w:cs="HelveticaNeueLT Std"/>
        </w:rPr>
        <w:t>Info</w:t>
      </w:r>
      <w:r w:rsidRPr="00781C8D">
        <w:rPr>
          <w:rFonts w:ascii="HelveticaNeueLT Std" w:hAnsi="HelveticaNeueLT Std" w:cs="HelveticaNeueLT Std"/>
        </w:rPr>
        <w:t xml:space="preserve">: </w:t>
      </w:r>
      <w:hyperlink r:id="rId11" w:history="1">
        <w:r w:rsidRPr="00781C8D">
          <w:rPr>
            <w:rStyle w:val="Collegamentoipertestuale"/>
            <w:rFonts w:ascii="HelveticaNeueLT Std" w:hAnsi="HelveticaNeueLT Std" w:cs="HelveticaNeueLT Std"/>
            <w:lang w:eastAsia="ar-SA"/>
          </w:rPr>
          <w:t>www.museosanmichele.it</w:t>
        </w:r>
      </w:hyperlink>
      <w:r w:rsidR="002C487D" w:rsidRPr="00781C8D">
        <w:rPr>
          <w:rStyle w:val="Collegamentoipertestuale"/>
          <w:rFonts w:ascii="HelveticaNeueLT Std" w:hAnsi="HelveticaNeueLT Std" w:cs="HelveticaNeueLT Std"/>
          <w:lang w:eastAsia="ar-SA"/>
        </w:rPr>
        <w:t>.</w:t>
      </w:r>
    </w:p>
    <w:p w:rsidR="001C2E1A" w:rsidRPr="00781C8D" w:rsidRDefault="001C2E1A" w:rsidP="001C2E1A">
      <w:pPr>
        <w:pStyle w:val="Intestazione"/>
        <w:jc w:val="both"/>
        <w:rPr>
          <w:rFonts w:ascii="HelveticaNeueLT Std" w:hAnsi="HelveticaNeueLT Std" w:cs="HelveticaNeueLT Std"/>
        </w:rPr>
      </w:pPr>
    </w:p>
    <w:p w:rsidR="001C2E1A" w:rsidRPr="00781C8D" w:rsidRDefault="00C51267" w:rsidP="001C2E1A">
      <w:pPr>
        <w:pStyle w:val="Intestazione"/>
        <w:rPr>
          <w:rFonts w:ascii="HelveticaNeueLT Std" w:hAnsi="HelveticaNeueLT Std" w:cs="HelveticaNeueLT Std"/>
        </w:rPr>
      </w:pPr>
      <w:r w:rsidRPr="00781C8D">
        <w:rPr>
          <w:rFonts w:ascii="HelveticaNeueLT Std" w:hAnsi="HelveticaNeueLT Std" w:cs="HelveticaNeueLT Std"/>
        </w:rPr>
        <w:t>(m</w:t>
      </w:r>
      <w:r w:rsidR="00A4295B" w:rsidRPr="00781C8D">
        <w:rPr>
          <w:rFonts w:ascii="HelveticaNeueLT Std" w:hAnsi="HelveticaNeueLT Std" w:cs="HelveticaNeueLT Std"/>
        </w:rPr>
        <w:t>.</w:t>
      </w:r>
      <w:r w:rsidRPr="00781C8D">
        <w:rPr>
          <w:rFonts w:ascii="HelveticaNeueLT Std" w:hAnsi="HelveticaNeueLT Std" w:cs="HelveticaNeueLT Std"/>
        </w:rPr>
        <w:t>c</w:t>
      </w:r>
      <w:r w:rsidR="00A4295B" w:rsidRPr="00781C8D">
        <w:rPr>
          <w:rFonts w:ascii="HelveticaNeueLT Std" w:hAnsi="HelveticaNeueLT Std" w:cs="HelveticaNeueLT Std"/>
        </w:rPr>
        <w:t>.</w:t>
      </w:r>
      <w:r w:rsidR="001C2E1A" w:rsidRPr="00781C8D">
        <w:rPr>
          <w:rFonts w:ascii="HelveticaNeueLT Std" w:hAnsi="HelveticaNeueLT Std" w:cs="HelveticaNeueLT Std"/>
        </w:rPr>
        <w:t>)</w:t>
      </w:r>
    </w:p>
    <w:p w:rsidR="00E350A6" w:rsidRPr="002C487D" w:rsidRDefault="001C2E1A" w:rsidP="002C487D">
      <w:pPr>
        <w:pStyle w:val="Intestazione"/>
        <w:rPr>
          <w:rFonts w:ascii="HelveticaNeueLT Std" w:hAnsi="HelveticaNeueLT Std"/>
        </w:rPr>
      </w:pPr>
      <w:r w:rsidRPr="00781C8D">
        <w:rPr>
          <w:rFonts w:ascii="HelveticaNeueLT Std" w:hAnsi="HelveticaNeueLT Std" w:cs="HelveticaNeueLT Std"/>
        </w:rPr>
        <w:t>Tre</w:t>
      </w:r>
      <w:r w:rsidR="00781C8D">
        <w:rPr>
          <w:rFonts w:ascii="HelveticaNeueLT Std" w:hAnsi="HelveticaNeueLT Std" w:cs="HelveticaNeueLT Std"/>
        </w:rPr>
        <w:t>nto, aprile</w:t>
      </w:r>
      <w:r w:rsidR="00C51267" w:rsidRPr="00781C8D">
        <w:rPr>
          <w:rFonts w:ascii="HelveticaNeueLT Std" w:hAnsi="HelveticaNeueLT Std" w:cs="HelveticaNeueLT Std"/>
        </w:rPr>
        <w:t xml:space="preserve"> 2016</w:t>
      </w:r>
    </w:p>
    <w:sectPr w:rsidR="00E350A6" w:rsidRPr="002C487D" w:rsidSect="00A94801">
      <w:headerReference w:type="default" r:id="rId12"/>
      <w:footerReference w:type="default" r:id="rId13"/>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B5E" w:rsidRDefault="00936B5E">
      <w:r>
        <w:separator/>
      </w:r>
    </w:p>
  </w:endnote>
  <w:endnote w:type="continuationSeparator" w:id="0">
    <w:p w:rsidR="00936B5E" w:rsidRDefault="00936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D58" w:rsidRDefault="00BB16AD" w:rsidP="00EA71D7">
    <w:pPr>
      <w:pStyle w:val="Pidipagina"/>
      <w:jc w:val="cente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100964</wp:posOffset>
              </wp:positionV>
              <wp:extent cx="6434455" cy="0"/>
              <wp:effectExtent l="0" t="0" r="2730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C18CA"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8E7D58" w:rsidRPr="00BC32E2" w:rsidTr="00BC32E2">
      <w:tc>
        <w:tcPr>
          <w:tcW w:w="5116" w:type="dxa"/>
          <w:shd w:val="clear" w:color="auto" w:fill="auto"/>
        </w:tcPr>
        <w:p w:rsidR="008E7D58" w:rsidRPr="00BC32E2" w:rsidRDefault="008E7D58"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8E7D58" w:rsidRPr="00BC32E2" w:rsidRDefault="008E7D58" w:rsidP="00A94801">
          <w:pPr>
            <w:pStyle w:val="Pidipagina"/>
            <w:rPr>
              <w:rFonts w:ascii="HelveticaNeueLT Std" w:hAnsi="HelveticaNeueLT Std" w:cs="Arial"/>
              <w:sz w:val="18"/>
              <w:szCs w:val="18"/>
            </w:rPr>
          </w:pPr>
          <w:r w:rsidRPr="00BC32E2">
            <w:rPr>
              <w:rFonts w:ascii="HelveticaNeueLT Std" w:hAnsi="HelveticaNeueLT Std" w:cs="Arial"/>
              <w:sz w:val="18"/>
              <w:szCs w:val="18"/>
            </w:rPr>
            <w:t>Tel. 0461 219310 219314</w:t>
          </w:r>
        </w:p>
        <w:p w:rsidR="008E7D58" w:rsidRPr="00BC32E2" w:rsidRDefault="008E7D58" w:rsidP="00A94801">
          <w:pPr>
            <w:pStyle w:val="Pidipagina"/>
            <w:rPr>
              <w:rFonts w:ascii="HelveticaNeueLT Std" w:hAnsi="HelveticaNeueLT Std" w:cs="Arial"/>
              <w:sz w:val="18"/>
              <w:szCs w:val="18"/>
            </w:rPr>
          </w:pPr>
          <w:r>
            <w:rPr>
              <w:rFonts w:ascii="HelveticaNeueLT Std" w:hAnsi="HelveticaNeueLT Std" w:cs="Arial"/>
              <w:sz w:val="18"/>
              <w:szCs w:val="18"/>
            </w:rPr>
            <w:t>press</w:t>
          </w:r>
          <w:r w:rsidRPr="00BC32E2">
            <w:rPr>
              <w:rFonts w:ascii="HelveticaNeueLT Std" w:hAnsi="HelveticaNeueLT Std" w:cs="Arial"/>
              <w:sz w:val="18"/>
              <w:szCs w:val="18"/>
            </w:rPr>
            <w:t>@trentinomarketing.org</w:t>
          </w:r>
        </w:p>
        <w:p w:rsidR="008E7D58" w:rsidRPr="00BC32E2" w:rsidRDefault="008E7D58" w:rsidP="001F2FAF">
          <w:pPr>
            <w:pStyle w:val="Pidipagina"/>
            <w:rPr>
              <w:rFonts w:ascii="HelveticaNeueLT Std" w:hAnsi="HelveticaNeueLT Std" w:cs="Arial"/>
              <w:sz w:val="20"/>
            </w:rPr>
          </w:pPr>
          <w:r>
            <w:rPr>
              <w:rFonts w:ascii="HelveticaNeueLT Std" w:hAnsi="HelveticaNeueLT Std" w:cs="Arial"/>
              <w:noProof/>
              <w:sz w:val="20"/>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anchor>
            </w:drawing>
          </w:r>
          <w:r>
            <w:rPr>
              <w:rFonts w:ascii="HelveticaNeueLT Std" w:hAnsi="HelveticaNeueLT Std" w:cs="Arial"/>
              <w:sz w:val="20"/>
            </w:rPr>
            <w:t xml:space="preserve"> </w: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tc>
      <w:tc>
        <w:tcPr>
          <w:tcW w:w="5116" w:type="dxa"/>
          <w:shd w:val="clear" w:color="auto" w:fill="auto"/>
        </w:tcPr>
        <w:p w:rsidR="008E7D58" w:rsidRPr="00BC32E2" w:rsidRDefault="008E7D58" w:rsidP="00BC32E2">
          <w:pPr>
            <w:pStyle w:val="Pidipagina"/>
            <w:jc w:val="right"/>
            <w:rPr>
              <w:rFonts w:ascii="HelveticaNeueLT Std" w:hAnsi="HelveticaNeueLT Std" w:cs="Arial"/>
              <w:sz w:val="20"/>
            </w:rPr>
          </w:pPr>
        </w:p>
        <w:p w:rsidR="008E7D58" w:rsidRPr="00BC32E2" w:rsidRDefault="008E7D58" w:rsidP="00BC32E2">
          <w:pPr>
            <w:pStyle w:val="Pidipagina"/>
            <w:jc w:val="right"/>
            <w:rPr>
              <w:rFonts w:ascii="HelveticaNeueLT Std" w:hAnsi="HelveticaNeueLT Std" w:cs="Arial"/>
              <w:sz w:val="20"/>
            </w:rPr>
          </w:pPr>
          <w:r w:rsidRPr="00BC32E2">
            <w:rPr>
              <w:rFonts w:ascii="HelveticaNeueLT Std" w:hAnsi="HelveticaNeueLT Std" w:cs="Arial"/>
              <w:noProof/>
              <w:sz w:val="20"/>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8E7D58" w:rsidRPr="00A94801" w:rsidRDefault="008E7D58" w:rsidP="00A94801">
    <w:pPr>
      <w:pStyle w:val="Pidipagina"/>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B5E" w:rsidRDefault="00936B5E">
      <w:r>
        <w:separator/>
      </w:r>
    </w:p>
  </w:footnote>
  <w:footnote w:type="continuationSeparator" w:id="0">
    <w:p w:rsidR="00936B5E" w:rsidRDefault="00936B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D58" w:rsidRDefault="008E7D58" w:rsidP="0043620C">
    <w:pPr>
      <w:pStyle w:val="Intestazione"/>
      <w:jc w:val="center"/>
    </w:pPr>
    <w:r w:rsidRPr="00347578">
      <w:rPr>
        <w:noProof/>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8E7D58" w:rsidRPr="00927A5E" w:rsidRDefault="008E7D58"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5pt;height:22.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B422417"/>
    <w:multiLevelType w:val="hybridMultilevel"/>
    <w:tmpl w:val="C1D20CD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22954B3"/>
    <w:multiLevelType w:val="hybridMultilevel"/>
    <w:tmpl w:val="327413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FC4DCB"/>
    <w:multiLevelType w:val="hybridMultilevel"/>
    <w:tmpl w:val="65A874DA"/>
    <w:lvl w:ilvl="0" w:tplc="D0C476A0">
      <w:start w:val="6"/>
      <w:numFmt w:val="bullet"/>
      <w:lvlText w:val="-"/>
      <w:lvlJc w:val="left"/>
      <w:pPr>
        <w:ind w:left="2580" w:hanging="360"/>
      </w:pPr>
      <w:rPr>
        <w:rFonts w:ascii="HelveticaNeueLT Std" w:eastAsia="Times New Roman" w:hAnsi="HelveticaNeueLT Std" w:cs="Arial" w:hint="default"/>
      </w:rPr>
    </w:lvl>
    <w:lvl w:ilvl="1" w:tplc="04100003" w:tentative="1">
      <w:start w:val="1"/>
      <w:numFmt w:val="bullet"/>
      <w:lvlText w:val="o"/>
      <w:lvlJc w:val="left"/>
      <w:pPr>
        <w:ind w:left="3300" w:hanging="360"/>
      </w:pPr>
      <w:rPr>
        <w:rFonts w:ascii="Courier New" w:hAnsi="Courier New" w:cs="Courier New" w:hint="default"/>
      </w:rPr>
    </w:lvl>
    <w:lvl w:ilvl="2" w:tplc="04100005" w:tentative="1">
      <w:start w:val="1"/>
      <w:numFmt w:val="bullet"/>
      <w:lvlText w:val=""/>
      <w:lvlJc w:val="left"/>
      <w:pPr>
        <w:ind w:left="4020" w:hanging="360"/>
      </w:pPr>
      <w:rPr>
        <w:rFonts w:ascii="Wingdings" w:hAnsi="Wingdings" w:hint="default"/>
      </w:rPr>
    </w:lvl>
    <w:lvl w:ilvl="3" w:tplc="04100001" w:tentative="1">
      <w:start w:val="1"/>
      <w:numFmt w:val="bullet"/>
      <w:lvlText w:val=""/>
      <w:lvlJc w:val="left"/>
      <w:pPr>
        <w:ind w:left="4740" w:hanging="360"/>
      </w:pPr>
      <w:rPr>
        <w:rFonts w:ascii="Symbol" w:hAnsi="Symbol" w:hint="default"/>
      </w:rPr>
    </w:lvl>
    <w:lvl w:ilvl="4" w:tplc="04100003" w:tentative="1">
      <w:start w:val="1"/>
      <w:numFmt w:val="bullet"/>
      <w:lvlText w:val="o"/>
      <w:lvlJc w:val="left"/>
      <w:pPr>
        <w:ind w:left="5460" w:hanging="360"/>
      </w:pPr>
      <w:rPr>
        <w:rFonts w:ascii="Courier New" w:hAnsi="Courier New" w:cs="Courier New" w:hint="default"/>
      </w:rPr>
    </w:lvl>
    <w:lvl w:ilvl="5" w:tplc="04100005" w:tentative="1">
      <w:start w:val="1"/>
      <w:numFmt w:val="bullet"/>
      <w:lvlText w:val=""/>
      <w:lvlJc w:val="left"/>
      <w:pPr>
        <w:ind w:left="6180" w:hanging="360"/>
      </w:pPr>
      <w:rPr>
        <w:rFonts w:ascii="Wingdings" w:hAnsi="Wingdings" w:hint="default"/>
      </w:rPr>
    </w:lvl>
    <w:lvl w:ilvl="6" w:tplc="04100001" w:tentative="1">
      <w:start w:val="1"/>
      <w:numFmt w:val="bullet"/>
      <w:lvlText w:val=""/>
      <w:lvlJc w:val="left"/>
      <w:pPr>
        <w:ind w:left="6900" w:hanging="360"/>
      </w:pPr>
      <w:rPr>
        <w:rFonts w:ascii="Symbol" w:hAnsi="Symbol" w:hint="default"/>
      </w:rPr>
    </w:lvl>
    <w:lvl w:ilvl="7" w:tplc="04100003" w:tentative="1">
      <w:start w:val="1"/>
      <w:numFmt w:val="bullet"/>
      <w:lvlText w:val="o"/>
      <w:lvlJc w:val="left"/>
      <w:pPr>
        <w:ind w:left="7620" w:hanging="360"/>
      </w:pPr>
      <w:rPr>
        <w:rFonts w:ascii="Courier New" w:hAnsi="Courier New" w:cs="Courier New" w:hint="default"/>
      </w:rPr>
    </w:lvl>
    <w:lvl w:ilvl="8" w:tplc="04100005" w:tentative="1">
      <w:start w:val="1"/>
      <w:numFmt w:val="bullet"/>
      <w:lvlText w:val=""/>
      <w:lvlJc w:val="left"/>
      <w:pPr>
        <w:ind w:left="8340" w:hanging="360"/>
      </w:pPr>
      <w:rPr>
        <w:rFonts w:ascii="Wingdings" w:hAnsi="Wingdings" w:hint="default"/>
      </w:rPr>
    </w:lvl>
  </w:abstractNum>
  <w:abstractNum w:abstractNumId="6" w15:restartNumberingAfterBreak="0">
    <w:nsid w:val="22C3576C"/>
    <w:multiLevelType w:val="hybridMultilevel"/>
    <w:tmpl w:val="11761A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C22CFB"/>
    <w:multiLevelType w:val="hybridMultilevel"/>
    <w:tmpl w:val="8968BB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4615A98"/>
    <w:multiLevelType w:val="hybridMultilevel"/>
    <w:tmpl w:val="9EBAF55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7D409F9"/>
    <w:multiLevelType w:val="hybridMultilevel"/>
    <w:tmpl w:val="9124AE1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9D01715"/>
    <w:multiLevelType w:val="hybridMultilevel"/>
    <w:tmpl w:val="4E208F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C443EE2"/>
    <w:multiLevelType w:val="hybridMultilevel"/>
    <w:tmpl w:val="97D443E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75A1446"/>
    <w:multiLevelType w:val="hybridMultilevel"/>
    <w:tmpl w:val="DEECA5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3"/>
  </w:num>
  <w:num w:numId="3">
    <w:abstractNumId w:val="0"/>
  </w:num>
  <w:num w:numId="4">
    <w:abstractNumId w:val="1"/>
  </w:num>
  <w:num w:numId="5">
    <w:abstractNumId w:val="8"/>
  </w:num>
  <w:num w:numId="6">
    <w:abstractNumId w:val="9"/>
  </w:num>
  <w:num w:numId="7">
    <w:abstractNumId w:val="5"/>
  </w:num>
  <w:num w:numId="8">
    <w:abstractNumId w:val="11"/>
  </w:num>
  <w:num w:numId="9">
    <w:abstractNumId w:val="13"/>
  </w:num>
  <w:num w:numId="10">
    <w:abstractNumId w:val="4"/>
  </w:num>
  <w:num w:numId="11">
    <w:abstractNumId w:val="12"/>
  </w:num>
  <w:num w:numId="12">
    <w:abstractNumId w:val="2"/>
  </w:num>
  <w:num w:numId="13">
    <w:abstractNumId w:val="6"/>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F50"/>
    <w:rsid w:val="000149B0"/>
    <w:rsid w:val="00015447"/>
    <w:rsid w:val="00015A1C"/>
    <w:rsid w:val="00022735"/>
    <w:rsid w:val="00024BE0"/>
    <w:rsid w:val="00026028"/>
    <w:rsid w:val="000309FA"/>
    <w:rsid w:val="00032A73"/>
    <w:rsid w:val="00042A11"/>
    <w:rsid w:val="0004586F"/>
    <w:rsid w:val="000465D9"/>
    <w:rsid w:val="0005598F"/>
    <w:rsid w:val="00067664"/>
    <w:rsid w:val="0007236C"/>
    <w:rsid w:val="00090BF8"/>
    <w:rsid w:val="000A05C5"/>
    <w:rsid w:val="000B5572"/>
    <w:rsid w:val="000D3796"/>
    <w:rsid w:val="000D599F"/>
    <w:rsid w:val="000E1C1A"/>
    <w:rsid w:val="000F3CFA"/>
    <w:rsid w:val="000F61CF"/>
    <w:rsid w:val="001005E6"/>
    <w:rsid w:val="00105B32"/>
    <w:rsid w:val="001109DD"/>
    <w:rsid w:val="00111959"/>
    <w:rsid w:val="0012147C"/>
    <w:rsid w:val="00124E49"/>
    <w:rsid w:val="001335A1"/>
    <w:rsid w:val="0014001F"/>
    <w:rsid w:val="001420BB"/>
    <w:rsid w:val="00145C7E"/>
    <w:rsid w:val="001543DA"/>
    <w:rsid w:val="0016511F"/>
    <w:rsid w:val="00166F50"/>
    <w:rsid w:val="001675D5"/>
    <w:rsid w:val="00174574"/>
    <w:rsid w:val="00180B14"/>
    <w:rsid w:val="00181CA7"/>
    <w:rsid w:val="001A0144"/>
    <w:rsid w:val="001A590E"/>
    <w:rsid w:val="001B7598"/>
    <w:rsid w:val="001C2E1A"/>
    <w:rsid w:val="001D19CF"/>
    <w:rsid w:val="001D242F"/>
    <w:rsid w:val="001D6013"/>
    <w:rsid w:val="001D7EB0"/>
    <w:rsid w:val="001E234F"/>
    <w:rsid w:val="001E3323"/>
    <w:rsid w:val="001E35E6"/>
    <w:rsid w:val="001F2FAF"/>
    <w:rsid w:val="002025A8"/>
    <w:rsid w:val="00223FA5"/>
    <w:rsid w:val="00224148"/>
    <w:rsid w:val="002326A0"/>
    <w:rsid w:val="002408CF"/>
    <w:rsid w:val="0025306B"/>
    <w:rsid w:val="0025476A"/>
    <w:rsid w:val="00263165"/>
    <w:rsid w:val="00275E0F"/>
    <w:rsid w:val="00287BDC"/>
    <w:rsid w:val="00296238"/>
    <w:rsid w:val="00297E23"/>
    <w:rsid w:val="002C487D"/>
    <w:rsid w:val="002D1FB3"/>
    <w:rsid w:val="002F5E96"/>
    <w:rsid w:val="00301E0A"/>
    <w:rsid w:val="003048E2"/>
    <w:rsid w:val="00323066"/>
    <w:rsid w:val="003257CF"/>
    <w:rsid w:val="00330FD1"/>
    <w:rsid w:val="00334AAE"/>
    <w:rsid w:val="00337DAA"/>
    <w:rsid w:val="00340889"/>
    <w:rsid w:val="00341E64"/>
    <w:rsid w:val="00356657"/>
    <w:rsid w:val="00356E9D"/>
    <w:rsid w:val="00357E7B"/>
    <w:rsid w:val="0036160F"/>
    <w:rsid w:val="0036272F"/>
    <w:rsid w:val="00366495"/>
    <w:rsid w:val="00367B0A"/>
    <w:rsid w:val="00370935"/>
    <w:rsid w:val="0037141C"/>
    <w:rsid w:val="003720FD"/>
    <w:rsid w:val="00374B0E"/>
    <w:rsid w:val="003765C0"/>
    <w:rsid w:val="003B2610"/>
    <w:rsid w:val="003B7286"/>
    <w:rsid w:val="003B7D1B"/>
    <w:rsid w:val="003C4361"/>
    <w:rsid w:val="003D04A4"/>
    <w:rsid w:val="003D1ADE"/>
    <w:rsid w:val="003D291D"/>
    <w:rsid w:val="003D6C67"/>
    <w:rsid w:val="003E6047"/>
    <w:rsid w:val="003E7A76"/>
    <w:rsid w:val="003F5B9C"/>
    <w:rsid w:val="00403F8F"/>
    <w:rsid w:val="00405425"/>
    <w:rsid w:val="00413056"/>
    <w:rsid w:val="0042505B"/>
    <w:rsid w:val="00427329"/>
    <w:rsid w:val="0043509C"/>
    <w:rsid w:val="0043620C"/>
    <w:rsid w:val="00437789"/>
    <w:rsid w:val="00445714"/>
    <w:rsid w:val="00445E88"/>
    <w:rsid w:val="004556D0"/>
    <w:rsid w:val="00463469"/>
    <w:rsid w:val="004673AA"/>
    <w:rsid w:val="00470A6E"/>
    <w:rsid w:val="0047789A"/>
    <w:rsid w:val="00480166"/>
    <w:rsid w:val="00490915"/>
    <w:rsid w:val="00491F87"/>
    <w:rsid w:val="00492D40"/>
    <w:rsid w:val="00493C28"/>
    <w:rsid w:val="004B00D1"/>
    <w:rsid w:val="004B57BD"/>
    <w:rsid w:val="004C77FA"/>
    <w:rsid w:val="004D688B"/>
    <w:rsid w:val="004F2C7A"/>
    <w:rsid w:val="004F52CF"/>
    <w:rsid w:val="00501087"/>
    <w:rsid w:val="00502A59"/>
    <w:rsid w:val="005041CA"/>
    <w:rsid w:val="00504F7D"/>
    <w:rsid w:val="005066E6"/>
    <w:rsid w:val="00507A5C"/>
    <w:rsid w:val="00520D2D"/>
    <w:rsid w:val="0052150A"/>
    <w:rsid w:val="00531AB8"/>
    <w:rsid w:val="005407AC"/>
    <w:rsid w:val="00541E77"/>
    <w:rsid w:val="00543EB7"/>
    <w:rsid w:val="00551D95"/>
    <w:rsid w:val="00552D62"/>
    <w:rsid w:val="0055500B"/>
    <w:rsid w:val="00556755"/>
    <w:rsid w:val="00572B4B"/>
    <w:rsid w:val="005735B4"/>
    <w:rsid w:val="005800F3"/>
    <w:rsid w:val="00580784"/>
    <w:rsid w:val="00581573"/>
    <w:rsid w:val="005827C1"/>
    <w:rsid w:val="005B0CFF"/>
    <w:rsid w:val="005B500C"/>
    <w:rsid w:val="005B52F1"/>
    <w:rsid w:val="005D1903"/>
    <w:rsid w:val="005D4982"/>
    <w:rsid w:val="005D7B75"/>
    <w:rsid w:val="005D7F6C"/>
    <w:rsid w:val="005E05D8"/>
    <w:rsid w:val="005F1FBF"/>
    <w:rsid w:val="005F659D"/>
    <w:rsid w:val="0060486D"/>
    <w:rsid w:val="00611ABB"/>
    <w:rsid w:val="00615C62"/>
    <w:rsid w:val="00622C00"/>
    <w:rsid w:val="006231CC"/>
    <w:rsid w:val="0062756C"/>
    <w:rsid w:val="006279DB"/>
    <w:rsid w:val="00633CB8"/>
    <w:rsid w:val="00641935"/>
    <w:rsid w:val="006476FE"/>
    <w:rsid w:val="00650980"/>
    <w:rsid w:val="006511B1"/>
    <w:rsid w:val="0065609B"/>
    <w:rsid w:val="00657DA6"/>
    <w:rsid w:val="00660106"/>
    <w:rsid w:val="006867BA"/>
    <w:rsid w:val="00695084"/>
    <w:rsid w:val="0069631E"/>
    <w:rsid w:val="006A3C97"/>
    <w:rsid w:val="006B2A67"/>
    <w:rsid w:val="006B6785"/>
    <w:rsid w:val="006C321D"/>
    <w:rsid w:val="006C3A66"/>
    <w:rsid w:val="006C4F71"/>
    <w:rsid w:val="006C70A8"/>
    <w:rsid w:val="006D0B38"/>
    <w:rsid w:val="006D5CAC"/>
    <w:rsid w:val="006E1B41"/>
    <w:rsid w:val="006E3798"/>
    <w:rsid w:val="006E7512"/>
    <w:rsid w:val="006F0A18"/>
    <w:rsid w:val="006F0B4A"/>
    <w:rsid w:val="006F7D04"/>
    <w:rsid w:val="00704DF9"/>
    <w:rsid w:val="0070688C"/>
    <w:rsid w:val="00710053"/>
    <w:rsid w:val="0071076C"/>
    <w:rsid w:val="0071174B"/>
    <w:rsid w:val="007134CD"/>
    <w:rsid w:val="007135C3"/>
    <w:rsid w:val="00715480"/>
    <w:rsid w:val="007231DB"/>
    <w:rsid w:val="00732360"/>
    <w:rsid w:val="00740896"/>
    <w:rsid w:val="0074260E"/>
    <w:rsid w:val="00746D18"/>
    <w:rsid w:val="00747238"/>
    <w:rsid w:val="00756614"/>
    <w:rsid w:val="00762AB1"/>
    <w:rsid w:val="007631D4"/>
    <w:rsid w:val="00767B1C"/>
    <w:rsid w:val="00773CD5"/>
    <w:rsid w:val="00775AE9"/>
    <w:rsid w:val="00781C8D"/>
    <w:rsid w:val="007876D3"/>
    <w:rsid w:val="007920D6"/>
    <w:rsid w:val="007932C6"/>
    <w:rsid w:val="00795C74"/>
    <w:rsid w:val="00796464"/>
    <w:rsid w:val="007A1845"/>
    <w:rsid w:val="007B5388"/>
    <w:rsid w:val="007C2032"/>
    <w:rsid w:val="007C5B3A"/>
    <w:rsid w:val="007D09FB"/>
    <w:rsid w:val="007D2210"/>
    <w:rsid w:val="007D32CB"/>
    <w:rsid w:val="007D74F6"/>
    <w:rsid w:val="007E0F4E"/>
    <w:rsid w:val="008011EA"/>
    <w:rsid w:val="00815A36"/>
    <w:rsid w:val="00816556"/>
    <w:rsid w:val="008343C3"/>
    <w:rsid w:val="008375EB"/>
    <w:rsid w:val="00852D0E"/>
    <w:rsid w:val="0086284C"/>
    <w:rsid w:val="00864505"/>
    <w:rsid w:val="00865FFB"/>
    <w:rsid w:val="00876B7C"/>
    <w:rsid w:val="00877581"/>
    <w:rsid w:val="00883F52"/>
    <w:rsid w:val="008962BD"/>
    <w:rsid w:val="00897B30"/>
    <w:rsid w:val="00897EA9"/>
    <w:rsid w:val="008A0355"/>
    <w:rsid w:val="008A68A4"/>
    <w:rsid w:val="008B0251"/>
    <w:rsid w:val="008B2F3C"/>
    <w:rsid w:val="008B3018"/>
    <w:rsid w:val="008B4D20"/>
    <w:rsid w:val="008C06B4"/>
    <w:rsid w:val="008D7A38"/>
    <w:rsid w:val="008E294E"/>
    <w:rsid w:val="008E2DC6"/>
    <w:rsid w:val="008E2EAB"/>
    <w:rsid w:val="008E4301"/>
    <w:rsid w:val="008E61C7"/>
    <w:rsid w:val="008E7779"/>
    <w:rsid w:val="008E7D58"/>
    <w:rsid w:val="008F2CEF"/>
    <w:rsid w:val="00911B80"/>
    <w:rsid w:val="00911CC3"/>
    <w:rsid w:val="0091739B"/>
    <w:rsid w:val="009256CF"/>
    <w:rsid w:val="00927A5E"/>
    <w:rsid w:val="00927FF2"/>
    <w:rsid w:val="00936B5E"/>
    <w:rsid w:val="0094475B"/>
    <w:rsid w:val="00945041"/>
    <w:rsid w:val="0094516A"/>
    <w:rsid w:val="00963829"/>
    <w:rsid w:val="00967803"/>
    <w:rsid w:val="00973D17"/>
    <w:rsid w:val="00980A04"/>
    <w:rsid w:val="009B1046"/>
    <w:rsid w:val="009B6B12"/>
    <w:rsid w:val="009C328D"/>
    <w:rsid w:val="009C469A"/>
    <w:rsid w:val="009C737D"/>
    <w:rsid w:val="009D0ACD"/>
    <w:rsid w:val="009E0B6A"/>
    <w:rsid w:val="009E25CE"/>
    <w:rsid w:val="009E687B"/>
    <w:rsid w:val="009F320D"/>
    <w:rsid w:val="009F4FEE"/>
    <w:rsid w:val="00A00E8B"/>
    <w:rsid w:val="00A044E1"/>
    <w:rsid w:val="00A16D9A"/>
    <w:rsid w:val="00A20FBF"/>
    <w:rsid w:val="00A30A29"/>
    <w:rsid w:val="00A30FC5"/>
    <w:rsid w:val="00A31C50"/>
    <w:rsid w:val="00A4295B"/>
    <w:rsid w:val="00A44ABF"/>
    <w:rsid w:val="00A4665C"/>
    <w:rsid w:val="00A573A9"/>
    <w:rsid w:val="00A63580"/>
    <w:rsid w:val="00A6659F"/>
    <w:rsid w:val="00A73881"/>
    <w:rsid w:val="00A81FED"/>
    <w:rsid w:val="00A857A5"/>
    <w:rsid w:val="00A86656"/>
    <w:rsid w:val="00A915C4"/>
    <w:rsid w:val="00A94801"/>
    <w:rsid w:val="00AA18BF"/>
    <w:rsid w:val="00AA3B9B"/>
    <w:rsid w:val="00AC0548"/>
    <w:rsid w:val="00AE48C1"/>
    <w:rsid w:val="00AF340B"/>
    <w:rsid w:val="00B04916"/>
    <w:rsid w:val="00B05FD3"/>
    <w:rsid w:val="00B06D57"/>
    <w:rsid w:val="00B070BA"/>
    <w:rsid w:val="00B12D20"/>
    <w:rsid w:val="00B333F8"/>
    <w:rsid w:val="00B365AC"/>
    <w:rsid w:val="00B46685"/>
    <w:rsid w:val="00B4774C"/>
    <w:rsid w:val="00B47801"/>
    <w:rsid w:val="00B56293"/>
    <w:rsid w:val="00B62FE6"/>
    <w:rsid w:val="00B72C4F"/>
    <w:rsid w:val="00B80604"/>
    <w:rsid w:val="00B96FE6"/>
    <w:rsid w:val="00BA5CC1"/>
    <w:rsid w:val="00BA6F03"/>
    <w:rsid w:val="00BB16AD"/>
    <w:rsid w:val="00BC32E2"/>
    <w:rsid w:val="00BD1F63"/>
    <w:rsid w:val="00BE046A"/>
    <w:rsid w:val="00BE0F7B"/>
    <w:rsid w:val="00BF1CFE"/>
    <w:rsid w:val="00BF430F"/>
    <w:rsid w:val="00C03A2B"/>
    <w:rsid w:val="00C12282"/>
    <w:rsid w:val="00C1454B"/>
    <w:rsid w:val="00C15FFD"/>
    <w:rsid w:val="00C20463"/>
    <w:rsid w:val="00C43479"/>
    <w:rsid w:val="00C44F58"/>
    <w:rsid w:val="00C45EE4"/>
    <w:rsid w:val="00C51267"/>
    <w:rsid w:val="00C52301"/>
    <w:rsid w:val="00C6335A"/>
    <w:rsid w:val="00C636F2"/>
    <w:rsid w:val="00C66764"/>
    <w:rsid w:val="00C67987"/>
    <w:rsid w:val="00C71850"/>
    <w:rsid w:val="00C72E17"/>
    <w:rsid w:val="00C77D5E"/>
    <w:rsid w:val="00CA36C5"/>
    <w:rsid w:val="00CB17A0"/>
    <w:rsid w:val="00CB22DD"/>
    <w:rsid w:val="00CD41FE"/>
    <w:rsid w:val="00CD6DCE"/>
    <w:rsid w:val="00CE0F8C"/>
    <w:rsid w:val="00CE3174"/>
    <w:rsid w:val="00CF7D6F"/>
    <w:rsid w:val="00D048E2"/>
    <w:rsid w:val="00D13B47"/>
    <w:rsid w:val="00D17221"/>
    <w:rsid w:val="00D24380"/>
    <w:rsid w:val="00D30BEE"/>
    <w:rsid w:val="00D46CAB"/>
    <w:rsid w:val="00D515F6"/>
    <w:rsid w:val="00D519CC"/>
    <w:rsid w:val="00D700A6"/>
    <w:rsid w:val="00D70810"/>
    <w:rsid w:val="00D7768C"/>
    <w:rsid w:val="00D92D33"/>
    <w:rsid w:val="00DA308D"/>
    <w:rsid w:val="00DA31F0"/>
    <w:rsid w:val="00DA3D5B"/>
    <w:rsid w:val="00DA3EF4"/>
    <w:rsid w:val="00DB7335"/>
    <w:rsid w:val="00DC2950"/>
    <w:rsid w:val="00DC33F1"/>
    <w:rsid w:val="00DC3AB0"/>
    <w:rsid w:val="00DC4FD1"/>
    <w:rsid w:val="00DD0CCA"/>
    <w:rsid w:val="00DD132B"/>
    <w:rsid w:val="00DE5C2B"/>
    <w:rsid w:val="00DE5F80"/>
    <w:rsid w:val="00DF1C28"/>
    <w:rsid w:val="00DF78F4"/>
    <w:rsid w:val="00E04A8A"/>
    <w:rsid w:val="00E05D2B"/>
    <w:rsid w:val="00E06287"/>
    <w:rsid w:val="00E1324B"/>
    <w:rsid w:val="00E142B5"/>
    <w:rsid w:val="00E17B4B"/>
    <w:rsid w:val="00E2026C"/>
    <w:rsid w:val="00E20FAA"/>
    <w:rsid w:val="00E21BF2"/>
    <w:rsid w:val="00E24A94"/>
    <w:rsid w:val="00E3198F"/>
    <w:rsid w:val="00E339BC"/>
    <w:rsid w:val="00E350A6"/>
    <w:rsid w:val="00E46063"/>
    <w:rsid w:val="00E474FC"/>
    <w:rsid w:val="00E624E3"/>
    <w:rsid w:val="00E6441E"/>
    <w:rsid w:val="00E66313"/>
    <w:rsid w:val="00E74BA8"/>
    <w:rsid w:val="00E74CD6"/>
    <w:rsid w:val="00E75525"/>
    <w:rsid w:val="00E80189"/>
    <w:rsid w:val="00E858C1"/>
    <w:rsid w:val="00E90765"/>
    <w:rsid w:val="00E92A2D"/>
    <w:rsid w:val="00E92D4E"/>
    <w:rsid w:val="00E92DD3"/>
    <w:rsid w:val="00E94681"/>
    <w:rsid w:val="00E979BB"/>
    <w:rsid w:val="00EA079C"/>
    <w:rsid w:val="00EA71D7"/>
    <w:rsid w:val="00EB3210"/>
    <w:rsid w:val="00EB497E"/>
    <w:rsid w:val="00EB7C90"/>
    <w:rsid w:val="00EC6489"/>
    <w:rsid w:val="00EC7DA1"/>
    <w:rsid w:val="00F073D7"/>
    <w:rsid w:val="00F0789B"/>
    <w:rsid w:val="00F13017"/>
    <w:rsid w:val="00F22DE8"/>
    <w:rsid w:val="00F30D72"/>
    <w:rsid w:val="00F3242F"/>
    <w:rsid w:val="00F3475E"/>
    <w:rsid w:val="00F353AC"/>
    <w:rsid w:val="00F4110F"/>
    <w:rsid w:val="00F4489C"/>
    <w:rsid w:val="00F450C1"/>
    <w:rsid w:val="00F461E3"/>
    <w:rsid w:val="00F54B5A"/>
    <w:rsid w:val="00F75697"/>
    <w:rsid w:val="00F86849"/>
    <w:rsid w:val="00FA226E"/>
    <w:rsid w:val="00FA5D6B"/>
    <w:rsid w:val="00FA5F82"/>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40C7D15-23A9-4CAC-AE9F-29AE8302D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66F50"/>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link w:val="Intestazione"/>
    <w:rsid w:val="00166F50"/>
    <w:rPr>
      <w:rFonts w:ascii="Arial" w:hAnsi="Arial"/>
      <w:sz w:val="24"/>
    </w:rPr>
  </w:style>
  <w:style w:type="paragraph" w:styleId="Paragrafoelenco">
    <w:name w:val="List Paragraph"/>
    <w:basedOn w:val="Normale"/>
    <w:uiPriority w:val="34"/>
    <w:qFormat/>
    <w:rsid w:val="000676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rt.trento.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osanmichele.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uonconsiglio.it" TargetMode="External"/><Relationship Id="rId4" Type="http://schemas.openxmlformats.org/officeDocument/2006/relationships/settings" Target="settings.xml"/><Relationship Id="rId9" Type="http://schemas.openxmlformats.org/officeDocument/2006/relationships/hyperlink" Target="http://www.muse.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a.iob\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0244A-3481-4F79-A79B-A4CA36F19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163</TotalTime>
  <Pages>3</Pages>
  <Words>1636</Words>
  <Characters>9329</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10944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dc:description/>
  <cp:lastModifiedBy>Cassol Matteo</cp:lastModifiedBy>
  <cp:revision>12</cp:revision>
  <cp:lastPrinted>2015-03-16T13:24:00Z</cp:lastPrinted>
  <dcterms:created xsi:type="dcterms:W3CDTF">2016-02-24T09:22:00Z</dcterms:created>
  <dcterms:modified xsi:type="dcterms:W3CDTF">2016-04-15T08:38:00Z</dcterms:modified>
</cp:coreProperties>
</file>