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D5410" w14:textId="7D2F062B" w:rsidR="00127692" w:rsidRDefault="00127692" w:rsidP="00127692">
      <w:pPr>
        <w:pStyle w:val="Nessunaspaziatura"/>
        <w:jc w:val="center"/>
        <w:rPr>
          <w:rFonts w:ascii="Arial" w:hAnsi="Arial" w:cs="Arial"/>
          <w:b/>
          <w:bCs/>
          <w:sz w:val="28"/>
          <w:szCs w:val="28"/>
          <w:lang w:val="pl-PL"/>
        </w:rPr>
      </w:pPr>
      <w:bookmarkStart w:id="0" w:name="_Hlk116567998"/>
      <w:bookmarkStart w:id="1" w:name="_Hlk110334934"/>
      <w:r>
        <w:rPr>
          <w:rFonts w:ascii="Arial" w:hAnsi="Arial" w:cs="Arial"/>
          <w:b/>
          <w:bCs/>
          <w:sz w:val="28"/>
          <w:szCs w:val="28"/>
          <w:lang w:val="pl-PL"/>
        </w:rPr>
        <w:t xml:space="preserve">ODKRYJ TRYDENCKIE </w:t>
      </w:r>
      <w:r w:rsidR="00255BB8">
        <w:rPr>
          <w:rFonts w:ascii="Arial" w:hAnsi="Arial" w:cs="Arial"/>
          <w:b/>
          <w:bCs/>
          <w:sz w:val="28"/>
          <w:szCs w:val="28"/>
          <w:lang w:val="pl-PL"/>
        </w:rPr>
        <w:t xml:space="preserve">ATRAKCJE </w:t>
      </w:r>
      <w:r w:rsidRPr="00127692">
        <w:rPr>
          <w:rFonts w:ascii="Arial" w:hAnsi="Arial" w:cs="Arial"/>
          <w:b/>
          <w:bCs/>
          <w:sz w:val="28"/>
          <w:szCs w:val="28"/>
          <w:lang w:val="pl-PL"/>
        </w:rPr>
        <w:t>BOŻONARODZENIOW</w:t>
      </w:r>
      <w:r>
        <w:rPr>
          <w:rFonts w:ascii="Arial" w:hAnsi="Arial" w:cs="Arial"/>
          <w:b/>
          <w:bCs/>
          <w:sz w:val="28"/>
          <w:szCs w:val="28"/>
          <w:lang w:val="pl-PL"/>
        </w:rPr>
        <w:t>E</w:t>
      </w:r>
    </w:p>
    <w:p w14:paraId="084B3C99" w14:textId="4951D359" w:rsidR="00127692" w:rsidRPr="00127692" w:rsidRDefault="00127692" w:rsidP="00127692">
      <w:pPr>
        <w:pStyle w:val="Nessunaspaziatura"/>
        <w:jc w:val="center"/>
        <w:rPr>
          <w:rFonts w:ascii="Arial" w:hAnsi="Arial" w:cs="Arial"/>
          <w:b/>
          <w:bCs/>
          <w:sz w:val="28"/>
          <w:szCs w:val="28"/>
          <w:lang w:val="pl-PL"/>
        </w:rPr>
      </w:pPr>
      <w:r>
        <w:rPr>
          <w:rFonts w:ascii="Arial" w:hAnsi="Arial" w:cs="Arial"/>
          <w:b/>
          <w:bCs/>
          <w:sz w:val="28"/>
          <w:szCs w:val="28"/>
          <w:lang w:val="pl-PL"/>
        </w:rPr>
        <w:t>5 sposobów na spędzenie okresu świątecznego w Trydencie</w:t>
      </w:r>
    </w:p>
    <w:p w14:paraId="5AF882CF" w14:textId="77777777" w:rsidR="00A849F2" w:rsidRPr="00B56149" w:rsidRDefault="00A849F2" w:rsidP="002309A6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pl-PL"/>
        </w:rPr>
      </w:pPr>
    </w:p>
    <w:p w14:paraId="50B9DC3E" w14:textId="3948D70D" w:rsidR="00A849F2" w:rsidRDefault="00A849F2" w:rsidP="00255BB8">
      <w:pPr>
        <w:pStyle w:val="Nessunaspaziatura"/>
        <w:jc w:val="center"/>
        <w:rPr>
          <w:rFonts w:ascii="Arial" w:hAnsi="Arial" w:cs="Arial"/>
          <w:b/>
          <w:bCs/>
          <w:i/>
          <w:iCs/>
          <w:sz w:val="24"/>
          <w:szCs w:val="24"/>
          <w:lang w:val="pl-PL"/>
        </w:rPr>
      </w:pPr>
      <w:r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Cały Tryden</w:t>
      </w:r>
      <w:r w:rsidR="00B56149"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t</w:t>
      </w:r>
      <w:r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, od doliny Adygi po Dolomity, ożywa w okresie od listopada do stycznia </w:t>
      </w:r>
      <w:r w:rsidR="00AA15BA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podczas okresu Bożonarodzeniowego</w:t>
      </w:r>
      <w:r w:rsidR="00255BB8"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. Śnieżne powietrze miesza się z zapachem pieczonych kasztanów, gorącej czekolady i cynamonu z parującego grzanego wina. </w:t>
      </w:r>
      <w:r w:rsid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Okres ten jest</w:t>
      </w:r>
      <w:r w:rsidR="00255BB8"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 idealn</w:t>
      </w:r>
      <w:r w:rsid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ą</w:t>
      </w:r>
      <w:r w:rsidR="00255BB8"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 </w:t>
      </w:r>
      <w:r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okazj</w:t>
      </w:r>
      <w:r w:rsid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ą</w:t>
      </w:r>
      <w:r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 do sprawdzenia najlepszych </w:t>
      </w:r>
      <w:r w:rsidR="00255BB8"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potraw, poznania</w:t>
      </w:r>
      <w:r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 kreatywności lokalnych rzemieślników</w:t>
      </w:r>
      <w:r w:rsidR="00255BB8"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, a także skorzystania z </w:t>
      </w:r>
      <w:r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bogat</w:t>
      </w:r>
      <w:r w:rsidR="00255BB8"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ej</w:t>
      </w:r>
      <w:r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 ofert</w:t>
      </w:r>
      <w:r w:rsidR="00255BB8"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y</w:t>
      </w:r>
      <w:r w:rsidRP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 wydarzeń.</w:t>
      </w:r>
      <w:r w:rsid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 Oto 5 polecanych </w:t>
      </w:r>
      <w:r w:rsidR="00F5757E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 xml:space="preserve">rzeczy, które warto zrobić w </w:t>
      </w:r>
      <w:r w:rsid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Tryden</w:t>
      </w:r>
      <w:r w:rsidR="00F5757E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cie</w:t>
      </w:r>
      <w:r w:rsidR="00255BB8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.</w:t>
      </w:r>
    </w:p>
    <w:p w14:paraId="3637D7D7" w14:textId="77777777" w:rsidR="007302E8" w:rsidRPr="00255BB8" w:rsidRDefault="007302E8" w:rsidP="00255BB8">
      <w:pPr>
        <w:pStyle w:val="Nessunaspaziatura"/>
        <w:jc w:val="center"/>
        <w:rPr>
          <w:rFonts w:ascii="Arial" w:hAnsi="Arial" w:cs="Arial"/>
          <w:b/>
          <w:bCs/>
          <w:i/>
          <w:iCs/>
          <w:sz w:val="24"/>
          <w:szCs w:val="24"/>
          <w:lang w:val="pl-PL"/>
        </w:rPr>
      </w:pPr>
    </w:p>
    <w:p w14:paraId="2B74CC03" w14:textId="4FFAC78A" w:rsidR="002309A6" w:rsidRPr="00A849F2" w:rsidRDefault="007302E8" w:rsidP="007302E8">
      <w:pPr>
        <w:pStyle w:val="Nessunaspaziatura"/>
        <w:jc w:val="center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noProof/>
          <w:sz w:val="28"/>
          <w:szCs w:val="28"/>
          <w:lang w:val="pl-PL"/>
        </w:rPr>
        <w:drawing>
          <wp:inline distT="0" distB="0" distL="0" distR="0" wp14:anchorId="62C5CF39" wp14:editId="369060F1">
            <wp:extent cx="4733834" cy="3551358"/>
            <wp:effectExtent l="0" t="0" r="3810" b="5080"/>
            <wp:docPr id="1011856151" name="Obraz 3" descr="Obraz zawierający Pojazd lądowy, pojazd, na wolnym powietrzu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56151" name="Obraz 3" descr="Obraz zawierający Pojazd lądowy, pojazd, na wolnym powietrzu, budynek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45" cy="355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714F" w14:textId="77777777" w:rsidR="00ED1FEA" w:rsidRDefault="00ED1FEA" w:rsidP="00635F3C">
      <w:pPr>
        <w:pStyle w:val="Nessunaspaziatura"/>
        <w:jc w:val="both"/>
        <w:rPr>
          <w:rFonts w:ascii="Arial" w:hAnsi="Arial" w:cs="Arial"/>
          <w:sz w:val="28"/>
          <w:szCs w:val="28"/>
          <w:lang w:val="pl-PL"/>
        </w:rPr>
      </w:pPr>
    </w:p>
    <w:p w14:paraId="01DF122D" w14:textId="65C90C3B" w:rsidR="009241B5" w:rsidRPr="00AA15BA" w:rsidRDefault="00ED1FEA" w:rsidP="00635F3C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AA15BA">
        <w:rPr>
          <w:rFonts w:ascii="Arial" w:hAnsi="Arial" w:cs="Arial"/>
          <w:b/>
          <w:bCs/>
          <w:sz w:val="24"/>
          <w:szCs w:val="24"/>
          <w:lang w:val="pl-PL"/>
        </w:rPr>
        <w:t xml:space="preserve">Udaj się na Jarmark Bożonarodzeniowy </w:t>
      </w:r>
    </w:p>
    <w:p w14:paraId="177335F6" w14:textId="77777777" w:rsidR="00AA15BA" w:rsidRDefault="00AA15BA" w:rsidP="009241B5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14:paraId="5C86E5FF" w14:textId="7FB8C65F" w:rsidR="00E52788" w:rsidRPr="00554FB2" w:rsidRDefault="00E52788" w:rsidP="00E52788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554FB2">
        <w:rPr>
          <w:rFonts w:ascii="Arial" w:hAnsi="Arial" w:cs="Arial"/>
          <w:sz w:val="24"/>
          <w:szCs w:val="24"/>
          <w:lang w:val="pl-PL"/>
        </w:rPr>
        <w:t>Co roku magia Adwentu przemienia region Trentino w wielką scenę pełną świateł, dźwięków i zapachów, podczas jarmarków bożonarodzeniowych organizowanych przez cały miesiąc.</w:t>
      </w:r>
    </w:p>
    <w:p w14:paraId="5B2995D1" w14:textId="24BCBB92" w:rsidR="00554FB2" w:rsidRDefault="00E52788" w:rsidP="009241B5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Wartym uwagi jest j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armark bożonarodzeniowy w </w:t>
      </w:r>
      <w:r w:rsidR="00F5757E">
        <w:rPr>
          <w:rFonts w:ascii="Arial" w:hAnsi="Arial" w:cs="Arial"/>
          <w:sz w:val="24"/>
          <w:szCs w:val="24"/>
          <w:lang w:val="pl-PL"/>
        </w:rPr>
        <w:t xml:space="preserve">mieście </w:t>
      </w:r>
      <w:r w:rsidR="009241B5" w:rsidRPr="00326BDA">
        <w:rPr>
          <w:rFonts w:ascii="Arial" w:hAnsi="Arial" w:cs="Arial"/>
          <w:sz w:val="24"/>
          <w:szCs w:val="24"/>
          <w:lang w:val="pl-PL"/>
        </w:rPr>
        <w:t>Tryden</w:t>
      </w:r>
      <w:r w:rsidR="00F5757E">
        <w:rPr>
          <w:rFonts w:ascii="Arial" w:hAnsi="Arial" w:cs="Arial"/>
          <w:sz w:val="24"/>
          <w:szCs w:val="24"/>
          <w:lang w:val="pl-PL"/>
        </w:rPr>
        <w:t>t</w:t>
      </w:r>
      <w:r>
        <w:rPr>
          <w:rFonts w:ascii="Arial" w:hAnsi="Arial" w:cs="Arial"/>
          <w:sz w:val="24"/>
          <w:szCs w:val="24"/>
          <w:lang w:val="pl-PL"/>
        </w:rPr>
        <w:t xml:space="preserve">, który </w:t>
      </w:r>
      <w:r w:rsidR="009241B5" w:rsidRPr="00326BDA">
        <w:rPr>
          <w:rFonts w:ascii="Arial" w:hAnsi="Arial" w:cs="Arial"/>
          <w:sz w:val="24"/>
          <w:szCs w:val="24"/>
          <w:lang w:val="pl-PL"/>
        </w:rPr>
        <w:t>odbędzie się w tym roku po raz 29</w:t>
      </w:r>
      <w:r>
        <w:rPr>
          <w:rFonts w:ascii="Arial" w:hAnsi="Arial" w:cs="Arial"/>
          <w:sz w:val="24"/>
          <w:szCs w:val="24"/>
          <w:lang w:val="pl-PL"/>
        </w:rPr>
        <w:t>. Od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 18 listopada do 7 stycznia 2024 r.</w:t>
      </w:r>
      <w:r>
        <w:rPr>
          <w:rFonts w:ascii="Arial" w:hAnsi="Arial" w:cs="Arial"/>
          <w:sz w:val="24"/>
          <w:szCs w:val="24"/>
          <w:lang w:val="pl-PL"/>
        </w:rPr>
        <w:t>, przez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 50 dni, stoiska wzorowane na tradycyjne drewniane domki zaoferują najlepsze wyroby lokalnego rzemiosła i regionalne specjały kulinarne. W okresie Bożego Narodzenia </w:t>
      </w:r>
      <w:r w:rsidR="00F5757E">
        <w:rPr>
          <w:rFonts w:ascii="Arial" w:hAnsi="Arial" w:cs="Arial"/>
          <w:sz w:val="24"/>
          <w:szCs w:val="24"/>
          <w:lang w:val="pl-PL"/>
        </w:rPr>
        <w:t xml:space="preserve">również 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ulice Rovereto wypełniają się światłami, dźwiękami i świątecznymi zapachami. Przy Via Roma i na </w:t>
      </w:r>
      <w:r w:rsidR="00F5757E">
        <w:rPr>
          <w:rFonts w:ascii="Arial" w:hAnsi="Arial" w:cs="Arial"/>
          <w:sz w:val="24"/>
          <w:szCs w:val="24"/>
          <w:lang w:val="pl-PL"/>
        </w:rPr>
        <w:t>d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ziedzińcu </w:t>
      </w:r>
      <w:r w:rsidR="00F5757E">
        <w:rPr>
          <w:rFonts w:ascii="Arial" w:hAnsi="Arial" w:cs="Arial"/>
          <w:sz w:val="24"/>
          <w:szCs w:val="24"/>
          <w:lang w:val="pl-PL"/>
        </w:rPr>
        <w:t>m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iejskim zlokalizowane będą tradycyjne domy targowe, gdzie będzie można delektować się filiżanką pikantnego grzanego wina oraz tradycyjnymi daniami i deserami. </w:t>
      </w:r>
      <w:r w:rsidR="00554FB2">
        <w:rPr>
          <w:rFonts w:ascii="Arial" w:hAnsi="Arial" w:cs="Arial"/>
          <w:sz w:val="24"/>
          <w:szCs w:val="24"/>
          <w:lang w:val="pl-PL"/>
        </w:rPr>
        <w:t>Z kolei, w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 Avio od 25 </w:t>
      </w:r>
      <w:r w:rsidR="009241B5" w:rsidRPr="00326BDA">
        <w:rPr>
          <w:rFonts w:ascii="Arial" w:hAnsi="Arial" w:cs="Arial"/>
          <w:sz w:val="24"/>
          <w:szCs w:val="24"/>
          <w:lang w:val="pl-PL"/>
        </w:rPr>
        <w:lastRenderedPageBreak/>
        <w:t>listopada do 17 grudnia</w:t>
      </w:r>
      <w:r w:rsidR="00554FB2">
        <w:rPr>
          <w:rFonts w:ascii="Arial" w:hAnsi="Arial" w:cs="Arial"/>
          <w:sz w:val="24"/>
          <w:szCs w:val="24"/>
          <w:lang w:val="pl-PL"/>
        </w:rPr>
        <w:t xml:space="preserve"> jarmark bożonarodzeniowy pojawi się na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 zamk</w:t>
      </w:r>
      <w:r w:rsidR="00554FB2">
        <w:rPr>
          <w:rFonts w:ascii="Arial" w:hAnsi="Arial" w:cs="Arial"/>
          <w:sz w:val="24"/>
          <w:szCs w:val="24"/>
          <w:lang w:val="pl-PL"/>
        </w:rPr>
        <w:t>u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 FAI </w:t>
      </w:r>
      <w:r w:rsidR="00554FB2">
        <w:rPr>
          <w:rFonts w:ascii="Arial" w:hAnsi="Arial" w:cs="Arial"/>
          <w:sz w:val="24"/>
          <w:szCs w:val="24"/>
          <w:lang w:val="pl-PL"/>
        </w:rPr>
        <w:t>wraz z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 ponad 25 wystawców z Vallagariny i górnej Werony. Oprócz tradycyjnego targu odbędą się także koncerty chóralne, zajęcia dla dzieci i wycieczki z przewodnikiem.</w:t>
      </w:r>
      <w:r w:rsidR="00554FB2">
        <w:rPr>
          <w:rFonts w:ascii="Arial" w:hAnsi="Arial" w:cs="Arial"/>
          <w:sz w:val="24"/>
          <w:szCs w:val="24"/>
          <w:lang w:val="pl-PL"/>
        </w:rPr>
        <w:t xml:space="preserve"> Wartym uwagi jest również najstarszy jarmark bożonarodzeniowy Trydentu w Siror, a także jarmark w samym sercu Dolomitów w Moenie.</w:t>
      </w:r>
    </w:p>
    <w:p w14:paraId="7CAB55DF" w14:textId="77777777" w:rsidR="007302E8" w:rsidRPr="00326BDA" w:rsidRDefault="007302E8" w:rsidP="009241B5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14:paraId="60692852" w14:textId="2C2BAB21" w:rsidR="00554FB2" w:rsidRDefault="007302E8" w:rsidP="007302E8">
      <w:pPr>
        <w:pStyle w:val="Nessunaspaziatura"/>
        <w:jc w:val="center"/>
        <w:rPr>
          <w:rFonts w:ascii="Arial" w:hAnsi="Arial" w:cs="Arial"/>
          <w:b/>
          <w:bCs/>
          <w:sz w:val="28"/>
          <w:szCs w:val="28"/>
          <w:lang w:val="pl-PL"/>
        </w:rPr>
      </w:pPr>
      <w:r>
        <w:rPr>
          <w:rFonts w:ascii="Arial" w:hAnsi="Arial" w:cs="Arial"/>
          <w:b/>
          <w:bCs/>
          <w:noProof/>
          <w:sz w:val="28"/>
          <w:szCs w:val="28"/>
          <w:lang w:val="pl-PL"/>
        </w:rPr>
        <w:drawing>
          <wp:inline distT="0" distB="0" distL="0" distR="0" wp14:anchorId="2250E955" wp14:editId="108417C3">
            <wp:extent cx="3928291" cy="2947034"/>
            <wp:effectExtent l="0" t="0" r="0" b="0"/>
            <wp:docPr id="1327679727" name="Obraz 2" descr="Obraz zawierający ubrania, osoba, ludzie, choi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79727" name="Obraz 2" descr="Obraz zawierający ubrania, osoba, ludzie, choink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18" cy="295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D157" w14:textId="77777777" w:rsidR="007302E8" w:rsidRDefault="007302E8" w:rsidP="00097502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89B772A" w14:textId="4B6E0F2B" w:rsidR="00097502" w:rsidRPr="00135D66" w:rsidRDefault="00097502" w:rsidP="00097502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135D66">
        <w:rPr>
          <w:rFonts w:ascii="Arial" w:hAnsi="Arial" w:cs="Arial"/>
          <w:b/>
          <w:bCs/>
          <w:sz w:val="24"/>
          <w:szCs w:val="24"/>
          <w:lang w:val="pl-PL"/>
        </w:rPr>
        <w:t>Zobacz Bożonarodzeniowe Szopki</w:t>
      </w:r>
    </w:p>
    <w:p w14:paraId="5F377B72" w14:textId="77777777" w:rsidR="00097502" w:rsidRDefault="00097502" w:rsidP="00097502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pl-PL"/>
        </w:rPr>
      </w:pPr>
    </w:p>
    <w:p w14:paraId="7200CCF0" w14:textId="2271C65A" w:rsidR="00097502" w:rsidRDefault="00097502" w:rsidP="00635F3C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ED1FEA">
        <w:rPr>
          <w:rFonts w:ascii="Arial" w:hAnsi="Arial" w:cs="Arial"/>
          <w:sz w:val="24"/>
          <w:szCs w:val="24"/>
          <w:lang w:val="pl-PL"/>
        </w:rPr>
        <w:t>Ważnym elementem tradycji bożonarodzeniowej</w:t>
      </w:r>
      <w:r w:rsidR="00F5757E">
        <w:rPr>
          <w:rFonts w:ascii="Arial" w:hAnsi="Arial" w:cs="Arial"/>
          <w:sz w:val="24"/>
          <w:szCs w:val="24"/>
          <w:lang w:val="pl-PL"/>
        </w:rPr>
        <w:t xml:space="preserve"> Trentino</w:t>
      </w:r>
      <w:r w:rsidRPr="00ED1FEA">
        <w:rPr>
          <w:rFonts w:ascii="Arial" w:hAnsi="Arial" w:cs="Arial"/>
          <w:sz w:val="24"/>
          <w:szCs w:val="24"/>
          <w:lang w:val="pl-PL"/>
        </w:rPr>
        <w:t xml:space="preserve"> jest tworzenie szopek bożonarodzeniowych. Na szczególną uwagę zasługuje trasa w Ossanie w Val di Sole z centrum miejscowości do zamku, gdzie znajduje się około 1600 szopek</w:t>
      </w:r>
      <w:r w:rsidR="00F5757E">
        <w:rPr>
          <w:rFonts w:ascii="Arial" w:hAnsi="Arial" w:cs="Arial"/>
          <w:sz w:val="24"/>
          <w:szCs w:val="24"/>
          <w:lang w:val="pl-PL"/>
        </w:rPr>
        <w:t>, które będzie m</w:t>
      </w:r>
      <w:r w:rsidRPr="00ED1FEA">
        <w:rPr>
          <w:rFonts w:ascii="Arial" w:hAnsi="Arial" w:cs="Arial"/>
          <w:sz w:val="24"/>
          <w:szCs w:val="24"/>
          <w:lang w:val="pl-PL"/>
        </w:rPr>
        <w:t>ożna zwiedzać codziennie od 10:00 do 22:00. Punktem finałowym trasy jest Castello San Michele, gdzie zostanie zbudowana szczególna szopka, która opowi</w:t>
      </w:r>
      <w:r w:rsidR="00F5757E">
        <w:rPr>
          <w:rFonts w:ascii="Arial" w:hAnsi="Arial" w:cs="Arial"/>
          <w:sz w:val="24"/>
          <w:szCs w:val="24"/>
          <w:lang w:val="pl-PL"/>
        </w:rPr>
        <w:t>e</w:t>
      </w:r>
      <w:r w:rsidRPr="00ED1FEA">
        <w:rPr>
          <w:rFonts w:ascii="Arial" w:hAnsi="Arial" w:cs="Arial"/>
          <w:sz w:val="24"/>
          <w:szCs w:val="24"/>
          <w:lang w:val="pl-PL"/>
        </w:rPr>
        <w:t xml:space="preserve"> o żołnierzach i okopach, przypominając wydarzenia, które miały miejsce w noc Bożego Narodzenia podczas pierwszej wojny światowej.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5757E">
        <w:rPr>
          <w:rFonts w:ascii="Arial" w:hAnsi="Arial" w:cs="Arial"/>
          <w:sz w:val="24"/>
          <w:szCs w:val="24"/>
          <w:lang w:val="pl-PL"/>
        </w:rPr>
        <w:t>Również na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 ulic</w:t>
      </w:r>
      <w:r w:rsidR="00F5757E">
        <w:rPr>
          <w:rFonts w:ascii="Arial" w:hAnsi="Arial" w:cs="Arial"/>
          <w:sz w:val="24"/>
          <w:szCs w:val="24"/>
          <w:lang w:val="pl-PL"/>
        </w:rPr>
        <w:t xml:space="preserve">ach miejscowości </w:t>
      </w:r>
      <w:r w:rsidRPr="00326BDA">
        <w:rPr>
          <w:rFonts w:ascii="Arial" w:hAnsi="Arial" w:cs="Arial"/>
          <w:sz w:val="24"/>
          <w:szCs w:val="24"/>
          <w:lang w:val="pl-PL"/>
        </w:rPr>
        <w:t>Tonadico, mieszkańcy ustawi</w:t>
      </w:r>
      <w:r w:rsidR="00F5757E">
        <w:rPr>
          <w:rFonts w:ascii="Arial" w:hAnsi="Arial" w:cs="Arial"/>
          <w:sz w:val="24"/>
          <w:szCs w:val="24"/>
          <w:lang w:val="pl-PL"/>
        </w:rPr>
        <w:t xml:space="preserve">ają </w:t>
      </w:r>
      <w:r w:rsidRPr="00326BDA">
        <w:rPr>
          <w:rFonts w:ascii="Arial" w:hAnsi="Arial" w:cs="Arial"/>
          <w:sz w:val="24"/>
          <w:szCs w:val="24"/>
          <w:lang w:val="pl-PL"/>
        </w:rPr>
        <w:t>ciekawe szopki, które można podziwiać spacerując uliczkami historycznego centrum.</w:t>
      </w:r>
    </w:p>
    <w:p w14:paraId="0E05327E" w14:textId="77777777" w:rsidR="00097502" w:rsidRDefault="00097502" w:rsidP="00635F3C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14:paraId="4BCB6A80" w14:textId="77777777" w:rsidR="00097502" w:rsidRDefault="00097502" w:rsidP="00635F3C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14:paraId="35696B7B" w14:textId="786EC012" w:rsidR="00ED1FEA" w:rsidRPr="00097502" w:rsidRDefault="00ED1FEA" w:rsidP="00635F3C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135D66">
        <w:rPr>
          <w:rFonts w:ascii="Arial" w:hAnsi="Arial" w:cs="Arial"/>
          <w:b/>
          <w:bCs/>
          <w:sz w:val="24"/>
          <w:szCs w:val="24"/>
          <w:lang w:val="pl-PL"/>
        </w:rPr>
        <w:t>Weź udział w świątecznych wystawach i warsztatach</w:t>
      </w:r>
    </w:p>
    <w:p w14:paraId="680DE0BE" w14:textId="77777777" w:rsidR="009241B5" w:rsidRDefault="009241B5" w:rsidP="009241B5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14:paraId="276EE78F" w14:textId="6528F62A" w:rsidR="00554FB2" w:rsidRPr="00326BDA" w:rsidRDefault="009241B5" w:rsidP="00554FB2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326BDA">
        <w:rPr>
          <w:rFonts w:ascii="Arial" w:hAnsi="Arial" w:cs="Arial"/>
          <w:sz w:val="24"/>
          <w:szCs w:val="24"/>
          <w:lang w:val="pl-PL"/>
        </w:rPr>
        <w:t xml:space="preserve">Całe historyczne centrum </w:t>
      </w:r>
      <w:r>
        <w:rPr>
          <w:rFonts w:ascii="Arial" w:hAnsi="Arial" w:cs="Arial"/>
          <w:sz w:val="24"/>
          <w:szCs w:val="24"/>
          <w:lang w:val="pl-PL"/>
        </w:rPr>
        <w:t xml:space="preserve">Rovereto </w:t>
      </w:r>
      <w:r w:rsidRPr="00326BDA">
        <w:rPr>
          <w:rFonts w:ascii="Arial" w:hAnsi="Arial" w:cs="Arial"/>
          <w:sz w:val="24"/>
          <w:szCs w:val="24"/>
          <w:lang w:val="pl-PL"/>
        </w:rPr>
        <w:t>od 24 listopada do 7 stycznia stanie się sceną plenerową dla instalacji, wystaw plastycznych i fotograficznych, scen z Narodzenia Pańskiego</w:t>
      </w:r>
      <w:r w:rsidR="00135D66">
        <w:rPr>
          <w:rFonts w:ascii="Arial" w:hAnsi="Arial" w:cs="Arial"/>
          <w:sz w:val="24"/>
          <w:szCs w:val="24"/>
          <w:lang w:val="pl-PL"/>
        </w:rPr>
        <w:t xml:space="preserve">. Oferowane są także </w:t>
      </w:r>
      <w:r w:rsidRPr="00326BDA">
        <w:rPr>
          <w:rFonts w:ascii="Arial" w:hAnsi="Arial" w:cs="Arial"/>
          <w:sz w:val="24"/>
          <w:szCs w:val="24"/>
          <w:lang w:val="pl-PL"/>
        </w:rPr>
        <w:t>pokaz</w:t>
      </w:r>
      <w:r w:rsidR="00135D66">
        <w:rPr>
          <w:rFonts w:ascii="Arial" w:hAnsi="Arial" w:cs="Arial"/>
          <w:sz w:val="24"/>
          <w:szCs w:val="24"/>
          <w:lang w:val="pl-PL"/>
        </w:rPr>
        <w:t>y</w:t>
      </w:r>
      <w:r w:rsidRPr="00326BDA">
        <w:rPr>
          <w:rFonts w:ascii="Arial" w:hAnsi="Arial" w:cs="Arial"/>
          <w:sz w:val="24"/>
          <w:szCs w:val="24"/>
          <w:lang w:val="pl-PL"/>
        </w:rPr>
        <w:t>, wyciecz</w:t>
      </w:r>
      <w:r w:rsidR="00135D66">
        <w:rPr>
          <w:rFonts w:ascii="Arial" w:hAnsi="Arial" w:cs="Arial"/>
          <w:sz w:val="24"/>
          <w:szCs w:val="24"/>
          <w:lang w:val="pl-PL"/>
        </w:rPr>
        <w:t>ki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 tematyczn</w:t>
      </w:r>
      <w:r w:rsidR="00135D66">
        <w:rPr>
          <w:rFonts w:ascii="Arial" w:hAnsi="Arial" w:cs="Arial"/>
          <w:sz w:val="24"/>
          <w:szCs w:val="24"/>
          <w:lang w:val="pl-PL"/>
        </w:rPr>
        <w:t>e oraz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 zaję</w:t>
      </w:r>
      <w:r w:rsidR="00135D66">
        <w:rPr>
          <w:rFonts w:ascii="Arial" w:hAnsi="Arial" w:cs="Arial"/>
          <w:sz w:val="24"/>
          <w:szCs w:val="24"/>
          <w:lang w:val="pl-PL"/>
        </w:rPr>
        <w:t>cia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 dla najmłodszych w wiosce dziecięcej utworzonej w ogrodach Ex Catasto. A wszystko to we </w:t>
      </w:r>
      <w:r w:rsidRPr="00326BDA">
        <w:rPr>
          <w:rFonts w:ascii="Arial" w:hAnsi="Arial" w:cs="Arial"/>
          <w:sz w:val="24"/>
          <w:szCs w:val="24"/>
          <w:lang w:val="pl-PL"/>
        </w:rPr>
        <w:lastRenderedPageBreak/>
        <w:t>wspaniałej scenerii XVII- i XVIII-wiecznych budynków, średniowiecznych bastionów i miejskich muzeów.</w:t>
      </w:r>
      <w:r w:rsidR="00135D66">
        <w:rPr>
          <w:rFonts w:ascii="Arial" w:hAnsi="Arial" w:cs="Arial"/>
          <w:sz w:val="24"/>
          <w:szCs w:val="24"/>
          <w:lang w:val="pl-PL"/>
        </w:rPr>
        <w:t xml:space="preserve"> Barokowa wioska Ala, w czasie okresu świątecznego zaprasza na co</w:t>
      </w:r>
      <w:r w:rsidRPr="00326BDA">
        <w:rPr>
          <w:rFonts w:ascii="Arial" w:hAnsi="Arial" w:cs="Arial"/>
          <w:sz w:val="24"/>
          <w:szCs w:val="24"/>
          <w:lang w:val="pl-PL"/>
        </w:rPr>
        <w:t>dzienne pokazy, koncerty w pałacu</w:t>
      </w:r>
      <w:r w:rsidR="00135D66">
        <w:rPr>
          <w:rFonts w:ascii="Arial" w:hAnsi="Arial" w:cs="Arial"/>
          <w:sz w:val="24"/>
          <w:szCs w:val="24"/>
          <w:lang w:val="pl-PL"/>
        </w:rPr>
        <w:t xml:space="preserve"> oraz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 wystawy</w:t>
      </w:r>
      <w:r w:rsidR="00135D66">
        <w:rPr>
          <w:rFonts w:ascii="Arial" w:hAnsi="Arial" w:cs="Arial"/>
          <w:sz w:val="24"/>
          <w:szCs w:val="24"/>
          <w:lang w:val="pl-PL"/>
        </w:rPr>
        <w:t>. Ciekawą propozycją są organizowan</w:t>
      </w:r>
      <w:r w:rsidR="009D10B4">
        <w:rPr>
          <w:rFonts w:ascii="Arial" w:hAnsi="Arial" w:cs="Arial"/>
          <w:sz w:val="24"/>
          <w:szCs w:val="24"/>
          <w:lang w:val="pl-PL"/>
        </w:rPr>
        <w:t>e</w:t>
      </w:r>
      <w:r w:rsidR="00135D66">
        <w:rPr>
          <w:rFonts w:ascii="Arial" w:hAnsi="Arial" w:cs="Arial"/>
          <w:sz w:val="24"/>
          <w:szCs w:val="24"/>
          <w:lang w:val="pl-PL"/>
        </w:rPr>
        <w:t xml:space="preserve"> wycieczki z przewodnikiem w 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 </w:t>
      </w:r>
      <w:r w:rsidR="00135D66" w:rsidRPr="00326BDA">
        <w:rPr>
          <w:rFonts w:ascii="Arial" w:hAnsi="Arial" w:cs="Arial"/>
          <w:sz w:val="24"/>
          <w:szCs w:val="24"/>
          <w:lang w:val="pl-PL"/>
        </w:rPr>
        <w:t xml:space="preserve">XVIII-wiecznych strojach 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przy świetle latarni. </w:t>
      </w:r>
      <w:r w:rsidR="00554FB2" w:rsidRPr="00326BDA">
        <w:rPr>
          <w:rFonts w:ascii="Arial" w:hAnsi="Arial" w:cs="Arial"/>
          <w:sz w:val="24"/>
          <w:szCs w:val="24"/>
          <w:lang w:val="pl-PL"/>
        </w:rPr>
        <w:t xml:space="preserve">Dodatkowo, bogaty program wydarzeń i inicjatyw towarzyszących </w:t>
      </w:r>
      <w:r w:rsidR="00135D66">
        <w:rPr>
          <w:rFonts w:ascii="Arial" w:hAnsi="Arial" w:cs="Arial"/>
          <w:sz w:val="24"/>
          <w:szCs w:val="24"/>
          <w:lang w:val="pl-PL"/>
        </w:rPr>
        <w:t>oferuje</w:t>
      </w:r>
      <w:r w:rsidR="00554FB2" w:rsidRPr="00326BDA">
        <w:rPr>
          <w:rFonts w:ascii="Arial" w:hAnsi="Arial" w:cs="Arial"/>
          <w:sz w:val="24"/>
          <w:szCs w:val="24"/>
          <w:lang w:val="pl-PL"/>
        </w:rPr>
        <w:t xml:space="preserve"> Trydent</w:t>
      </w:r>
      <w:r w:rsidR="00135D66">
        <w:rPr>
          <w:rFonts w:ascii="Arial" w:hAnsi="Arial" w:cs="Arial"/>
          <w:sz w:val="24"/>
          <w:szCs w:val="24"/>
          <w:lang w:val="pl-PL"/>
        </w:rPr>
        <w:t xml:space="preserve"> w ramach swojego bożonarodzeniowego jarmarku.</w:t>
      </w:r>
    </w:p>
    <w:p w14:paraId="3E65F251" w14:textId="77777777" w:rsidR="009241B5" w:rsidRDefault="009241B5" w:rsidP="00635F3C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pl-PL"/>
        </w:rPr>
      </w:pPr>
    </w:p>
    <w:p w14:paraId="49593A19" w14:textId="75611063" w:rsidR="00ED1FEA" w:rsidRPr="00135D66" w:rsidRDefault="00E63740" w:rsidP="00635F3C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Świętuj razem z </w:t>
      </w:r>
      <w:r w:rsidR="009241B5" w:rsidRPr="00135D66">
        <w:rPr>
          <w:rFonts w:ascii="Arial" w:hAnsi="Arial" w:cs="Arial"/>
          <w:b/>
          <w:bCs/>
          <w:sz w:val="24"/>
          <w:szCs w:val="24"/>
          <w:lang w:val="pl-PL"/>
        </w:rPr>
        <w:t>dzie</w:t>
      </w:r>
      <w:r>
        <w:rPr>
          <w:rFonts w:ascii="Arial" w:hAnsi="Arial" w:cs="Arial"/>
          <w:b/>
          <w:bCs/>
          <w:sz w:val="24"/>
          <w:szCs w:val="24"/>
          <w:lang w:val="pl-PL"/>
        </w:rPr>
        <w:t>ćmi</w:t>
      </w:r>
    </w:p>
    <w:p w14:paraId="6712AF0B" w14:textId="77777777" w:rsidR="00554FB2" w:rsidRDefault="00554FB2" w:rsidP="00635F3C">
      <w:pPr>
        <w:pStyle w:val="Nessunaspaziatura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14:paraId="74FD8741" w14:textId="55C182FF" w:rsidR="00ED1FEA" w:rsidRDefault="00554FB2" w:rsidP="00635F3C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135D66">
        <w:rPr>
          <w:rFonts w:ascii="Arial" w:hAnsi="Arial" w:cs="Arial"/>
          <w:sz w:val="24"/>
          <w:szCs w:val="24"/>
          <w:lang w:val="pl-PL"/>
        </w:rPr>
        <w:t>Podczas okresu bożonarodzeniowego w regionie odbędzie się również wiele wydarzeń i atrakcji dedykowanych dla najmłodszych. Przykładowo, w</w:t>
      </w:r>
      <w:r w:rsidR="009241B5" w:rsidRPr="00135D66">
        <w:rPr>
          <w:rFonts w:ascii="Arial" w:hAnsi="Arial" w:cs="Arial"/>
          <w:sz w:val="24"/>
          <w:szCs w:val="24"/>
          <w:lang w:val="pl-PL"/>
        </w:rPr>
        <w:t xml:space="preserve"> Riva del Garda w rejonie Jeziora Garda dzieci mogą odwiedzić Świętego Mikołaja</w:t>
      </w:r>
      <w:r w:rsidRPr="00135D66">
        <w:rPr>
          <w:rFonts w:ascii="Arial" w:hAnsi="Arial" w:cs="Arial"/>
          <w:sz w:val="24"/>
          <w:szCs w:val="24"/>
          <w:lang w:val="pl-PL"/>
        </w:rPr>
        <w:t>, który</w:t>
      </w:r>
      <w:r>
        <w:rPr>
          <w:rFonts w:ascii="Arial" w:hAnsi="Arial" w:cs="Arial"/>
          <w:sz w:val="24"/>
          <w:szCs w:val="24"/>
          <w:lang w:val="pl-PL"/>
        </w:rPr>
        <w:t xml:space="preserve"> będzie na nie czekał</w:t>
      </w:r>
      <w:r w:rsidR="009241B5" w:rsidRPr="00326BDA">
        <w:rPr>
          <w:rFonts w:ascii="Arial" w:hAnsi="Arial" w:cs="Arial"/>
          <w:sz w:val="24"/>
          <w:szCs w:val="24"/>
          <w:lang w:val="pl-PL"/>
        </w:rPr>
        <w:t>, począwszy od ostatniego weekendu listopada do niedzieli 18</w:t>
      </w:r>
      <w:r>
        <w:rPr>
          <w:rFonts w:ascii="Arial" w:hAnsi="Arial" w:cs="Arial"/>
          <w:sz w:val="24"/>
          <w:szCs w:val="24"/>
          <w:lang w:val="pl-PL"/>
        </w:rPr>
        <w:t xml:space="preserve"> grudnia. </w:t>
      </w:r>
      <w:r w:rsidR="00832E79">
        <w:rPr>
          <w:rFonts w:ascii="Arial" w:hAnsi="Arial" w:cs="Arial"/>
          <w:sz w:val="24"/>
          <w:szCs w:val="24"/>
          <w:lang w:val="pl-PL"/>
        </w:rPr>
        <w:t xml:space="preserve">To idealna okazja dla dzieci na przekazanie listy życzeń do rąk własnych Mikołaja. Ponadto odbędą się tam warsztaty kreatywne dla najmłodszych, zostaną zorganizowane </w:t>
      </w:r>
      <w:r w:rsidR="009241B5" w:rsidRPr="00326BDA">
        <w:rPr>
          <w:rFonts w:ascii="Arial" w:hAnsi="Arial" w:cs="Arial"/>
          <w:sz w:val="24"/>
          <w:szCs w:val="24"/>
          <w:lang w:val="pl-PL"/>
        </w:rPr>
        <w:t>place zabaw</w:t>
      </w:r>
      <w:r w:rsidR="00832E79">
        <w:rPr>
          <w:rFonts w:ascii="Arial" w:hAnsi="Arial" w:cs="Arial"/>
          <w:sz w:val="24"/>
          <w:szCs w:val="24"/>
          <w:lang w:val="pl-PL"/>
        </w:rPr>
        <w:t xml:space="preserve">, a także 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mnóstwo słodyczy. </w:t>
      </w:r>
      <w:r w:rsidR="00832E79">
        <w:rPr>
          <w:rFonts w:ascii="Arial" w:hAnsi="Arial" w:cs="Arial"/>
          <w:sz w:val="24"/>
          <w:szCs w:val="24"/>
          <w:lang w:val="pl-PL"/>
        </w:rPr>
        <w:t xml:space="preserve">Kolejną ciekawą propozycją dla całej rodziny będzie </w:t>
      </w:r>
      <w:r w:rsidR="009241B5" w:rsidRPr="00326BDA">
        <w:rPr>
          <w:rFonts w:ascii="Arial" w:hAnsi="Arial" w:cs="Arial"/>
          <w:sz w:val="24"/>
          <w:szCs w:val="24"/>
          <w:lang w:val="pl-PL"/>
        </w:rPr>
        <w:t>wycieczk</w:t>
      </w:r>
      <w:r w:rsidR="00832E79">
        <w:rPr>
          <w:rFonts w:ascii="Arial" w:hAnsi="Arial" w:cs="Arial"/>
          <w:sz w:val="24"/>
          <w:szCs w:val="24"/>
          <w:lang w:val="pl-PL"/>
        </w:rPr>
        <w:t>a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 po </w:t>
      </w:r>
      <w:r w:rsidR="00832E79">
        <w:rPr>
          <w:rFonts w:ascii="Arial" w:hAnsi="Arial" w:cs="Arial"/>
          <w:sz w:val="24"/>
          <w:szCs w:val="24"/>
          <w:lang w:val="pl-PL"/>
        </w:rPr>
        <w:t xml:space="preserve">miejscowości </w:t>
      </w:r>
      <w:r w:rsidR="009241B5">
        <w:rPr>
          <w:rFonts w:ascii="Arial" w:hAnsi="Arial" w:cs="Arial"/>
          <w:sz w:val="24"/>
          <w:szCs w:val="24"/>
          <w:lang w:val="pl-PL"/>
        </w:rPr>
        <w:t>Siror</w:t>
      </w:r>
      <w:r w:rsidR="009241B5" w:rsidRPr="00326BDA">
        <w:rPr>
          <w:rFonts w:ascii="Arial" w:hAnsi="Arial" w:cs="Arial"/>
          <w:sz w:val="24"/>
          <w:szCs w:val="24"/>
          <w:lang w:val="pl-PL"/>
        </w:rPr>
        <w:t xml:space="preserve"> na pokładzie trojki zaprzężonej w konie. </w:t>
      </w:r>
      <w:r w:rsidR="00135D66">
        <w:rPr>
          <w:rFonts w:ascii="Arial" w:hAnsi="Arial" w:cs="Arial"/>
          <w:sz w:val="24"/>
          <w:szCs w:val="24"/>
          <w:lang w:val="pl-PL"/>
        </w:rPr>
        <w:t>Również w wiosce Ala, s</w:t>
      </w:r>
      <w:r w:rsidR="00135D66" w:rsidRPr="00326BDA">
        <w:rPr>
          <w:rFonts w:ascii="Arial" w:hAnsi="Arial" w:cs="Arial"/>
          <w:sz w:val="24"/>
          <w:szCs w:val="24"/>
          <w:lang w:val="pl-PL"/>
        </w:rPr>
        <w:t>zczególna uwaga zostanie poświęcona rodzinom i dzieciom, którzy będą mogli wziąć udział w licznych zabawach, warsztatach i grach.</w:t>
      </w:r>
    </w:p>
    <w:p w14:paraId="1BE989EA" w14:textId="77777777" w:rsidR="007302E8" w:rsidRDefault="007302E8" w:rsidP="00635F3C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14:paraId="7EA2564E" w14:textId="3B374C5E" w:rsidR="007302E8" w:rsidRPr="00097502" w:rsidRDefault="007302E8" w:rsidP="007302E8">
      <w:pPr>
        <w:pStyle w:val="Nessunaspaziatura"/>
        <w:jc w:val="center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noProof/>
          <w:sz w:val="24"/>
          <w:szCs w:val="24"/>
          <w:lang w:val="pl-PL"/>
        </w:rPr>
        <w:drawing>
          <wp:inline distT="0" distB="0" distL="0" distR="0" wp14:anchorId="53798432" wp14:editId="6B0095EA">
            <wp:extent cx="4517572" cy="3013904"/>
            <wp:effectExtent l="0" t="0" r="3810" b="0"/>
            <wp:docPr id="753438090" name="Obraz 1" descr="Obraz zawierający Ludzka twarz, ubrania, osob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38090" name="Obraz 1" descr="Obraz zawierający Ludzka twarz, ubrania, osoba, uśmiech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08" cy="30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38B5" w14:textId="77777777" w:rsidR="00ED1FEA" w:rsidRDefault="00ED1FEA" w:rsidP="00635F3C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pl-PL"/>
        </w:rPr>
      </w:pPr>
    </w:p>
    <w:p w14:paraId="564353A1" w14:textId="55E7F5FE" w:rsidR="00ED1FEA" w:rsidRPr="00ED1FEA" w:rsidRDefault="00ED1FEA" w:rsidP="00635F3C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pl-PL"/>
        </w:rPr>
      </w:pPr>
      <w:r w:rsidRPr="00135D66">
        <w:rPr>
          <w:rFonts w:ascii="Arial" w:hAnsi="Arial" w:cs="Arial"/>
          <w:b/>
          <w:bCs/>
          <w:sz w:val="24"/>
          <w:szCs w:val="24"/>
          <w:lang w:val="pl-PL"/>
        </w:rPr>
        <w:t xml:space="preserve">Spróbuj </w:t>
      </w:r>
      <w:r w:rsidR="00097502">
        <w:rPr>
          <w:rFonts w:ascii="Arial" w:hAnsi="Arial" w:cs="Arial"/>
          <w:b/>
          <w:bCs/>
          <w:sz w:val="24"/>
          <w:szCs w:val="24"/>
          <w:lang w:val="pl-PL"/>
        </w:rPr>
        <w:t xml:space="preserve">lokalnych produktów i </w:t>
      </w:r>
      <w:r w:rsidR="00135D66" w:rsidRPr="00135D66">
        <w:rPr>
          <w:rFonts w:ascii="Arial" w:hAnsi="Arial" w:cs="Arial"/>
          <w:b/>
          <w:bCs/>
          <w:sz w:val="24"/>
          <w:szCs w:val="24"/>
          <w:lang w:val="pl-PL"/>
        </w:rPr>
        <w:t xml:space="preserve">grzanego </w:t>
      </w:r>
      <w:r w:rsidRPr="00135D66">
        <w:rPr>
          <w:rFonts w:ascii="Arial" w:hAnsi="Arial" w:cs="Arial"/>
          <w:b/>
          <w:bCs/>
          <w:sz w:val="24"/>
          <w:szCs w:val="24"/>
          <w:lang w:val="pl-PL"/>
        </w:rPr>
        <w:t xml:space="preserve">wina </w:t>
      </w:r>
    </w:p>
    <w:p w14:paraId="3347826E" w14:textId="77777777" w:rsidR="00635F3C" w:rsidRPr="00326BDA" w:rsidRDefault="00635F3C" w:rsidP="00635F3C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14:paraId="5818BDA7" w14:textId="658D36C0" w:rsidR="00326BDA" w:rsidRDefault="00097502" w:rsidP="00326BDA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326BDA">
        <w:rPr>
          <w:rFonts w:ascii="Arial" w:hAnsi="Arial" w:cs="Arial"/>
          <w:sz w:val="24"/>
          <w:szCs w:val="24"/>
          <w:lang w:val="pl-PL"/>
        </w:rPr>
        <w:t>Jarmark</w:t>
      </w:r>
      <w:r>
        <w:rPr>
          <w:rFonts w:ascii="Arial" w:hAnsi="Arial" w:cs="Arial"/>
          <w:sz w:val="24"/>
          <w:szCs w:val="24"/>
          <w:lang w:val="pl-PL"/>
        </w:rPr>
        <w:t>i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 bożonarodzeniow</w:t>
      </w:r>
      <w:r>
        <w:rPr>
          <w:rFonts w:ascii="Arial" w:hAnsi="Arial" w:cs="Arial"/>
          <w:sz w:val="24"/>
          <w:szCs w:val="24"/>
          <w:lang w:val="pl-PL"/>
        </w:rPr>
        <w:t xml:space="preserve">e to także idealna okazja do spróbowania lokalnych produktów. Godnym polecenia jest jarmark w 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Siror, </w:t>
      </w:r>
      <w:r>
        <w:rPr>
          <w:rFonts w:ascii="Arial" w:hAnsi="Arial" w:cs="Arial"/>
          <w:sz w:val="24"/>
          <w:szCs w:val="24"/>
          <w:lang w:val="pl-PL"/>
        </w:rPr>
        <w:t>gdzie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 można kupić wiele pysznych</w:t>
      </w:r>
      <w:r>
        <w:rPr>
          <w:rFonts w:ascii="Arial" w:hAnsi="Arial" w:cs="Arial"/>
          <w:sz w:val="24"/>
          <w:szCs w:val="24"/>
          <w:lang w:val="pl-PL"/>
        </w:rPr>
        <w:t xml:space="preserve"> produktów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, </w:t>
      </w:r>
      <w:r w:rsidRPr="00326BDA">
        <w:rPr>
          <w:rFonts w:ascii="Arial" w:hAnsi="Arial" w:cs="Arial"/>
          <w:sz w:val="24"/>
          <w:szCs w:val="24"/>
          <w:lang w:val="pl-PL"/>
        </w:rPr>
        <w:lastRenderedPageBreak/>
        <w:t xml:space="preserve">takich jak typowy </w:t>
      </w:r>
      <w:r>
        <w:rPr>
          <w:rFonts w:ascii="Arial" w:hAnsi="Arial" w:cs="Arial"/>
          <w:sz w:val="24"/>
          <w:szCs w:val="24"/>
          <w:lang w:val="pl-PL"/>
        </w:rPr>
        <w:t xml:space="preserve">chleb </w:t>
      </w:r>
      <w:r w:rsidRPr="00326BDA">
        <w:rPr>
          <w:rFonts w:ascii="Arial" w:hAnsi="Arial" w:cs="Arial"/>
          <w:sz w:val="24"/>
          <w:szCs w:val="24"/>
          <w:lang w:val="pl-PL"/>
        </w:rPr>
        <w:t xml:space="preserve">brazedel, wędliny, miód i inne pyszności. </w:t>
      </w:r>
      <w:r>
        <w:rPr>
          <w:rFonts w:ascii="Arial" w:hAnsi="Arial" w:cs="Arial"/>
          <w:sz w:val="24"/>
          <w:szCs w:val="24"/>
          <w:lang w:val="pl-PL"/>
        </w:rPr>
        <w:t>Pomimo</w:t>
      </w:r>
      <w:r w:rsidR="00135D66">
        <w:rPr>
          <w:rFonts w:ascii="Arial" w:hAnsi="Arial" w:cs="Arial"/>
          <w:sz w:val="24"/>
          <w:szCs w:val="24"/>
          <w:lang w:val="pl-PL"/>
        </w:rPr>
        <w:t>, że o</w:t>
      </w:r>
      <w:r w:rsidR="00ED1FEA">
        <w:rPr>
          <w:rFonts w:ascii="Arial" w:hAnsi="Arial" w:cs="Arial"/>
          <w:sz w:val="24"/>
          <w:szCs w:val="24"/>
          <w:lang w:val="pl-PL"/>
        </w:rPr>
        <w:t xml:space="preserve">kazji do </w:t>
      </w:r>
      <w:r w:rsidR="00ED1FEA" w:rsidRPr="00097502">
        <w:rPr>
          <w:rFonts w:ascii="Arial" w:hAnsi="Arial" w:cs="Arial"/>
          <w:sz w:val="24"/>
          <w:szCs w:val="24"/>
          <w:lang w:val="pl-PL"/>
        </w:rPr>
        <w:t xml:space="preserve">spróbowania grzanego wina </w:t>
      </w:r>
      <w:r w:rsidR="00E63740">
        <w:rPr>
          <w:rFonts w:ascii="Arial" w:hAnsi="Arial" w:cs="Arial"/>
          <w:sz w:val="24"/>
          <w:szCs w:val="24"/>
          <w:lang w:val="pl-PL"/>
        </w:rPr>
        <w:t>będzie</w:t>
      </w:r>
      <w:r w:rsidR="00ED1FEA" w:rsidRPr="00097502">
        <w:rPr>
          <w:rFonts w:ascii="Arial" w:hAnsi="Arial" w:cs="Arial"/>
          <w:sz w:val="24"/>
          <w:szCs w:val="24"/>
          <w:lang w:val="pl-PL"/>
        </w:rPr>
        <w:t xml:space="preserve"> </w:t>
      </w:r>
      <w:r w:rsidR="00135D66" w:rsidRPr="00097502">
        <w:rPr>
          <w:rFonts w:ascii="Arial" w:hAnsi="Arial" w:cs="Arial"/>
          <w:sz w:val="24"/>
          <w:szCs w:val="24"/>
          <w:lang w:val="pl-PL"/>
        </w:rPr>
        <w:t>co niemiara, warto wziąć</w:t>
      </w:r>
      <w:r w:rsidR="00ED1FEA" w:rsidRPr="00097502">
        <w:rPr>
          <w:rFonts w:ascii="Arial" w:hAnsi="Arial" w:cs="Arial"/>
          <w:sz w:val="24"/>
          <w:szCs w:val="24"/>
          <w:lang w:val="pl-PL"/>
        </w:rPr>
        <w:t xml:space="preserve"> </w:t>
      </w:r>
      <w:r w:rsidR="00135D66" w:rsidRPr="00097502">
        <w:rPr>
          <w:rFonts w:ascii="Arial" w:hAnsi="Arial" w:cs="Arial"/>
          <w:sz w:val="24"/>
          <w:szCs w:val="24"/>
          <w:lang w:val="pl-PL"/>
        </w:rPr>
        <w:t>udział w wydarzeniu „</w:t>
      </w:r>
      <w:r w:rsidR="00ED1FEA" w:rsidRPr="00097502">
        <w:rPr>
          <w:rFonts w:ascii="Arial" w:hAnsi="Arial" w:cs="Arial"/>
          <w:sz w:val="24"/>
          <w:szCs w:val="24"/>
          <w:lang w:val="pl-PL"/>
        </w:rPr>
        <w:t>Święta w Piwnicy</w:t>
      </w:r>
      <w:r w:rsidR="00135D66" w:rsidRPr="00097502">
        <w:rPr>
          <w:rFonts w:ascii="Arial" w:hAnsi="Arial" w:cs="Arial"/>
          <w:sz w:val="24"/>
          <w:szCs w:val="24"/>
          <w:lang w:val="pl-PL"/>
        </w:rPr>
        <w:t xml:space="preserve">”. Podczas tej inicjatywy, </w:t>
      </w:r>
      <w:r w:rsidR="00ED1FEA" w:rsidRPr="00097502">
        <w:rPr>
          <w:rFonts w:ascii="Arial" w:hAnsi="Arial" w:cs="Arial"/>
          <w:sz w:val="24"/>
          <w:szCs w:val="24"/>
          <w:lang w:val="pl-PL"/>
        </w:rPr>
        <w:t>winn</w:t>
      </w:r>
      <w:r w:rsidRPr="00097502">
        <w:rPr>
          <w:rFonts w:ascii="Arial" w:hAnsi="Arial" w:cs="Arial"/>
          <w:sz w:val="24"/>
          <w:szCs w:val="24"/>
          <w:lang w:val="pl-PL"/>
        </w:rPr>
        <w:t>e</w:t>
      </w:r>
      <w:r w:rsidR="00ED1FEA" w:rsidRPr="00097502">
        <w:rPr>
          <w:rFonts w:ascii="Arial" w:hAnsi="Arial" w:cs="Arial"/>
          <w:sz w:val="24"/>
          <w:szCs w:val="24"/>
          <w:lang w:val="pl-PL"/>
        </w:rPr>
        <w:t xml:space="preserve"> piwnice i gorzelnie przenoszą atmosferę świąt pomiędzy beczki i destylatory, otwierając swoje drzwi dla zwiedzających, oferując wycieczki z przewodnikiem, degustacje, imprezy tematyczne i świąteczne zakupy produkty i koszyki.</w:t>
      </w:r>
      <w:bookmarkEnd w:id="0"/>
    </w:p>
    <w:p w14:paraId="64B9C5F7" w14:textId="77777777" w:rsidR="00135D66" w:rsidRPr="00326BDA" w:rsidRDefault="00135D66" w:rsidP="00326BDA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14:paraId="2D31C39A" w14:textId="333A9F5E" w:rsidR="006C777E" w:rsidRDefault="006C777E" w:rsidP="002309A6">
      <w:pPr>
        <w:spacing w:after="160" w:line="259" w:lineRule="auto"/>
        <w:jc w:val="both"/>
        <w:rPr>
          <w:rFonts w:cs="Arial"/>
          <w:sz w:val="22"/>
          <w:szCs w:val="22"/>
          <w:lang w:eastAsia="en-US"/>
        </w:rPr>
      </w:pPr>
      <w:r w:rsidRPr="00B56149">
        <w:rPr>
          <w:rFonts w:cs="Arial"/>
          <w:sz w:val="22"/>
          <w:szCs w:val="22"/>
          <w:lang w:val="pl-PL" w:eastAsia="en-US"/>
        </w:rPr>
        <w:br/>
      </w:r>
      <w:bookmarkEnd w:id="1"/>
      <w:proofErr w:type="spellStart"/>
      <w:r w:rsidR="00554FB2">
        <w:rPr>
          <w:rFonts w:cs="Arial"/>
          <w:sz w:val="22"/>
          <w:szCs w:val="22"/>
          <w:lang w:eastAsia="en-US"/>
        </w:rPr>
        <w:t>Więcej</w:t>
      </w:r>
      <w:proofErr w:type="spellEnd"/>
      <w:r w:rsidR="00554FB2">
        <w:rPr>
          <w:rFonts w:cs="Arial"/>
          <w:sz w:val="22"/>
          <w:szCs w:val="22"/>
          <w:lang w:eastAsia="en-US"/>
        </w:rPr>
        <w:t xml:space="preserve"> </w:t>
      </w:r>
      <w:proofErr w:type="spellStart"/>
      <w:r w:rsidR="00554FB2">
        <w:rPr>
          <w:rFonts w:cs="Arial"/>
          <w:sz w:val="22"/>
          <w:szCs w:val="22"/>
          <w:lang w:eastAsia="en-US"/>
        </w:rPr>
        <w:t>informacji</w:t>
      </w:r>
      <w:proofErr w:type="spellEnd"/>
      <w:r w:rsidR="00554FB2">
        <w:rPr>
          <w:rFonts w:cs="Arial"/>
          <w:sz w:val="22"/>
          <w:szCs w:val="22"/>
          <w:lang w:eastAsia="en-US"/>
        </w:rPr>
        <w:t xml:space="preserve"> o </w:t>
      </w:r>
      <w:proofErr w:type="spellStart"/>
      <w:r w:rsidR="00554FB2">
        <w:rPr>
          <w:rFonts w:cs="Arial"/>
          <w:sz w:val="22"/>
          <w:szCs w:val="22"/>
          <w:lang w:eastAsia="en-US"/>
        </w:rPr>
        <w:t>świątecznych</w:t>
      </w:r>
      <w:proofErr w:type="spellEnd"/>
      <w:r w:rsidR="00554FB2">
        <w:rPr>
          <w:rFonts w:cs="Arial"/>
          <w:sz w:val="22"/>
          <w:szCs w:val="22"/>
          <w:lang w:eastAsia="en-US"/>
        </w:rPr>
        <w:t xml:space="preserve"> </w:t>
      </w:r>
      <w:proofErr w:type="spellStart"/>
      <w:r w:rsidR="00554FB2">
        <w:rPr>
          <w:rFonts w:cs="Arial"/>
          <w:sz w:val="22"/>
          <w:szCs w:val="22"/>
          <w:lang w:eastAsia="en-US"/>
        </w:rPr>
        <w:t>wydarzeniach</w:t>
      </w:r>
      <w:proofErr w:type="spellEnd"/>
      <w:r w:rsidR="00554FB2">
        <w:rPr>
          <w:rFonts w:cs="Arial"/>
          <w:sz w:val="22"/>
          <w:szCs w:val="22"/>
          <w:lang w:eastAsia="en-US"/>
        </w:rPr>
        <w:t xml:space="preserve"> </w:t>
      </w:r>
      <w:proofErr w:type="spellStart"/>
      <w:r w:rsidR="00554FB2">
        <w:rPr>
          <w:rFonts w:cs="Arial"/>
          <w:sz w:val="22"/>
          <w:szCs w:val="22"/>
          <w:lang w:eastAsia="en-US"/>
        </w:rPr>
        <w:t>można</w:t>
      </w:r>
      <w:proofErr w:type="spellEnd"/>
      <w:r w:rsidR="00554FB2">
        <w:rPr>
          <w:rFonts w:cs="Arial"/>
          <w:sz w:val="22"/>
          <w:szCs w:val="22"/>
          <w:lang w:eastAsia="en-US"/>
        </w:rPr>
        <w:t xml:space="preserve"> </w:t>
      </w:r>
      <w:proofErr w:type="spellStart"/>
      <w:r w:rsidR="00554FB2">
        <w:rPr>
          <w:rFonts w:cs="Arial"/>
          <w:sz w:val="22"/>
          <w:szCs w:val="22"/>
          <w:lang w:eastAsia="en-US"/>
        </w:rPr>
        <w:t>znaleźć</w:t>
      </w:r>
      <w:proofErr w:type="spellEnd"/>
      <w:r w:rsidR="00554FB2">
        <w:rPr>
          <w:rFonts w:cs="Arial"/>
          <w:sz w:val="22"/>
          <w:szCs w:val="22"/>
          <w:lang w:eastAsia="en-US"/>
        </w:rPr>
        <w:t xml:space="preserve"> </w:t>
      </w:r>
      <w:hyperlink r:id="rId11" w:history="1">
        <w:proofErr w:type="spellStart"/>
        <w:r w:rsidR="00554FB2" w:rsidRPr="007302E8">
          <w:rPr>
            <w:rStyle w:val="Collegamentoipertestuale"/>
            <w:rFonts w:cs="Arial"/>
            <w:sz w:val="22"/>
            <w:szCs w:val="22"/>
            <w:lang w:eastAsia="en-US"/>
          </w:rPr>
          <w:t>tutaj</w:t>
        </w:r>
        <w:proofErr w:type="spellEnd"/>
      </w:hyperlink>
      <w:r w:rsidR="007302E8">
        <w:rPr>
          <w:rFonts w:cs="Arial"/>
          <w:sz w:val="22"/>
          <w:szCs w:val="22"/>
          <w:lang w:eastAsia="en-US"/>
        </w:rPr>
        <w:t>.</w:t>
      </w:r>
    </w:p>
    <w:p w14:paraId="398509C7" w14:textId="77777777" w:rsidR="007302E8" w:rsidRDefault="007302E8" w:rsidP="002309A6">
      <w:pPr>
        <w:spacing w:after="160" w:line="259" w:lineRule="auto"/>
        <w:jc w:val="both"/>
        <w:rPr>
          <w:rFonts w:cs="Arial"/>
          <w:sz w:val="22"/>
          <w:szCs w:val="22"/>
          <w:lang w:eastAsia="en-US"/>
        </w:rPr>
      </w:pPr>
    </w:p>
    <w:p w14:paraId="28E89D81" w14:textId="77777777" w:rsidR="007302E8" w:rsidRPr="00400244" w:rsidRDefault="007302E8" w:rsidP="007302E8">
      <w:pPr>
        <w:spacing w:line="276" w:lineRule="auto"/>
        <w:jc w:val="both"/>
        <w:rPr>
          <w:rFonts w:cstheme="minorHAnsi"/>
          <w:b/>
          <w:bCs/>
          <w:color w:val="000000" w:themeColor="text1"/>
        </w:rPr>
      </w:pPr>
      <w:r w:rsidRPr="00400244">
        <w:rPr>
          <w:rFonts w:cstheme="minorHAnsi"/>
          <w:b/>
          <w:bCs/>
          <w:color w:val="000000" w:themeColor="text1"/>
        </w:rPr>
        <w:t>O Trentino Marketing</w:t>
      </w:r>
    </w:p>
    <w:p w14:paraId="7EEF2CFC" w14:textId="77777777" w:rsidR="007302E8" w:rsidRPr="001358D2" w:rsidRDefault="007302E8" w:rsidP="007302E8">
      <w:pPr>
        <w:spacing w:line="276" w:lineRule="auto"/>
        <w:jc w:val="both"/>
        <w:rPr>
          <w:rFonts w:cstheme="minorHAnsi"/>
          <w:color w:val="000000" w:themeColor="text1"/>
        </w:rPr>
      </w:pPr>
      <w:r w:rsidRPr="00400244">
        <w:rPr>
          <w:rFonts w:cstheme="minorHAnsi"/>
          <w:color w:val="000000" w:themeColor="text1"/>
        </w:rPr>
        <w:t xml:space="preserve">Trentino Marketing to </w:t>
      </w:r>
      <w:proofErr w:type="spellStart"/>
      <w:r>
        <w:rPr>
          <w:rFonts w:cstheme="minorHAnsi"/>
          <w:color w:val="000000" w:themeColor="text1"/>
        </w:rPr>
        <w:t>agencja</w:t>
      </w:r>
      <w:proofErr w:type="spellEnd"/>
      <w:r w:rsidRPr="00400244">
        <w:rPr>
          <w:rFonts w:cstheme="minorHAnsi"/>
          <w:color w:val="000000" w:themeColor="text1"/>
        </w:rPr>
        <w:t xml:space="preserve">, </w:t>
      </w:r>
      <w:proofErr w:type="spellStart"/>
      <w:r w:rsidRPr="00400244">
        <w:rPr>
          <w:rFonts w:cstheme="minorHAnsi"/>
          <w:color w:val="000000" w:themeColor="text1"/>
        </w:rPr>
        <w:t>która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koncentruje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się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na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prom</w:t>
      </w:r>
      <w:r>
        <w:rPr>
          <w:rFonts w:cstheme="minorHAnsi"/>
          <w:color w:val="000000" w:themeColor="text1"/>
        </w:rPr>
        <w:t>ocji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inicjatyw</w:t>
      </w:r>
      <w:proofErr w:type="spellEnd"/>
      <w:r w:rsidRPr="00400244">
        <w:rPr>
          <w:rFonts w:cstheme="minorHAnsi"/>
          <w:color w:val="000000" w:themeColor="text1"/>
        </w:rPr>
        <w:t xml:space="preserve"> i </w:t>
      </w:r>
      <w:proofErr w:type="spellStart"/>
      <w:r w:rsidRPr="00400244">
        <w:rPr>
          <w:rFonts w:cstheme="minorHAnsi"/>
          <w:color w:val="000000" w:themeColor="text1"/>
        </w:rPr>
        <w:t>projektów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mających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na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celu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rozwój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turystyki</w:t>
      </w:r>
      <w:proofErr w:type="spellEnd"/>
      <w:r w:rsidRPr="00400244">
        <w:rPr>
          <w:rFonts w:cstheme="minorHAnsi"/>
          <w:color w:val="000000" w:themeColor="text1"/>
        </w:rPr>
        <w:t xml:space="preserve"> w </w:t>
      </w:r>
      <w:proofErr w:type="spellStart"/>
      <w:r w:rsidRPr="00400244">
        <w:rPr>
          <w:rFonts w:cstheme="minorHAnsi"/>
          <w:color w:val="000000" w:themeColor="text1"/>
        </w:rPr>
        <w:t>Trydencie</w:t>
      </w:r>
      <w:proofErr w:type="spellEnd"/>
      <w:r w:rsidRPr="00400244">
        <w:rPr>
          <w:rFonts w:cstheme="minorHAnsi"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Została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założona</w:t>
      </w:r>
      <w:proofErr w:type="spellEnd"/>
      <w:r w:rsidRPr="00400244">
        <w:rPr>
          <w:rFonts w:cstheme="minorHAnsi"/>
          <w:color w:val="000000" w:themeColor="text1"/>
        </w:rPr>
        <w:t xml:space="preserve"> 30 </w:t>
      </w:r>
      <w:proofErr w:type="spellStart"/>
      <w:r w:rsidRPr="00400244">
        <w:rPr>
          <w:rFonts w:cstheme="minorHAnsi"/>
          <w:color w:val="000000" w:themeColor="text1"/>
        </w:rPr>
        <w:t>czerwca</w:t>
      </w:r>
      <w:proofErr w:type="spellEnd"/>
      <w:r w:rsidRPr="00400244">
        <w:rPr>
          <w:rFonts w:cstheme="minorHAnsi"/>
          <w:color w:val="000000" w:themeColor="text1"/>
        </w:rPr>
        <w:t xml:space="preserve"> 2015 </w:t>
      </w:r>
      <w:proofErr w:type="spellStart"/>
      <w:r w:rsidRPr="00400244">
        <w:rPr>
          <w:rFonts w:cstheme="minorHAnsi"/>
          <w:color w:val="000000" w:themeColor="text1"/>
        </w:rPr>
        <w:t>roku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przez</w:t>
      </w:r>
      <w:proofErr w:type="spellEnd"/>
      <w:r w:rsidRPr="00400244">
        <w:rPr>
          <w:rFonts w:cstheme="minorHAnsi"/>
          <w:color w:val="000000" w:themeColor="text1"/>
        </w:rPr>
        <w:t xml:space="preserve"> Trentino Sviluppo </w:t>
      </w:r>
      <w:proofErr w:type="spellStart"/>
      <w:r w:rsidRPr="00400244">
        <w:rPr>
          <w:rFonts w:cstheme="minorHAnsi"/>
          <w:color w:val="000000" w:themeColor="text1"/>
        </w:rPr>
        <w:t>SpA</w:t>
      </w:r>
      <w:proofErr w:type="spellEnd"/>
      <w:r w:rsidRPr="00400244">
        <w:rPr>
          <w:rFonts w:cstheme="minorHAnsi"/>
          <w:color w:val="000000" w:themeColor="text1"/>
        </w:rPr>
        <w:t xml:space="preserve">, </w:t>
      </w:r>
      <w:proofErr w:type="spellStart"/>
      <w:r w:rsidRPr="00400244">
        <w:rPr>
          <w:rFonts w:cstheme="minorHAnsi"/>
          <w:color w:val="000000" w:themeColor="text1"/>
        </w:rPr>
        <w:t>spółkę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utworzoną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przez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autonomiczną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prowincję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Trydent</w:t>
      </w:r>
      <w:proofErr w:type="spellEnd"/>
      <w:r w:rsidRPr="00400244">
        <w:rPr>
          <w:rFonts w:cstheme="minorHAnsi"/>
          <w:color w:val="000000" w:themeColor="text1"/>
        </w:rPr>
        <w:t xml:space="preserve"> w </w:t>
      </w:r>
      <w:proofErr w:type="spellStart"/>
      <w:r w:rsidRPr="00400244">
        <w:rPr>
          <w:rFonts w:cstheme="minorHAnsi"/>
          <w:color w:val="000000" w:themeColor="text1"/>
        </w:rPr>
        <w:t>celu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wspierania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zrównoważonego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rozwoju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na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obszarze</w:t>
      </w:r>
      <w:proofErr w:type="spellEnd"/>
      <w:r w:rsidRPr="00400244">
        <w:rPr>
          <w:rFonts w:cstheme="minorHAnsi"/>
          <w:color w:val="000000" w:themeColor="text1"/>
        </w:rPr>
        <w:t xml:space="preserve"> </w:t>
      </w:r>
      <w:proofErr w:type="spellStart"/>
      <w:r w:rsidRPr="00400244">
        <w:rPr>
          <w:rFonts w:cstheme="minorHAnsi"/>
          <w:color w:val="000000" w:themeColor="text1"/>
        </w:rPr>
        <w:t>Trydentu</w:t>
      </w:r>
      <w:proofErr w:type="spellEnd"/>
      <w:r w:rsidRPr="00400244">
        <w:rPr>
          <w:rFonts w:cstheme="minorHAnsi"/>
          <w:color w:val="000000" w:themeColor="text1"/>
        </w:rPr>
        <w:t>.</w:t>
      </w:r>
    </w:p>
    <w:p w14:paraId="389DB88F" w14:textId="77777777" w:rsidR="007302E8" w:rsidRPr="00C648FE" w:rsidRDefault="007302E8" w:rsidP="007302E8">
      <w:pPr>
        <w:spacing w:line="276" w:lineRule="auto"/>
        <w:jc w:val="both"/>
        <w:rPr>
          <w:rFonts w:cstheme="minorHAnsi"/>
          <w:b/>
          <w:bCs/>
          <w:color w:val="000000" w:themeColor="text1"/>
        </w:rPr>
      </w:pPr>
    </w:p>
    <w:p w14:paraId="15BE06EA" w14:textId="77777777" w:rsidR="007302E8" w:rsidRDefault="007302E8" w:rsidP="007302E8">
      <w:pPr>
        <w:spacing w:line="276" w:lineRule="auto"/>
        <w:jc w:val="both"/>
        <w:rPr>
          <w:rFonts w:cstheme="minorHAnsi"/>
          <w:b/>
          <w:bCs/>
          <w:color w:val="000000" w:themeColor="text1"/>
        </w:rPr>
      </w:pPr>
      <w:proofErr w:type="spellStart"/>
      <w:r w:rsidRPr="00C648FE">
        <w:rPr>
          <w:rFonts w:cstheme="minorHAnsi"/>
          <w:b/>
          <w:bCs/>
          <w:color w:val="000000" w:themeColor="text1"/>
        </w:rPr>
        <w:t>Kontakt</w:t>
      </w:r>
      <w:proofErr w:type="spellEnd"/>
      <w:r w:rsidRPr="00C648FE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C648FE">
        <w:rPr>
          <w:rFonts w:cstheme="minorHAnsi"/>
          <w:b/>
          <w:bCs/>
          <w:color w:val="000000" w:themeColor="text1"/>
        </w:rPr>
        <w:t>dla</w:t>
      </w:r>
      <w:proofErr w:type="spellEnd"/>
      <w:r w:rsidRPr="00C648FE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C648FE">
        <w:rPr>
          <w:rFonts w:cstheme="minorHAnsi"/>
          <w:b/>
          <w:bCs/>
          <w:color w:val="000000" w:themeColor="text1"/>
        </w:rPr>
        <w:t>redakcji</w:t>
      </w:r>
      <w:proofErr w:type="spellEnd"/>
      <w:r>
        <w:rPr>
          <w:rFonts w:cstheme="minorHAnsi"/>
          <w:b/>
          <w:bCs/>
          <w:color w:val="000000" w:themeColor="text1"/>
        </w:rPr>
        <w:t>:</w:t>
      </w:r>
    </w:p>
    <w:p w14:paraId="361C04FE" w14:textId="77777777" w:rsidR="007302E8" w:rsidRDefault="007302E8" w:rsidP="007302E8">
      <w:pPr>
        <w:spacing w:line="276" w:lineRule="auto"/>
        <w:jc w:val="both"/>
        <w:rPr>
          <w:rFonts w:cstheme="minorHAnsi"/>
          <w:b/>
          <w:bCs/>
          <w:color w:val="000000" w:themeColor="text1"/>
        </w:rPr>
      </w:pPr>
    </w:p>
    <w:p w14:paraId="6BF850C6" w14:textId="77777777" w:rsidR="007302E8" w:rsidRPr="00C648FE" w:rsidRDefault="007302E8" w:rsidP="007302E8">
      <w:pPr>
        <w:spacing w:line="276" w:lineRule="auto"/>
        <w:jc w:val="both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Travel Advance</w:t>
      </w:r>
    </w:p>
    <w:p w14:paraId="303FA73A" w14:textId="77777777" w:rsidR="007302E8" w:rsidRDefault="007302E8" w:rsidP="007302E8">
      <w:pPr>
        <w:spacing w:line="276" w:lineRule="auto"/>
        <w:jc w:val="both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Emilia Kubik</w:t>
      </w:r>
    </w:p>
    <w:p w14:paraId="14FF3A1C" w14:textId="77777777" w:rsidR="007302E8" w:rsidRDefault="007302E8" w:rsidP="007302E8">
      <w:pPr>
        <w:rPr>
          <w:rFonts w:eastAsiaTheme="minorEastAsia"/>
          <w:noProof/>
          <w:color w:val="954F72"/>
          <w:u w:val="single"/>
          <w:lang w:val="en-US"/>
        </w:rPr>
      </w:pPr>
      <w:r>
        <w:rPr>
          <w:rFonts w:eastAsiaTheme="minorEastAsia"/>
          <w:noProof/>
          <w:color w:val="000000"/>
          <w:lang w:val="en-US"/>
        </w:rPr>
        <w:t xml:space="preserve">E-mail: </w:t>
      </w:r>
      <w:r>
        <w:rPr>
          <w:rFonts w:eastAsiaTheme="minorEastAsia"/>
          <w:noProof/>
          <w:color w:val="4472C4"/>
          <w:u w:val="single"/>
          <w:lang w:val="en-US"/>
        </w:rPr>
        <w:t>emilia@travel-advance.com</w:t>
      </w:r>
    </w:p>
    <w:p w14:paraId="1E64F614" w14:textId="77777777" w:rsidR="007302E8" w:rsidRDefault="007302E8" w:rsidP="007302E8">
      <w:pPr>
        <w:rPr>
          <w:rFonts w:eastAsiaTheme="minorEastAsia"/>
          <w:noProof/>
          <w:color w:val="000000"/>
        </w:rPr>
      </w:pPr>
      <w:r>
        <w:rPr>
          <w:rFonts w:eastAsiaTheme="minorEastAsia"/>
          <w:noProof/>
          <w:color w:val="000000"/>
        </w:rPr>
        <w:t>Mobile: [+48] 501 744 347</w:t>
      </w:r>
    </w:p>
    <w:p w14:paraId="22410FB2" w14:textId="77777777" w:rsidR="007302E8" w:rsidRPr="00C648FE" w:rsidRDefault="0046674A" w:rsidP="007302E8">
      <w:pPr>
        <w:rPr>
          <w:rFonts w:cstheme="minorHAnsi"/>
          <w:b/>
          <w:bCs/>
          <w:color w:val="000000" w:themeColor="text1"/>
        </w:rPr>
      </w:pPr>
      <w:hyperlink r:id="rId12" w:history="1">
        <w:r w:rsidR="007302E8">
          <w:rPr>
            <w:rStyle w:val="Collegamentoipertestuale"/>
            <w:rFonts w:eastAsiaTheme="minorEastAsia"/>
            <w:noProof/>
            <w:color w:val="4472C4"/>
          </w:rPr>
          <w:t>www.travel-advance.com</w:t>
        </w:r>
      </w:hyperlink>
    </w:p>
    <w:p w14:paraId="661403F4" w14:textId="77777777" w:rsidR="007302E8" w:rsidRDefault="007302E8" w:rsidP="002309A6">
      <w:pPr>
        <w:spacing w:after="160" w:line="259" w:lineRule="auto"/>
        <w:jc w:val="both"/>
        <w:rPr>
          <w:rFonts w:cs="Arial"/>
          <w:sz w:val="22"/>
          <w:szCs w:val="22"/>
          <w:lang w:eastAsia="en-US"/>
        </w:rPr>
      </w:pPr>
    </w:p>
    <w:sectPr w:rsidR="007302E8" w:rsidSect="00A1234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B6A93" w14:textId="77777777" w:rsidR="00750E09" w:rsidRDefault="00750E09" w:rsidP="009C72FF">
      <w:r>
        <w:separator/>
      </w:r>
    </w:p>
  </w:endnote>
  <w:endnote w:type="continuationSeparator" w:id="0">
    <w:p w14:paraId="0844324B" w14:textId="77777777" w:rsidR="00750E09" w:rsidRDefault="00750E0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F7453" w14:textId="77777777" w:rsidR="00750E09" w:rsidRDefault="00750E09" w:rsidP="009C72FF">
      <w:r>
        <w:separator/>
      </w:r>
    </w:p>
  </w:footnote>
  <w:footnote w:type="continuationSeparator" w:id="0">
    <w:p w14:paraId="3F4D526D" w14:textId="77777777" w:rsidR="00750E09" w:rsidRDefault="00750E0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3625"/>
    <w:rsid w:val="000970D5"/>
    <w:rsid w:val="00097502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04F58"/>
    <w:rsid w:val="001123DA"/>
    <w:rsid w:val="001205F9"/>
    <w:rsid w:val="00122F05"/>
    <w:rsid w:val="00127692"/>
    <w:rsid w:val="00135D66"/>
    <w:rsid w:val="00144F7C"/>
    <w:rsid w:val="00150B3F"/>
    <w:rsid w:val="00155FD3"/>
    <w:rsid w:val="001669D7"/>
    <w:rsid w:val="00171219"/>
    <w:rsid w:val="00182D76"/>
    <w:rsid w:val="00185948"/>
    <w:rsid w:val="001908DC"/>
    <w:rsid w:val="001A5F8A"/>
    <w:rsid w:val="001B7EC4"/>
    <w:rsid w:val="001C1D1C"/>
    <w:rsid w:val="001C253C"/>
    <w:rsid w:val="001C5D85"/>
    <w:rsid w:val="001C6A6E"/>
    <w:rsid w:val="001C6CA0"/>
    <w:rsid w:val="001C7BE6"/>
    <w:rsid w:val="001D2746"/>
    <w:rsid w:val="001E20F6"/>
    <w:rsid w:val="001E6AE9"/>
    <w:rsid w:val="001F1B66"/>
    <w:rsid w:val="001F2A88"/>
    <w:rsid w:val="001F2F71"/>
    <w:rsid w:val="001F7C2E"/>
    <w:rsid w:val="00201BB9"/>
    <w:rsid w:val="00201FC3"/>
    <w:rsid w:val="00210CE3"/>
    <w:rsid w:val="00211871"/>
    <w:rsid w:val="00213E5F"/>
    <w:rsid w:val="00217EFF"/>
    <w:rsid w:val="0022549E"/>
    <w:rsid w:val="002309A6"/>
    <w:rsid w:val="00250CF6"/>
    <w:rsid w:val="00252C6C"/>
    <w:rsid w:val="00255BB8"/>
    <w:rsid w:val="0025727E"/>
    <w:rsid w:val="0027590E"/>
    <w:rsid w:val="00287487"/>
    <w:rsid w:val="002933F5"/>
    <w:rsid w:val="002A63BC"/>
    <w:rsid w:val="002B2DF2"/>
    <w:rsid w:val="002C0626"/>
    <w:rsid w:val="002D09B0"/>
    <w:rsid w:val="002D53AB"/>
    <w:rsid w:val="003014AC"/>
    <w:rsid w:val="003018AC"/>
    <w:rsid w:val="0030380E"/>
    <w:rsid w:val="00306D9C"/>
    <w:rsid w:val="00313B43"/>
    <w:rsid w:val="00320280"/>
    <w:rsid w:val="00326BDA"/>
    <w:rsid w:val="00332AE0"/>
    <w:rsid w:val="003366B6"/>
    <w:rsid w:val="00342BBD"/>
    <w:rsid w:val="003476B0"/>
    <w:rsid w:val="0035646C"/>
    <w:rsid w:val="003661B4"/>
    <w:rsid w:val="00381AD6"/>
    <w:rsid w:val="00382BB2"/>
    <w:rsid w:val="003856DF"/>
    <w:rsid w:val="003B32BE"/>
    <w:rsid w:val="003C52A3"/>
    <w:rsid w:val="003C5623"/>
    <w:rsid w:val="003C6629"/>
    <w:rsid w:val="003F3739"/>
    <w:rsid w:val="003F6FC5"/>
    <w:rsid w:val="00400ACE"/>
    <w:rsid w:val="0041263B"/>
    <w:rsid w:val="00414B4A"/>
    <w:rsid w:val="00421553"/>
    <w:rsid w:val="0042252F"/>
    <w:rsid w:val="00432204"/>
    <w:rsid w:val="004348F1"/>
    <w:rsid w:val="0043702B"/>
    <w:rsid w:val="0044497F"/>
    <w:rsid w:val="00446DF7"/>
    <w:rsid w:val="0046674A"/>
    <w:rsid w:val="004809A6"/>
    <w:rsid w:val="00496088"/>
    <w:rsid w:val="00496A8D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50CCC"/>
    <w:rsid w:val="00554FB2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9108C"/>
    <w:rsid w:val="005A0D15"/>
    <w:rsid w:val="005A41DB"/>
    <w:rsid w:val="005A45E9"/>
    <w:rsid w:val="005B455E"/>
    <w:rsid w:val="005B5765"/>
    <w:rsid w:val="005B6F5D"/>
    <w:rsid w:val="005D01A2"/>
    <w:rsid w:val="005D5890"/>
    <w:rsid w:val="005E67A5"/>
    <w:rsid w:val="005F1F63"/>
    <w:rsid w:val="005F32F5"/>
    <w:rsid w:val="006014B1"/>
    <w:rsid w:val="00622E1C"/>
    <w:rsid w:val="006256D8"/>
    <w:rsid w:val="00626AFB"/>
    <w:rsid w:val="00635F3C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C777E"/>
    <w:rsid w:val="006F721C"/>
    <w:rsid w:val="00717251"/>
    <w:rsid w:val="00724E05"/>
    <w:rsid w:val="007302E8"/>
    <w:rsid w:val="007312A0"/>
    <w:rsid w:val="0074295B"/>
    <w:rsid w:val="00743568"/>
    <w:rsid w:val="0074772B"/>
    <w:rsid w:val="00750E09"/>
    <w:rsid w:val="0075635D"/>
    <w:rsid w:val="007701DF"/>
    <w:rsid w:val="0077380C"/>
    <w:rsid w:val="00780633"/>
    <w:rsid w:val="00794B01"/>
    <w:rsid w:val="00797087"/>
    <w:rsid w:val="007B0451"/>
    <w:rsid w:val="007B67F0"/>
    <w:rsid w:val="007C19C1"/>
    <w:rsid w:val="007C4AD3"/>
    <w:rsid w:val="007C5F56"/>
    <w:rsid w:val="007D257A"/>
    <w:rsid w:val="007D5B61"/>
    <w:rsid w:val="007E5534"/>
    <w:rsid w:val="007F5D11"/>
    <w:rsid w:val="00813CDA"/>
    <w:rsid w:val="00822726"/>
    <w:rsid w:val="008264FC"/>
    <w:rsid w:val="0082667B"/>
    <w:rsid w:val="00832E79"/>
    <w:rsid w:val="008412BF"/>
    <w:rsid w:val="00841DB7"/>
    <w:rsid w:val="008472FB"/>
    <w:rsid w:val="00855886"/>
    <w:rsid w:val="00857707"/>
    <w:rsid w:val="008744BA"/>
    <w:rsid w:val="0087551A"/>
    <w:rsid w:val="008A05CC"/>
    <w:rsid w:val="008A2827"/>
    <w:rsid w:val="008B4E3D"/>
    <w:rsid w:val="008D2706"/>
    <w:rsid w:val="008D36FB"/>
    <w:rsid w:val="008D6265"/>
    <w:rsid w:val="008F1650"/>
    <w:rsid w:val="008F373C"/>
    <w:rsid w:val="00904D13"/>
    <w:rsid w:val="009241B5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10B4"/>
    <w:rsid w:val="009E22AE"/>
    <w:rsid w:val="009F0A66"/>
    <w:rsid w:val="009F20BF"/>
    <w:rsid w:val="009F4BC7"/>
    <w:rsid w:val="00A012B7"/>
    <w:rsid w:val="00A072F3"/>
    <w:rsid w:val="00A10A23"/>
    <w:rsid w:val="00A1234D"/>
    <w:rsid w:val="00A141FC"/>
    <w:rsid w:val="00A16396"/>
    <w:rsid w:val="00A225DD"/>
    <w:rsid w:val="00A23E3A"/>
    <w:rsid w:val="00A27923"/>
    <w:rsid w:val="00A74FF4"/>
    <w:rsid w:val="00A817CB"/>
    <w:rsid w:val="00A849F2"/>
    <w:rsid w:val="00A875A5"/>
    <w:rsid w:val="00A928AD"/>
    <w:rsid w:val="00A9797B"/>
    <w:rsid w:val="00AA15BA"/>
    <w:rsid w:val="00AA4F1A"/>
    <w:rsid w:val="00AA56DA"/>
    <w:rsid w:val="00AA6983"/>
    <w:rsid w:val="00AB264A"/>
    <w:rsid w:val="00AB2CF9"/>
    <w:rsid w:val="00AB51DC"/>
    <w:rsid w:val="00AB51FE"/>
    <w:rsid w:val="00AD384A"/>
    <w:rsid w:val="00AD4516"/>
    <w:rsid w:val="00AE1429"/>
    <w:rsid w:val="00AE1B0D"/>
    <w:rsid w:val="00AF41CE"/>
    <w:rsid w:val="00AF512E"/>
    <w:rsid w:val="00AF63F4"/>
    <w:rsid w:val="00B01058"/>
    <w:rsid w:val="00B01481"/>
    <w:rsid w:val="00B06C89"/>
    <w:rsid w:val="00B10525"/>
    <w:rsid w:val="00B301FC"/>
    <w:rsid w:val="00B43249"/>
    <w:rsid w:val="00B56149"/>
    <w:rsid w:val="00B61314"/>
    <w:rsid w:val="00B646F8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2165"/>
    <w:rsid w:val="00CE3399"/>
    <w:rsid w:val="00CE63D2"/>
    <w:rsid w:val="00CF5EA8"/>
    <w:rsid w:val="00D01F14"/>
    <w:rsid w:val="00D05EBE"/>
    <w:rsid w:val="00D1432C"/>
    <w:rsid w:val="00D25084"/>
    <w:rsid w:val="00D3146E"/>
    <w:rsid w:val="00D3353A"/>
    <w:rsid w:val="00D35905"/>
    <w:rsid w:val="00D447FE"/>
    <w:rsid w:val="00D4602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16BD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52788"/>
    <w:rsid w:val="00E63740"/>
    <w:rsid w:val="00E70330"/>
    <w:rsid w:val="00E90796"/>
    <w:rsid w:val="00E90D39"/>
    <w:rsid w:val="00E90F86"/>
    <w:rsid w:val="00E97652"/>
    <w:rsid w:val="00EA7FC3"/>
    <w:rsid w:val="00EB049B"/>
    <w:rsid w:val="00EC6057"/>
    <w:rsid w:val="00ED1FEA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53C14"/>
    <w:rsid w:val="00F5757E"/>
    <w:rsid w:val="00F6295E"/>
    <w:rsid w:val="00F66A83"/>
    <w:rsid w:val="00F7101A"/>
    <w:rsid w:val="00F80159"/>
    <w:rsid w:val="00F82CD8"/>
    <w:rsid w:val="00F86B94"/>
    <w:rsid w:val="00FB592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B51D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B51DC"/>
    <w:rPr>
      <w:rFonts w:ascii="Calibri" w:hAnsi="Calibri"/>
      <w:sz w:val="22"/>
      <w:szCs w:val="21"/>
    </w:rPr>
  </w:style>
  <w:style w:type="character" w:styleId="Menzionenonrisolta">
    <w:name w:val="Unresolved Mention"/>
    <w:basedOn w:val="Carpredefinitoparagrafo"/>
    <w:uiPriority w:val="99"/>
    <w:semiHidden/>
    <w:unhideWhenUsed/>
    <w:rsid w:val="003B32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avel-advance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trentino.info/en/guide/event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807</Words>
  <Characters>4606</Characters>
  <Application>Microsoft Office Word</Application>
  <DocSecurity>4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2023-10-31T09:05:00Z</dcterms:created>
  <dcterms:modified xsi:type="dcterms:W3CDTF">2023-10-31T09:05:00Z</dcterms:modified>
</cp:coreProperties>
</file>