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57296" w14:textId="77777777" w:rsidR="00163419" w:rsidRPr="00D045FA" w:rsidRDefault="0064073C" w:rsidP="003139C3">
      <w:pPr>
        <w:pStyle w:val="Intestazione"/>
        <w:rPr>
          <w:rFonts w:ascii="Arial" w:hAnsi="Arial" w:cs="Arial"/>
          <w:b/>
          <w:bCs/>
          <w:sz w:val="28"/>
          <w:szCs w:val="28"/>
          <w:lang w:val="pl-PL"/>
        </w:rPr>
      </w:pPr>
      <w:r w:rsidRPr="00D045FA">
        <w:rPr>
          <w:rFonts w:ascii="Arial" w:hAnsi="Arial" w:cs="Arial"/>
          <w:b/>
          <w:bCs/>
          <w:sz w:val="28"/>
          <w:szCs w:val="28"/>
          <w:lang w:val="pl-PL"/>
        </w:rPr>
        <w:t>W poszukiwaniu najpiękniejszych dzieł sztuki</w:t>
      </w:r>
    </w:p>
    <w:p w14:paraId="0679E0A7" w14:textId="77777777" w:rsidR="00163419" w:rsidRPr="00D045FA" w:rsidRDefault="0064073C" w:rsidP="003139C3">
      <w:pPr>
        <w:pStyle w:val="Intestazione"/>
        <w:rPr>
          <w:rFonts w:ascii="Arial" w:hAnsi="Arial" w:cs="Arial"/>
          <w:b/>
          <w:bCs/>
          <w:sz w:val="32"/>
          <w:szCs w:val="32"/>
          <w:lang w:val="pl-PL"/>
        </w:rPr>
      </w:pPr>
      <w:r w:rsidRPr="00D045FA">
        <w:rPr>
          <w:rFonts w:ascii="Arial" w:hAnsi="Arial" w:cs="Arial"/>
          <w:b/>
          <w:bCs/>
          <w:sz w:val="32"/>
          <w:szCs w:val="32"/>
          <w:lang w:val="pl-PL"/>
        </w:rPr>
        <w:t>PODRÓŻ ŁĄCZĄCA PRZESZŁOŚĆ Z TERAŹNIEJSZOŚCIĄ</w:t>
      </w:r>
    </w:p>
    <w:p w14:paraId="0CAC1966" w14:textId="77777777" w:rsidR="00163419" w:rsidRPr="00D045FA" w:rsidRDefault="00163419" w:rsidP="003139C3">
      <w:pPr>
        <w:pStyle w:val="Intestazione"/>
        <w:rPr>
          <w:rFonts w:ascii="Arial" w:hAnsi="Arial" w:cs="Arial"/>
          <w:b/>
          <w:bCs/>
          <w:sz w:val="32"/>
          <w:szCs w:val="32"/>
          <w:lang w:val="pl-PL"/>
        </w:rPr>
      </w:pPr>
    </w:p>
    <w:p w14:paraId="41571068" w14:textId="77777777" w:rsidR="00BF78B4" w:rsidRPr="00D045FA" w:rsidRDefault="00BF78B4" w:rsidP="003139C3">
      <w:pPr>
        <w:pStyle w:val="Intestazione"/>
        <w:spacing w:line="276" w:lineRule="auto"/>
        <w:jc w:val="both"/>
        <w:rPr>
          <w:rFonts w:ascii="Arial" w:hAnsi="Arial" w:cs="Arial"/>
          <w:b/>
          <w:bCs/>
          <w:lang w:val="pl-PL"/>
        </w:rPr>
      </w:pPr>
    </w:p>
    <w:p w14:paraId="441D4205" w14:textId="5EFFB6D7" w:rsidR="00BF78B4" w:rsidRPr="00D045FA" w:rsidRDefault="00BF78B4" w:rsidP="003139C3">
      <w:pPr>
        <w:pStyle w:val="Intestazione"/>
        <w:spacing w:line="276" w:lineRule="auto"/>
        <w:jc w:val="both"/>
        <w:rPr>
          <w:rFonts w:ascii="Arial" w:hAnsi="Arial" w:cs="Arial"/>
          <w:b/>
          <w:bCs/>
          <w:lang w:val="pl-PL"/>
        </w:rPr>
      </w:pPr>
      <w:r w:rsidRPr="00D045FA">
        <w:rPr>
          <w:rFonts w:ascii="Arial" w:hAnsi="Arial" w:cs="Arial"/>
          <w:b/>
          <w:bCs/>
          <w:lang w:val="pl-PL"/>
        </w:rPr>
        <w:t xml:space="preserve">Siedziba Rady Miasta </w:t>
      </w:r>
      <w:proofErr w:type="spellStart"/>
      <w:r w:rsidRPr="00D045FA">
        <w:rPr>
          <w:rFonts w:ascii="Arial" w:hAnsi="Arial" w:cs="Arial"/>
          <w:b/>
          <w:bCs/>
          <w:lang w:val="pl-PL"/>
        </w:rPr>
        <w:t>Trento</w:t>
      </w:r>
      <w:proofErr w:type="spellEnd"/>
      <w:r w:rsidRPr="00D045FA">
        <w:rPr>
          <w:rFonts w:ascii="Arial" w:hAnsi="Arial" w:cs="Arial"/>
          <w:b/>
          <w:bCs/>
          <w:lang w:val="pl-PL"/>
        </w:rPr>
        <w:t xml:space="preserve">, zamek </w:t>
      </w:r>
      <w:proofErr w:type="spellStart"/>
      <w:r w:rsidRPr="00D045FA">
        <w:rPr>
          <w:rFonts w:ascii="Arial" w:hAnsi="Arial" w:cs="Arial"/>
          <w:b/>
          <w:bCs/>
          <w:lang w:val="pl-PL"/>
        </w:rPr>
        <w:t>Buonconsiglio</w:t>
      </w:r>
      <w:proofErr w:type="spellEnd"/>
      <w:r w:rsidRPr="00D045FA">
        <w:rPr>
          <w:rFonts w:ascii="Arial" w:hAnsi="Arial" w:cs="Arial"/>
          <w:b/>
          <w:bCs/>
          <w:lang w:val="pl-PL"/>
        </w:rPr>
        <w:t xml:space="preserve">, sztuka współczesna w </w:t>
      </w:r>
      <w:r w:rsidR="00EA4BCB" w:rsidRPr="00D045FA">
        <w:rPr>
          <w:rFonts w:ascii="Arial" w:hAnsi="Arial" w:cs="Arial"/>
          <w:b/>
          <w:bCs/>
          <w:lang w:val="pl-PL"/>
        </w:rPr>
        <w:t>muzeum</w:t>
      </w:r>
      <w:r w:rsidRPr="00D045FA">
        <w:rPr>
          <w:rFonts w:ascii="Arial" w:hAnsi="Arial" w:cs="Arial"/>
          <w:b/>
          <w:bCs/>
          <w:lang w:val="pl-PL"/>
        </w:rPr>
        <w:t xml:space="preserve"> MART, góry jako metafora służąca edukacji w </w:t>
      </w:r>
      <w:r w:rsidR="00EA4BCB" w:rsidRPr="00D045FA">
        <w:rPr>
          <w:rFonts w:ascii="Arial" w:hAnsi="Arial" w:cs="Arial"/>
          <w:b/>
          <w:bCs/>
          <w:lang w:val="pl-PL"/>
        </w:rPr>
        <w:t>muzeum</w:t>
      </w:r>
      <w:r w:rsidRPr="00D045FA">
        <w:rPr>
          <w:rFonts w:ascii="Arial" w:hAnsi="Arial" w:cs="Arial"/>
          <w:b/>
          <w:bCs/>
          <w:lang w:val="pl-PL"/>
        </w:rPr>
        <w:t xml:space="preserve"> MUSE, bogate, niepowtarzalne zbiory w </w:t>
      </w:r>
      <w:r w:rsidR="00EA4BCB" w:rsidRPr="00D045FA">
        <w:rPr>
          <w:rFonts w:ascii="Arial" w:hAnsi="Arial" w:cs="Arial"/>
          <w:b/>
          <w:bCs/>
          <w:lang w:val="pl-PL"/>
        </w:rPr>
        <w:t>Muzeum</w:t>
      </w:r>
      <w:r w:rsidRPr="00D045FA">
        <w:rPr>
          <w:rFonts w:ascii="Arial" w:hAnsi="Arial" w:cs="Arial"/>
          <w:b/>
          <w:bCs/>
          <w:lang w:val="pl-PL"/>
        </w:rPr>
        <w:t xml:space="preserve"> Zwyczajów i Tradycji Ludności Trentino. Niemniej jednak, kulturowe dziedzictwo Trentino oglądać można nie tylko w muzeach. </w:t>
      </w:r>
      <w:r w:rsidR="00B60CB5" w:rsidRPr="00D045FA">
        <w:rPr>
          <w:rFonts w:ascii="Arial" w:hAnsi="Arial" w:cs="Arial"/>
          <w:b/>
          <w:bCs/>
          <w:lang w:val="pl-PL"/>
        </w:rPr>
        <w:t>Kultura w Trentino to również w</w:t>
      </w:r>
      <w:r w:rsidRPr="00D045FA">
        <w:rPr>
          <w:rFonts w:ascii="Arial" w:hAnsi="Arial" w:cs="Arial"/>
          <w:b/>
          <w:bCs/>
          <w:lang w:val="pl-PL"/>
        </w:rPr>
        <w:t>ielow</w:t>
      </w:r>
      <w:r w:rsidR="00237FC3" w:rsidRPr="00D045FA">
        <w:rPr>
          <w:rFonts w:ascii="Arial" w:hAnsi="Arial" w:cs="Arial"/>
          <w:b/>
          <w:bCs/>
          <w:lang w:val="pl-PL"/>
        </w:rPr>
        <w:t>i</w:t>
      </w:r>
      <w:r w:rsidRPr="00D045FA">
        <w:rPr>
          <w:rFonts w:ascii="Arial" w:hAnsi="Arial" w:cs="Arial"/>
          <w:b/>
          <w:bCs/>
          <w:lang w:val="pl-PL"/>
        </w:rPr>
        <w:t>e</w:t>
      </w:r>
      <w:r w:rsidR="00237FC3" w:rsidRPr="00D045FA">
        <w:rPr>
          <w:rFonts w:ascii="Arial" w:hAnsi="Arial" w:cs="Arial"/>
          <w:b/>
          <w:bCs/>
          <w:lang w:val="pl-PL"/>
        </w:rPr>
        <w:t>kowe</w:t>
      </w:r>
      <w:r w:rsidRPr="00D045FA">
        <w:rPr>
          <w:rFonts w:ascii="Arial" w:hAnsi="Arial" w:cs="Arial"/>
          <w:b/>
          <w:bCs/>
          <w:lang w:val="pl-PL"/>
        </w:rPr>
        <w:t xml:space="preserve"> posiadłości, wznoszące się na wzgórzach fortyfikacje, rezydencje, mury miast i </w:t>
      </w:r>
      <w:r w:rsidR="00EA4BCB" w:rsidRPr="00D045FA">
        <w:rPr>
          <w:rFonts w:ascii="Arial" w:hAnsi="Arial" w:cs="Arial"/>
          <w:b/>
          <w:bCs/>
          <w:lang w:val="pl-PL"/>
        </w:rPr>
        <w:t>średniowieczne</w:t>
      </w:r>
      <w:r w:rsidRPr="00D045FA">
        <w:rPr>
          <w:rFonts w:ascii="Arial" w:hAnsi="Arial" w:cs="Arial"/>
          <w:b/>
          <w:bCs/>
          <w:lang w:val="pl-PL"/>
        </w:rPr>
        <w:t xml:space="preserve"> ruiny. Zapraszamy na wyjątkową podróż w czasie. </w:t>
      </w:r>
    </w:p>
    <w:p w14:paraId="317A844C" w14:textId="77777777" w:rsidR="00BF78B4" w:rsidRPr="00D045FA" w:rsidRDefault="00BF78B4" w:rsidP="003139C3">
      <w:pPr>
        <w:pStyle w:val="Intestazione"/>
        <w:spacing w:line="276" w:lineRule="auto"/>
        <w:jc w:val="both"/>
        <w:rPr>
          <w:rFonts w:ascii="Arial" w:hAnsi="Arial" w:cs="Arial"/>
          <w:b/>
          <w:bCs/>
          <w:lang w:val="pl-PL"/>
        </w:rPr>
      </w:pPr>
    </w:p>
    <w:p w14:paraId="44322037" w14:textId="77777777" w:rsidR="00163419" w:rsidRPr="00D045FA" w:rsidRDefault="00BF78B4" w:rsidP="003139C3">
      <w:pPr>
        <w:pStyle w:val="Intestazione"/>
        <w:spacing w:line="276" w:lineRule="auto"/>
        <w:jc w:val="both"/>
        <w:rPr>
          <w:rFonts w:ascii="Arial" w:hAnsi="Arial" w:cs="Arial"/>
          <w:b/>
          <w:bCs/>
          <w:lang w:val="pl-PL"/>
        </w:rPr>
      </w:pPr>
      <w:r w:rsidRPr="00D045FA">
        <w:rPr>
          <w:rFonts w:ascii="Arial" w:hAnsi="Arial" w:cs="Arial"/>
          <w:b/>
          <w:bCs/>
          <w:lang w:val="pl-PL"/>
        </w:rPr>
        <w:t xml:space="preserve">Zamek </w:t>
      </w:r>
      <w:proofErr w:type="spellStart"/>
      <w:r w:rsidRPr="00D045FA">
        <w:rPr>
          <w:rFonts w:ascii="Arial" w:hAnsi="Arial" w:cs="Arial"/>
          <w:b/>
          <w:bCs/>
          <w:lang w:val="pl-PL"/>
        </w:rPr>
        <w:t>Buonconsiglio</w:t>
      </w:r>
      <w:proofErr w:type="spellEnd"/>
      <w:r w:rsidRPr="00D045FA">
        <w:rPr>
          <w:rFonts w:ascii="Arial" w:hAnsi="Arial" w:cs="Arial"/>
          <w:b/>
          <w:bCs/>
          <w:lang w:val="pl-PL"/>
        </w:rPr>
        <w:t xml:space="preserve"> – piękna architektura, wielowiekowa historia i niepowtarzalny styl.</w:t>
      </w:r>
    </w:p>
    <w:p w14:paraId="520AB831" w14:textId="77777777" w:rsidR="00BF78B4" w:rsidRPr="00D045FA" w:rsidRDefault="00BF78B4" w:rsidP="003139C3">
      <w:pPr>
        <w:pStyle w:val="Intestazione"/>
        <w:spacing w:line="276" w:lineRule="auto"/>
        <w:jc w:val="both"/>
        <w:rPr>
          <w:rFonts w:ascii="Arial" w:hAnsi="Arial" w:cs="Arial"/>
          <w:b/>
          <w:bCs/>
          <w:lang w:val="pl-PL"/>
        </w:rPr>
      </w:pPr>
    </w:p>
    <w:p w14:paraId="2FF60F82" w14:textId="28A96716" w:rsidR="00772AA2" w:rsidRPr="00D045FA" w:rsidRDefault="00237FC3" w:rsidP="003139C3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bCs/>
          <w:lang w:val="pl-PL"/>
        </w:rPr>
        <w:t xml:space="preserve">Monumentalny zamek </w:t>
      </w:r>
      <w:proofErr w:type="spellStart"/>
      <w:r w:rsidRPr="00D045FA">
        <w:rPr>
          <w:rFonts w:ascii="Arial" w:hAnsi="Arial" w:cs="Arial"/>
          <w:lang w:val="pl-PL"/>
        </w:rPr>
        <w:t>Buonconsiglio</w:t>
      </w:r>
      <w:proofErr w:type="spellEnd"/>
      <w:r w:rsidRPr="00D045FA">
        <w:rPr>
          <w:rFonts w:ascii="Arial" w:hAnsi="Arial" w:cs="Arial"/>
          <w:lang w:val="pl-PL"/>
        </w:rPr>
        <w:t xml:space="preserve"> był swego czasu symbolem </w:t>
      </w:r>
      <w:r w:rsidR="00B60CB5" w:rsidRPr="00D045FA">
        <w:rPr>
          <w:rFonts w:ascii="Arial" w:hAnsi="Arial" w:cs="Arial"/>
          <w:lang w:val="pl-PL"/>
        </w:rPr>
        <w:t>władzy</w:t>
      </w:r>
      <w:r w:rsidRPr="00D045FA">
        <w:rPr>
          <w:rFonts w:ascii="Arial" w:hAnsi="Arial" w:cs="Arial"/>
          <w:lang w:val="pl-PL"/>
        </w:rPr>
        <w:t xml:space="preserve"> – oficjalną siedzibą biskupa Trentino, który wybierany był przez władcę Świętego Imperium Rzymskiego od roku 1200 aż po XVIII wiek. </w:t>
      </w:r>
      <w:r w:rsidR="00147465" w:rsidRPr="00D045FA">
        <w:rPr>
          <w:rFonts w:ascii="Arial" w:hAnsi="Arial" w:cs="Arial"/>
          <w:lang w:val="pl-PL"/>
        </w:rPr>
        <w:t xml:space="preserve">Miejsce to urzeka absolutnie piękną architekturą </w:t>
      </w:r>
      <w:r w:rsidR="009B224A" w:rsidRPr="00D045FA">
        <w:rPr>
          <w:rFonts w:ascii="Arial" w:hAnsi="Arial" w:cs="Arial"/>
          <w:lang w:val="pl-PL"/>
        </w:rPr>
        <w:br/>
      </w:r>
      <w:r w:rsidR="00147465" w:rsidRPr="00D045FA">
        <w:rPr>
          <w:rFonts w:ascii="Arial" w:hAnsi="Arial" w:cs="Arial"/>
          <w:lang w:val="pl-PL"/>
        </w:rPr>
        <w:t>i różnorodnością przenikających się stylów. Starsza część zamku pochodzi z czasów średniowiecznych, natomiast od strony miasta dominuje gotycka loggia. Wyjątkowo</w:t>
      </w:r>
      <w:r w:rsidR="001B0D98" w:rsidRPr="00D045FA">
        <w:rPr>
          <w:rFonts w:ascii="Arial" w:hAnsi="Arial" w:cs="Arial"/>
          <w:lang w:val="pl-PL"/>
        </w:rPr>
        <w:t xml:space="preserve"> piękny</w:t>
      </w:r>
      <w:r w:rsidR="009B224A" w:rsidRPr="00D045FA">
        <w:rPr>
          <w:rFonts w:ascii="Arial" w:hAnsi="Arial" w:cs="Arial"/>
          <w:lang w:val="pl-PL"/>
        </w:rPr>
        <w:t xml:space="preserve"> jest również renesansowy</w:t>
      </w:r>
      <w:r w:rsidR="00147465" w:rsidRPr="00D045FA">
        <w:rPr>
          <w:rFonts w:ascii="Arial" w:hAnsi="Arial" w:cs="Arial"/>
          <w:lang w:val="pl-PL"/>
        </w:rPr>
        <w:t xml:space="preserve"> </w:t>
      </w:r>
      <w:proofErr w:type="spellStart"/>
      <w:r w:rsidR="00147465" w:rsidRPr="00D045FA">
        <w:rPr>
          <w:rFonts w:ascii="Arial" w:hAnsi="Arial" w:cs="Arial"/>
          <w:lang w:val="pl-PL"/>
        </w:rPr>
        <w:t>Magno</w:t>
      </w:r>
      <w:proofErr w:type="spellEnd"/>
      <w:r w:rsidR="00147465" w:rsidRPr="00D045FA">
        <w:rPr>
          <w:rFonts w:ascii="Arial" w:hAnsi="Arial" w:cs="Arial"/>
          <w:lang w:val="pl-PL"/>
        </w:rPr>
        <w:t xml:space="preserve"> </w:t>
      </w:r>
      <w:proofErr w:type="spellStart"/>
      <w:r w:rsidR="00147465" w:rsidRPr="00D045FA">
        <w:rPr>
          <w:rFonts w:ascii="Arial" w:hAnsi="Arial" w:cs="Arial"/>
          <w:lang w:val="pl-PL"/>
        </w:rPr>
        <w:t>Palazzo</w:t>
      </w:r>
      <w:proofErr w:type="spellEnd"/>
      <w:r w:rsidR="00147465" w:rsidRPr="00D045FA">
        <w:rPr>
          <w:rFonts w:ascii="Arial" w:hAnsi="Arial" w:cs="Arial"/>
          <w:lang w:val="pl-PL"/>
        </w:rPr>
        <w:t xml:space="preserve"> oraz barokowa część - </w:t>
      </w:r>
      <w:proofErr w:type="spellStart"/>
      <w:r w:rsidR="00147465" w:rsidRPr="00D045FA">
        <w:rPr>
          <w:rFonts w:ascii="Arial" w:hAnsi="Arial" w:cs="Arial"/>
          <w:lang w:val="pl-PL"/>
        </w:rPr>
        <w:t>Giunta</w:t>
      </w:r>
      <w:proofErr w:type="spellEnd"/>
      <w:r w:rsidR="00147465" w:rsidRPr="00D045FA">
        <w:rPr>
          <w:rFonts w:ascii="Arial" w:hAnsi="Arial" w:cs="Arial"/>
          <w:lang w:val="pl-PL"/>
        </w:rPr>
        <w:t xml:space="preserve"> Albertina. Ściany i sklepienia zamku ozdobione są </w:t>
      </w:r>
      <w:r w:rsidR="00EA4BCB" w:rsidRPr="00D045FA">
        <w:rPr>
          <w:rFonts w:ascii="Arial" w:hAnsi="Arial" w:cs="Arial"/>
          <w:lang w:val="pl-PL"/>
        </w:rPr>
        <w:t xml:space="preserve">pochodzącymi z epoki renesansu freskami autorstwa wielkich, włoskich artystów, takich jak </w:t>
      </w:r>
      <w:proofErr w:type="spellStart"/>
      <w:r w:rsidR="00EA4BCB" w:rsidRPr="00D045FA">
        <w:rPr>
          <w:rFonts w:ascii="Arial" w:hAnsi="Arial" w:cs="Arial"/>
          <w:lang w:val="pl-PL"/>
        </w:rPr>
        <w:t>Alessio</w:t>
      </w:r>
      <w:proofErr w:type="spellEnd"/>
      <w:r w:rsidR="00EA4BCB" w:rsidRPr="00D045FA">
        <w:rPr>
          <w:rFonts w:ascii="Arial" w:hAnsi="Arial" w:cs="Arial"/>
          <w:lang w:val="pl-PL"/>
        </w:rPr>
        <w:t xml:space="preserve"> </w:t>
      </w:r>
      <w:proofErr w:type="spellStart"/>
      <w:r w:rsidR="00EA4BCB" w:rsidRPr="00D045FA">
        <w:rPr>
          <w:rFonts w:ascii="Arial" w:hAnsi="Arial" w:cs="Arial"/>
          <w:lang w:val="pl-PL"/>
        </w:rPr>
        <w:t>Longhi</w:t>
      </w:r>
      <w:proofErr w:type="spellEnd"/>
      <w:r w:rsidR="00EA4BCB" w:rsidRPr="00D045FA">
        <w:rPr>
          <w:rFonts w:ascii="Arial" w:hAnsi="Arial" w:cs="Arial"/>
          <w:lang w:val="pl-PL"/>
        </w:rPr>
        <w:t xml:space="preserve">, Marcello </w:t>
      </w:r>
      <w:proofErr w:type="spellStart"/>
      <w:r w:rsidR="00EA4BCB" w:rsidRPr="00D045FA">
        <w:rPr>
          <w:rFonts w:ascii="Arial" w:hAnsi="Arial" w:cs="Arial"/>
          <w:lang w:val="pl-PL"/>
        </w:rPr>
        <w:t>Fogolino</w:t>
      </w:r>
      <w:proofErr w:type="spellEnd"/>
      <w:r w:rsidR="00EA4BCB" w:rsidRPr="00D045FA">
        <w:rPr>
          <w:rFonts w:ascii="Arial" w:hAnsi="Arial" w:cs="Arial"/>
          <w:lang w:val="pl-PL"/>
        </w:rPr>
        <w:t xml:space="preserve">, Girolamo </w:t>
      </w:r>
      <w:proofErr w:type="spellStart"/>
      <w:r w:rsidR="00EA4BCB" w:rsidRPr="00D045FA">
        <w:rPr>
          <w:rFonts w:ascii="Arial" w:hAnsi="Arial" w:cs="Arial"/>
          <w:lang w:val="pl-PL"/>
        </w:rPr>
        <w:t>Romanino</w:t>
      </w:r>
      <w:proofErr w:type="spellEnd"/>
      <w:r w:rsidR="00EA4BCB" w:rsidRPr="00D045FA">
        <w:rPr>
          <w:rFonts w:ascii="Arial" w:hAnsi="Arial" w:cs="Arial"/>
          <w:lang w:val="pl-PL"/>
        </w:rPr>
        <w:t xml:space="preserve">, </w:t>
      </w:r>
      <w:proofErr w:type="spellStart"/>
      <w:r w:rsidR="00EA4BCB" w:rsidRPr="00D045FA">
        <w:rPr>
          <w:rFonts w:ascii="Arial" w:hAnsi="Arial" w:cs="Arial"/>
          <w:lang w:val="pl-PL"/>
        </w:rPr>
        <w:t>Dosso</w:t>
      </w:r>
      <w:proofErr w:type="spellEnd"/>
      <w:r w:rsidR="00EA4BCB" w:rsidRPr="00D045FA">
        <w:rPr>
          <w:rFonts w:ascii="Arial" w:hAnsi="Arial" w:cs="Arial"/>
          <w:lang w:val="pl-PL"/>
        </w:rPr>
        <w:t xml:space="preserve"> i Battista </w:t>
      </w:r>
      <w:proofErr w:type="spellStart"/>
      <w:r w:rsidR="00EA4BCB" w:rsidRPr="00D045FA">
        <w:rPr>
          <w:rFonts w:ascii="Arial" w:hAnsi="Arial" w:cs="Arial"/>
          <w:lang w:val="pl-PL"/>
        </w:rPr>
        <w:t>Dossi</w:t>
      </w:r>
      <w:proofErr w:type="spellEnd"/>
      <w:r w:rsidR="00EA4BCB" w:rsidRPr="00D045FA">
        <w:rPr>
          <w:rFonts w:ascii="Arial" w:hAnsi="Arial" w:cs="Arial"/>
          <w:lang w:val="pl-PL"/>
        </w:rPr>
        <w:t>. W przyległej</w:t>
      </w:r>
      <w:r w:rsidR="00147465" w:rsidRPr="00D045FA">
        <w:rPr>
          <w:rFonts w:ascii="Arial" w:hAnsi="Arial" w:cs="Arial"/>
          <w:lang w:val="pl-PL"/>
        </w:rPr>
        <w:t xml:space="preserve"> </w:t>
      </w:r>
      <w:proofErr w:type="spellStart"/>
      <w:r w:rsidR="00EA4BCB" w:rsidRPr="00D045FA">
        <w:rPr>
          <w:rFonts w:ascii="Arial" w:hAnsi="Arial" w:cs="Arial"/>
          <w:lang w:val="pl-PL"/>
        </w:rPr>
        <w:t>Torre</w:t>
      </w:r>
      <w:proofErr w:type="spellEnd"/>
      <w:r w:rsidR="00EA4BCB" w:rsidRPr="00D045FA">
        <w:rPr>
          <w:rFonts w:ascii="Arial" w:hAnsi="Arial" w:cs="Arial"/>
          <w:lang w:val="pl-PL"/>
        </w:rPr>
        <w:t xml:space="preserve"> </w:t>
      </w:r>
      <w:proofErr w:type="spellStart"/>
      <w:r w:rsidR="00EA4BCB" w:rsidRPr="00D045FA">
        <w:rPr>
          <w:rFonts w:ascii="Arial" w:hAnsi="Arial" w:cs="Arial"/>
          <w:lang w:val="pl-PL"/>
        </w:rPr>
        <w:t>dell’Aquila</w:t>
      </w:r>
      <w:proofErr w:type="spellEnd"/>
      <w:r w:rsidR="00EA4BCB" w:rsidRPr="00D045FA">
        <w:rPr>
          <w:rFonts w:ascii="Arial" w:hAnsi="Arial" w:cs="Arial"/>
          <w:lang w:val="pl-PL"/>
        </w:rPr>
        <w:t xml:space="preserve"> (Wieża Orła) podziwiać natomiast można </w:t>
      </w:r>
      <w:r w:rsidR="00772AA2" w:rsidRPr="00D045FA">
        <w:rPr>
          <w:rFonts w:ascii="Arial" w:hAnsi="Arial" w:cs="Arial"/>
          <w:i/>
          <w:lang w:val="pl-PL"/>
        </w:rPr>
        <w:t xml:space="preserve">Il </w:t>
      </w:r>
      <w:proofErr w:type="spellStart"/>
      <w:r w:rsidR="00772AA2" w:rsidRPr="00D045FA">
        <w:rPr>
          <w:rFonts w:ascii="Arial" w:hAnsi="Arial" w:cs="Arial"/>
          <w:i/>
          <w:lang w:val="pl-PL"/>
        </w:rPr>
        <w:t>Ciclo</w:t>
      </w:r>
      <w:proofErr w:type="spellEnd"/>
      <w:r w:rsidR="00772AA2" w:rsidRPr="00D045FA">
        <w:rPr>
          <w:rFonts w:ascii="Arial" w:hAnsi="Arial" w:cs="Arial"/>
          <w:i/>
          <w:lang w:val="pl-PL"/>
        </w:rPr>
        <w:t xml:space="preserve"> dei </w:t>
      </w:r>
      <w:proofErr w:type="spellStart"/>
      <w:r w:rsidR="00772AA2" w:rsidRPr="00D045FA">
        <w:rPr>
          <w:rFonts w:ascii="Arial" w:hAnsi="Arial" w:cs="Arial"/>
          <w:i/>
          <w:lang w:val="pl-PL"/>
        </w:rPr>
        <w:t>Mesi</w:t>
      </w:r>
      <w:proofErr w:type="spellEnd"/>
      <w:r w:rsidR="00EA4BCB" w:rsidRPr="00D045FA">
        <w:rPr>
          <w:rFonts w:ascii="Arial" w:hAnsi="Arial" w:cs="Arial"/>
          <w:i/>
          <w:lang w:val="pl-PL"/>
        </w:rPr>
        <w:t xml:space="preserve"> </w:t>
      </w:r>
      <w:r w:rsidR="00EA4BCB" w:rsidRPr="00D045FA">
        <w:rPr>
          <w:rFonts w:ascii="Arial" w:hAnsi="Arial" w:cs="Arial"/>
          <w:lang w:val="pl-PL"/>
        </w:rPr>
        <w:t xml:space="preserve">(Cykl Miesięcy), światowej sławy gotyckie dzieło sztuki. W kolekcjach znajdującego się na terenie zamku muzeum </w:t>
      </w:r>
      <w:r w:rsidR="001B0D98" w:rsidRPr="00D045FA">
        <w:rPr>
          <w:rFonts w:ascii="Arial" w:hAnsi="Arial" w:cs="Arial"/>
          <w:lang w:val="pl-PL"/>
        </w:rPr>
        <w:t>obejrzymy</w:t>
      </w:r>
      <w:r w:rsidR="00EA4BCB" w:rsidRPr="00D045FA">
        <w:rPr>
          <w:rFonts w:ascii="Arial" w:hAnsi="Arial" w:cs="Arial"/>
          <w:lang w:val="pl-PL"/>
        </w:rPr>
        <w:t xml:space="preserve"> m.in. </w:t>
      </w:r>
      <w:r w:rsidR="00493F51">
        <w:rPr>
          <w:rFonts w:ascii="Arial" w:hAnsi="Arial" w:cs="Arial"/>
          <w:lang w:val="pl-PL"/>
        </w:rPr>
        <w:t>zbiory</w:t>
      </w:r>
      <w:r w:rsidR="00EA4BCB" w:rsidRPr="00D045FA">
        <w:rPr>
          <w:rFonts w:ascii="Arial" w:hAnsi="Arial" w:cs="Arial"/>
          <w:lang w:val="pl-PL"/>
        </w:rPr>
        <w:t xml:space="preserve"> archeologiczne, drewniane rzeźby, pochodzące z renesansu statuetki z brązu, kamienne epigrafy i nagrobki, nie wspominając o </w:t>
      </w:r>
      <w:r w:rsidR="00772AA2" w:rsidRPr="00D045FA">
        <w:rPr>
          <w:rFonts w:ascii="Arial" w:hAnsi="Arial" w:cs="Arial"/>
          <w:lang w:val="pl-PL"/>
        </w:rPr>
        <w:t>wyjątkowo ciekawej</w:t>
      </w:r>
      <w:r w:rsidR="00EA4BCB" w:rsidRPr="00D045FA">
        <w:rPr>
          <w:rFonts w:ascii="Arial" w:hAnsi="Arial" w:cs="Arial"/>
          <w:lang w:val="pl-PL"/>
        </w:rPr>
        <w:t xml:space="preserve"> sekcji egipskiej. </w:t>
      </w:r>
    </w:p>
    <w:p w14:paraId="00492452" w14:textId="6B69177C" w:rsidR="00237FC3" w:rsidRPr="00D045FA" w:rsidRDefault="00EA4BCB" w:rsidP="003139C3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lang w:val="pl-PL"/>
        </w:rPr>
        <w:t>Więcej informacji</w:t>
      </w:r>
      <w:r w:rsidR="00772AA2" w:rsidRPr="00D045FA">
        <w:rPr>
          <w:rFonts w:ascii="Arial" w:hAnsi="Arial" w:cs="Arial"/>
          <w:lang w:val="pl-PL"/>
        </w:rPr>
        <w:t xml:space="preserve"> na stronie:</w:t>
      </w:r>
      <w:r w:rsidRPr="00D045FA">
        <w:rPr>
          <w:rFonts w:ascii="Arial" w:hAnsi="Arial" w:cs="Arial"/>
          <w:lang w:val="pl-PL"/>
        </w:rPr>
        <w:t xml:space="preserve"> </w:t>
      </w:r>
      <w:hyperlink r:id="rId8" w:history="1">
        <w:r w:rsidRPr="00D045FA">
          <w:rPr>
            <w:rStyle w:val="Collegamentoipertestuale"/>
            <w:rFonts w:ascii="Arial" w:hAnsi="Arial" w:cs="Arial"/>
            <w:lang w:val="pl-PL"/>
          </w:rPr>
          <w:t>www.buonconsiglio.it</w:t>
        </w:r>
      </w:hyperlink>
      <w:r w:rsidRPr="00D045FA">
        <w:rPr>
          <w:rStyle w:val="Collegamentoipertestuale"/>
          <w:rFonts w:ascii="Arial" w:hAnsi="Arial" w:cs="Arial"/>
          <w:lang w:val="pl-PL"/>
        </w:rPr>
        <w:t>.</w:t>
      </w:r>
    </w:p>
    <w:p w14:paraId="1102FC37" w14:textId="77777777" w:rsidR="00147465" w:rsidRPr="00D045FA" w:rsidRDefault="00147465" w:rsidP="003139C3">
      <w:pPr>
        <w:pStyle w:val="Intestazione"/>
        <w:jc w:val="both"/>
        <w:rPr>
          <w:rFonts w:ascii="Arial" w:hAnsi="Arial" w:cs="Arial"/>
          <w:lang w:val="pl-PL"/>
        </w:rPr>
      </w:pPr>
    </w:p>
    <w:p w14:paraId="3A9273B8" w14:textId="505CEDF1" w:rsidR="00147465" w:rsidRPr="00D045FA" w:rsidRDefault="00EA4BCB" w:rsidP="003139C3">
      <w:pPr>
        <w:pStyle w:val="Intestazione"/>
        <w:jc w:val="both"/>
        <w:rPr>
          <w:rFonts w:ascii="Arial" w:hAnsi="Arial" w:cs="Arial"/>
          <w:b/>
          <w:bCs/>
          <w:lang w:val="pl-PL"/>
        </w:rPr>
      </w:pPr>
      <w:r w:rsidRPr="00D045FA">
        <w:rPr>
          <w:rFonts w:ascii="Arial" w:hAnsi="Arial" w:cs="Arial"/>
          <w:b/>
          <w:bCs/>
          <w:lang w:val="pl-PL"/>
        </w:rPr>
        <w:t xml:space="preserve">MART – światowe centrum </w:t>
      </w:r>
      <w:r w:rsidR="00493F51">
        <w:rPr>
          <w:rFonts w:ascii="Arial" w:hAnsi="Arial" w:cs="Arial"/>
          <w:b/>
          <w:bCs/>
          <w:lang w:val="pl-PL"/>
        </w:rPr>
        <w:t>XX</w:t>
      </w:r>
      <w:r w:rsidRPr="00D045FA">
        <w:rPr>
          <w:rFonts w:ascii="Arial" w:hAnsi="Arial" w:cs="Arial"/>
          <w:b/>
          <w:bCs/>
          <w:lang w:val="pl-PL"/>
        </w:rPr>
        <w:t>-wiecznej sztuki</w:t>
      </w:r>
    </w:p>
    <w:p w14:paraId="25B432C9" w14:textId="64A30B0C" w:rsidR="00772AA2" w:rsidRPr="00D045FA" w:rsidRDefault="00052381" w:rsidP="003139C3">
      <w:pPr>
        <w:pStyle w:val="Intestazione"/>
        <w:jc w:val="both"/>
        <w:rPr>
          <w:rFonts w:ascii="Arial" w:hAnsi="Arial" w:cs="Arial"/>
          <w:bCs/>
          <w:lang w:val="pl-PL"/>
        </w:rPr>
      </w:pPr>
      <w:r w:rsidRPr="00D045FA">
        <w:rPr>
          <w:rFonts w:ascii="Arial" w:hAnsi="Arial" w:cs="Arial"/>
          <w:lang w:val="pl-PL"/>
        </w:rPr>
        <w:t>Widok wzdłuż Corso Bettini z pięknymi XVII-wiecznymi zabudowaniami jest przepiękny – wciąż taki sam, jakim cie</w:t>
      </w:r>
      <w:r w:rsidR="005040EA" w:rsidRPr="00D045FA">
        <w:rPr>
          <w:rFonts w:ascii="Arial" w:hAnsi="Arial" w:cs="Arial"/>
          <w:lang w:val="pl-PL"/>
        </w:rPr>
        <w:t xml:space="preserve">szyć się mogli wjeżdżając do </w:t>
      </w:r>
      <w:proofErr w:type="spellStart"/>
      <w:r w:rsidR="005040EA" w:rsidRPr="00D045FA">
        <w:rPr>
          <w:rFonts w:ascii="Arial" w:hAnsi="Arial" w:cs="Arial"/>
          <w:lang w:val="pl-PL"/>
        </w:rPr>
        <w:t>Rov</w:t>
      </w:r>
      <w:r w:rsidRPr="00D045FA">
        <w:rPr>
          <w:rFonts w:ascii="Arial" w:hAnsi="Arial" w:cs="Arial"/>
          <w:lang w:val="pl-PL"/>
        </w:rPr>
        <w:t>ereto</w:t>
      </w:r>
      <w:proofErr w:type="spellEnd"/>
      <w:r w:rsidRPr="00D045FA">
        <w:rPr>
          <w:rFonts w:ascii="Arial" w:hAnsi="Arial" w:cs="Arial"/>
          <w:lang w:val="pl-PL"/>
        </w:rPr>
        <w:t xml:space="preserve"> Drogą Imperialną Wolfgang </w:t>
      </w:r>
      <w:proofErr w:type="spellStart"/>
      <w:r w:rsidRPr="00D045FA">
        <w:rPr>
          <w:rFonts w:ascii="Arial" w:hAnsi="Arial" w:cs="Arial"/>
          <w:lang w:val="pl-PL"/>
        </w:rPr>
        <w:t>Amadeus</w:t>
      </w:r>
      <w:proofErr w:type="spellEnd"/>
      <w:r w:rsidRPr="00D045FA">
        <w:rPr>
          <w:rFonts w:ascii="Arial" w:hAnsi="Arial" w:cs="Arial"/>
          <w:lang w:val="pl-PL"/>
        </w:rPr>
        <w:t xml:space="preserve"> Mozart i Johann Wolfgang Goethe. Wśród wspomnianych budynków wznosi się ogromna kopuła stanowiąca serce </w:t>
      </w:r>
      <w:r w:rsidR="00772AA2" w:rsidRPr="00D045FA">
        <w:rPr>
          <w:rFonts w:ascii="Arial" w:hAnsi="Arial" w:cs="Arial"/>
          <w:lang w:val="pl-PL"/>
        </w:rPr>
        <w:t xml:space="preserve">muzeum </w:t>
      </w:r>
      <w:r w:rsidRPr="00D045FA">
        <w:rPr>
          <w:rFonts w:ascii="Arial" w:hAnsi="Arial" w:cs="Arial"/>
          <w:lang w:val="pl-PL"/>
        </w:rPr>
        <w:t>MART</w:t>
      </w:r>
      <w:r w:rsidR="00772AA2" w:rsidRPr="00D045FA">
        <w:rPr>
          <w:rFonts w:ascii="Arial" w:hAnsi="Arial" w:cs="Arial"/>
          <w:lang w:val="pl-PL"/>
        </w:rPr>
        <w:t xml:space="preserve"> -</w:t>
      </w:r>
      <w:r w:rsidRPr="00D045FA">
        <w:rPr>
          <w:rFonts w:ascii="Arial" w:hAnsi="Arial" w:cs="Arial"/>
          <w:lang w:val="pl-PL"/>
        </w:rPr>
        <w:t xml:space="preserve"> miejsca</w:t>
      </w:r>
      <w:r w:rsidR="00772AA2" w:rsidRPr="00D045FA">
        <w:rPr>
          <w:rFonts w:ascii="Arial" w:hAnsi="Arial" w:cs="Arial"/>
          <w:lang w:val="pl-PL"/>
        </w:rPr>
        <w:t>,</w:t>
      </w:r>
      <w:r w:rsidRPr="00D045FA">
        <w:rPr>
          <w:rFonts w:ascii="Arial" w:hAnsi="Arial" w:cs="Arial"/>
          <w:lang w:val="pl-PL"/>
        </w:rPr>
        <w:t xml:space="preserve"> które przenosi n</w:t>
      </w:r>
      <w:r w:rsidR="001B0D98" w:rsidRPr="00D045FA">
        <w:rPr>
          <w:rFonts w:ascii="Arial" w:hAnsi="Arial" w:cs="Arial"/>
          <w:lang w:val="pl-PL"/>
        </w:rPr>
        <w:t>a</w:t>
      </w:r>
      <w:r w:rsidRPr="00D045FA">
        <w:rPr>
          <w:rFonts w:ascii="Arial" w:hAnsi="Arial" w:cs="Arial"/>
          <w:lang w:val="pl-PL"/>
        </w:rPr>
        <w:t>s w przyszłość. Muzeum</w:t>
      </w:r>
      <w:r w:rsidR="00772AA2" w:rsidRPr="00D045FA">
        <w:rPr>
          <w:rFonts w:ascii="Arial" w:hAnsi="Arial" w:cs="Arial"/>
          <w:lang w:val="pl-PL"/>
        </w:rPr>
        <w:t xml:space="preserve"> Sztuki</w:t>
      </w:r>
      <w:r w:rsidRPr="00D045FA">
        <w:rPr>
          <w:rFonts w:ascii="Arial" w:hAnsi="Arial" w:cs="Arial"/>
          <w:lang w:val="pl-PL"/>
        </w:rPr>
        <w:t xml:space="preserve"> </w:t>
      </w:r>
      <w:r w:rsidR="00772AA2" w:rsidRPr="00D045FA">
        <w:rPr>
          <w:rFonts w:ascii="Arial" w:hAnsi="Arial" w:cs="Arial"/>
          <w:lang w:val="pl-PL"/>
        </w:rPr>
        <w:t>N</w:t>
      </w:r>
      <w:r w:rsidRPr="00D045FA">
        <w:rPr>
          <w:rFonts w:ascii="Arial" w:hAnsi="Arial" w:cs="Arial"/>
          <w:lang w:val="pl-PL"/>
        </w:rPr>
        <w:t xml:space="preserve">owoczesnej i </w:t>
      </w:r>
      <w:r w:rsidR="00772AA2" w:rsidRPr="00D045FA">
        <w:rPr>
          <w:rFonts w:ascii="Arial" w:hAnsi="Arial" w:cs="Arial"/>
          <w:lang w:val="pl-PL"/>
        </w:rPr>
        <w:t>W</w:t>
      </w:r>
      <w:r w:rsidRPr="00D045FA">
        <w:rPr>
          <w:rFonts w:ascii="Arial" w:hAnsi="Arial" w:cs="Arial"/>
          <w:lang w:val="pl-PL"/>
        </w:rPr>
        <w:t xml:space="preserve">spółczesnej </w:t>
      </w:r>
      <w:r w:rsidR="00772AA2" w:rsidRPr="00D045FA">
        <w:rPr>
          <w:rFonts w:ascii="Arial" w:hAnsi="Arial" w:cs="Arial"/>
          <w:lang w:val="pl-PL"/>
        </w:rPr>
        <w:t>Trydentu</w:t>
      </w:r>
      <w:r w:rsidRPr="00D045FA">
        <w:rPr>
          <w:rFonts w:ascii="Arial" w:hAnsi="Arial" w:cs="Arial"/>
          <w:lang w:val="pl-PL"/>
        </w:rPr>
        <w:t xml:space="preserve"> i </w:t>
      </w:r>
      <w:proofErr w:type="spellStart"/>
      <w:r w:rsidRPr="00D045FA">
        <w:rPr>
          <w:rFonts w:ascii="Arial" w:hAnsi="Arial" w:cs="Arial"/>
          <w:lang w:val="pl-PL"/>
        </w:rPr>
        <w:t>Rovereto</w:t>
      </w:r>
      <w:proofErr w:type="spellEnd"/>
      <w:r w:rsidRPr="00D045FA">
        <w:rPr>
          <w:rFonts w:ascii="Arial" w:hAnsi="Arial" w:cs="Arial"/>
          <w:lang w:val="pl-PL"/>
        </w:rPr>
        <w:t xml:space="preserve"> </w:t>
      </w:r>
      <w:r w:rsidRPr="00D045FA">
        <w:rPr>
          <w:rFonts w:ascii="Arial" w:hAnsi="Arial" w:cs="Arial"/>
          <w:lang w:val="pl-PL"/>
        </w:rPr>
        <w:lastRenderedPageBreak/>
        <w:t xml:space="preserve">zaprojektowane zostało przez szwajcarskiego architekta </w:t>
      </w:r>
      <w:r w:rsidRPr="00D045FA">
        <w:rPr>
          <w:rFonts w:ascii="Arial" w:hAnsi="Arial" w:cs="Arial"/>
          <w:b/>
          <w:lang w:val="pl-PL"/>
        </w:rPr>
        <w:t xml:space="preserve">Mario </w:t>
      </w:r>
      <w:proofErr w:type="spellStart"/>
      <w:r w:rsidRPr="00D045FA">
        <w:rPr>
          <w:rFonts w:ascii="Arial" w:hAnsi="Arial" w:cs="Arial"/>
          <w:b/>
          <w:lang w:val="pl-PL"/>
        </w:rPr>
        <w:t>Bott</w:t>
      </w:r>
      <w:r w:rsidR="00772AA2" w:rsidRPr="00D045FA">
        <w:rPr>
          <w:rFonts w:ascii="Arial" w:hAnsi="Arial" w:cs="Arial"/>
          <w:b/>
          <w:lang w:val="pl-PL"/>
        </w:rPr>
        <w:t>ę</w:t>
      </w:r>
      <w:proofErr w:type="spellEnd"/>
      <w:r w:rsidRPr="00D045FA">
        <w:rPr>
          <w:rFonts w:ascii="Arial" w:hAnsi="Arial" w:cs="Arial"/>
          <w:lang w:val="pl-PL"/>
        </w:rPr>
        <w:t>.</w:t>
      </w:r>
      <w:r w:rsidR="00521997" w:rsidRPr="00D045FA">
        <w:rPr>
          <w:rFonts w:ascii="Arial" w:hAnsi="Arial" w:cs="Arial"/>
          <w:lang w:val="pl-PL"/>
        </w:rPr>
        <w:t xml:space="preserve"> Znajdujące się w </w:t>
      </w:r>
      <w:proofErr w:type="spellStart"/>
      <w:r w:rsidR="00521997" w:rsidRPr="00D045FA">
        <w:rPr>
          <w:rFonts w:ascii="Arial" w:hAnsi="Arial" w:cs="Arial"/>
          <w:lang w:val="pl-PL"/>
        </w:rPr>
        <w:t>Rovereto</w:t>
      </w:r>
      <w:proofErr w:type="spellEnd"/>
      <w:r w:rsidR="00521997" w:rsidRPr="00D045FA">
        <w:rPr>
          <w:rFonts w:ascii="Arial" w:hAnsi="Arial" w:cs="Arial"/>
          <w:lang w:val="pl-PL"/>
        </w:rPr>
        <w:t xml:space="preserve"> muzeum stanowi dziś jeden z najważniejszych punktów odniesienia w dziedzinie badań i oceny współczesnej sztuki figuratywnej. W tutejszych zbiorach, w </w:t>
      </w:r>
      <w:r w:rsidR="00521997" w:rsidRPr="00D045FA">
        <w:rPr>
          <w:rFonts w:ascii="Arial" w:hAnsi="Arial" w:cs="Arial"/>
          <w:b/>
          <w:lang w:val="pl-PL"/>
        </w:rPr>
        <w:t xml:space="preserve">Kolekcji </w:t>
      </w:r>
      <w:proofErr w:type="spellStart"/>
      <w:r w:rsidR="00521997" w:rsidRPr="00D045FA">
        <w:rPr>
          <w:rFonts w:ascii="Arial" w:hAnsi="Arial" w:cs="Arial"/>
          <w:b/>
          <w:lang w:val="pl-PL"/>
        </w:rPr>
        <w:t>Giovanardi’ego</w:t>
      </w:r>
      <w:proofErr w:type="spellEnd"/>
      <w:r w:rsidR="00521997" w:rsidRPr="00D045FA">
        <w:rPr>
          <w:rFonts w:ascii="Arial" w:hAnsi="Arial" w:cs="Arial"/>
          <w:b/>
          <w:lang w:val="pl-PL"/>
        </w:rPr>
        <w:t xml:space="preserve"> </w:t>
      </w:r>
      <w:r w:rsidR="00521997" w:rsidRPr="00D045FA">
        <w:rPr>
          <w:rFonts w:ascii="Arial" w:hAnsi="Arial" w:cs="Arial"/>
          <w:lang w:val="pl-PL"/>
        </w:rPr>
        <w:t xml:space="preserve">znaleźć można pochodzące z XX wieku dzieła włoskich artystów. Integralną część muzeum – podobnie jak </w:t>
      </w:r>
      <w:proofErr w:type="spellStart"/>
      <w:r w:rsidR="00521997" w:rsidRPr="00D045FA">
        <w:rPr>
          <w:rFonts w:ascii="Arial" w:hAnsi="Arial" w:cs="Arial"/>
          <w:b/>
          <w:lang w:val="pl-PL"/>
        </w:rPr>
        <w:t>Gal</w:t>
      </w:r>
      <w:r w:rsidR="004E36B2">
        <w:rPr>
          <w:rFonts w:ascii="Arial" w:hAnsi="Arial" w:cs="Arial"/>
          <w:b/>
          <w:lang w:val="pl-PL"/>
        </w:rPr>
        <w:t>l</w:t>
      </w:r>
      <w:r w:rsidR="00521997" w:rsidRPr="00D045FA">
        <w:rPr>
          <w:rFonts w:ascii="Arial" w:hAnsi="Arial" w:cs="Arial"/>
          <w:b/>
          <w:lang w:val="pl-PL"/>
        </w:rPr>
        <w:t>eria</w:t>
      </w:r>
      <w:proofErr w:type="spellEnd"/>
      <w:r w:rsidR="00521997" w:rsidRPr="00D045FA">
        <w:rPr>
          <w:rFonts w:ascii="Arial" w:hAnsi="Arial" w:cs="Arial"/>
          <w:b/>
          <w:lang w:val="pl-PL"/>
        </w:rPr>
        <w:t xml:space="preserve"> </w:t>
      </w:r>
      <w:proofErr w:type="spellStart"/>
      <w:r w:rsidR="004E36B2">
        <w:rPr>
          <w:rFonts w:ascii="Arial" w:hAnsi="Arial" w:cs="Arial"/>
          <w:b/>
          <w:lang w:val="pl-PL"/>
        </w:rPr>
        <w:t>Civica</w:t>
      </w:r>
      <w:proofErr w:type="spellEnd"/>
      <w:r w:rsidR="004E36B2">
        <w:rPr>
          <w:rFonts w:ascii="Arial" w:hAnsi="Arial" w:cs="Arial"/>
          <w:b/>
          <w:lang w:val="pl-PL"/>
        </w:rPr>
        <w:t xml:space="preserve"> </w:t>
      </w:r>
      <w:r w:rsidR="00521997" w:rsidRPr="00D045FA">
        <w:rPr>
          <w:rFonts w:ascii="Arial" w:hAnsi="Arial" w:cs="Arial"/>
          <w:lang w:val="pl-PL"/>
        </w:rPr>
        <w:t xml:space="preserve">w </w:t>
      </w:r>
      <w:r w:rsidR="004E36B2">
        <w:rPr>
          <w:rFonts w:ascii="Arial" w:hAnsi="Arial" w:cs="Arial"/>
          <w:lang w:val="pl-PL"/>
        </w:rPr>
        <w:t>Trydencie</w:t>
      </w:r>
      <w:r w:rsidR="00521997" w:rsidRPr="00D045FA">
        <w:rPr>
          <w:rFonts w:ascii="Arial" w:hAnsi="Arial" w:cs="Arial"/>
          <w:lang w:val="pl-PL"/>
        </w:rPr>
        <w:t xml:space="preserve"> – stanowi </w:t>
      </w:r>
      <w:r w:rsidR="00521997" w:rsidRPr="00D045FA">
        <w:rPr>
          <w:rFonts w:ascii="Arial" w:hAnsi="Arial" w:cs="Arial"/>
          <w:b/>
          <w:lang w:val="pl-PL"/>
        </w:rPr>
        <w:t xml:space="preserve">Dom Sztuki Futurystycznej </w:t>
      </w:r>
      <w:proofErr w:type="spellStart"/>
      <w:r w:rsidR="00521997" w:rsidRPr="00D045FA">
        <w:rPr>
          <w:rFonts w:ascii="Arial" w:hAnsi="Arial" w:cs="Arial"/>
          <w:b/>
          <w:lang w:val="pl-PL"/>
        </w:rPr>
        <w:t>Depero</w:t>
      </w:r>
      <w:proofErr w:type="spellEnd"/>
      <w:r w:rsidR="00521997" w:rsidRPr="00D045FA">
        <w:rPr>
          <w:rFonts w:ascii="Arial" w:hAnsi="Arial" w:cs="Arial"/>
          <w:b/>
          <w:lang w:val="pl-PL"/>
        </w:rPr>
        <w:t xml:space="preserve"> </w:t>
      </w:r>
      <w:r w:rsidR="00521997" w:rsidRPr="00D045FA">
        <w:rPr>
          <w:rFonts w:ascii="Arial" w:hAnsi="Arial" w:cs="Arial"/>
          <w:lang w:val="pl-PL"/>
        </w:rPr>
        <w:t>(</w:t>
      </w:r>
      <w:proofErr w:type="spellStart"/>
      <w:r w:rsidR="00521997" w:rsidRPr="00D045FA">
        <w:rPr>
          <w:rFonts w:ascii="Arial" w:hAnsi="Arial" w:cs="Arial"/>
          <w:bCs/>
          <w:lang w:val="pl-PL"/>
        </w:rPr>
        <w:t>Casa</w:t>
      </w:r>
      <w:proofErr w:type="spellEnd"/>
      <w:r w:rsidR="00521997" w:rsidRPr="00D045FA">
        <w:rPr>
          <w:rFonts w:ascii="Arial" w:hAnsi="Arial" w:cs="Arial"/>
          <w:bCs/>
          <w:lang w:val="pl-PL"/>
        </w:rPr>
        <w:t xml:space="preserve"> </w:t>
      </w:r>
      <w:proofErr w:type="spellStart"/>
      <w:r w:rsidR="00521997" w:rsidRPr="00D045FA">
        <w:rPr>
          <w:rFonts w:ascii="Arial" w:hAnsi="Arial" w:cs="Arial"/>
          <w:bCs/>
          <w:lang w:val="pl-PL"/>
        </w:rPr>
        <w:t>d'Arte</w:t>
      </w:r>
      <w:proofErr w:type="spellEnd"/>
      <w:r w:rsidR="00521997" w:rsidRPr="00D045FA">
        <w:rPr>
          <w:rFonts w:ascii="Arial" w:hAnsi="Arial" w:cs="Arial"/>
          <w:bCs/>
          <w:lang w:val="pl-PL"/>
        </w:rPr>
        <w:t xml:space="preserve"> </w:t>
      </w:r>
      <w:proofErr w:type="spellStart"/>
      <w:r w:rsidR="00521997" w:rsidRPr="00D045FA">
        <w:rPr>
          <w:rFonts w:ascii="Arial" w:hAnsi="Arial" w:cs="Arial"/>
          <w:bCs/>
          <w:lang w:val="pl-PL"/>
        </w:rPr>
        <w:t>Futurista</w:t>
      </w:r>
      <w:proofErr w:type="spellEnd"/>
      <w:r w:rsidR="00521997" w:rsidRPr="00D045FA">
        <w:rPr>
          <w:rFonts w:ascii="Arial" w:hAnsi="Arial" w:cs="Arial"/>
          <w:bCs/>
          <w:lang w:val="pl-PL"/>
        </w:rPr>
        <w:t xml:space="preserve"> </w:t>
      </w:r>
      <w:proofErr w:type="spellStart"/>
      <w:r w:rsidR="00521997" w:rsidRPr="00D045FA">
        <w:rPr>
          <w:rFonts w:ascii="Arial" w:hAnsi="Arial" w:cs="Arial"/>
          <w:bCs/>
          <w:lang w:val="pl-PL"/>
        </w:rPr>
        <w:t>Depero</w:t>
      </w:r>
      <w:proofErr w:type="spellEnd"/>
      <w:r w:rsidR="00521997" w:rsidRPr="00D045FA">
        <w:rPr>
          <w:rFonts w:ascii="Arial" w:hAnsi="Arial" w:cs="Arial"/>
          <w:bCs/>
          <w:lang w:val="pl-PL"/>
        </w:rPr>
        <w:t xml:space="preserve">). Dom </w:t>
      </w:r>
      <w:proofErr w:type="spellStart"/>
      <w:r w:rsidR="00521997" w:rsidRPr="00D045FA">
        <w:rPr>
          <w:rFonts w:ascii="Arial" w:hAnsi="Arial" w:cs="Arial"/>
          <w:bCs/>
          <w:lang w:val="pl-PL"/>
        </w:rPr>
        <w:t>Depero</w:t>
      </w:r>
      <w:proofErr w:type="spellEnd"/>
      <w:r w:rsidR="00521997" w:rsidRPr="00D045FA">
        <w:rPr>
          <w:rFonts w:ascii="Arial" w:hAnsi="Arial" w:cs="Arial"/>
          <w:bCs/>
          <w:lang w:val="pl-PL"/>
        </w:rPr>
        <w:t xml:space="preserve"> mieści się w średniowiecznej części </w:t>
      </w:r>
      <w:proofErr w:type="spellStart"/>
      <w:r w:rsidR="00521997" w:rsidRPr="00D045FA">
        <w:rPr>
          <w:rFonts w:ascii="Arial" w:hAnsi="Arial" w:cs="Arial"/>
          <w:bCs/>
          <w:lang w:val="pl-PL"/>
        </w:rPr>
        <w:t>Rovereto</w:t>
      </w:r>
      <w:proofErr w:type="spellEnd"/>
      <w:r w:rsidR="00521997" w:rsidRPr="00D045FA">
        <w:rPr>
          <w:rFonts w:ascii="Arial" w:hAnsi="Arial" w:cs="Arial"/>
          <w:bCs/>
          <w:lang w:val="pl-PL"/>
        </w:rPr>
        <w:t xml:space="preserve"> i jest jedynym muzeum założonym przez futurystę. Artysta z niezwykłą wręcz pieczołowitością zadbał o dobór właściwych eksponatów </w:t>
      </w:r>
      <w:r w:rsidR="009B224A" w:rsidRPr="00D045FA">
        <w:rPr>
          <w:rFonts w:ascii="Arial" w:hAnsi="Arial" w:cs="Arial"/>
          <w:bCs/>
          <w:lang w:val="pl-PL"/>
        </w:rPr>
        <w:br/>
      </w:r>
      <w:r w:rsidR="00521997" w:rsidRPr="00D045FA">
        <w:rPr>
          <w:rFonts w:ascii="Arial" w:hAnsi="Arial" w:cs="Arial"/>
          <w:bCs/>
          <w:lang w:val="pl-PL"/>
        </w:rPr>
        <w:t>i wystroju – fresków, mebli i malowanych paneli. Wszyst</w:t>
      </w:r>
      <w:r w:rsidR="009B224A" w:rsidRPr="00D045FA">
        <w:rPr>
          <w:rFonts w:ascii="Arial" w:hAnsi="Arial" w:cs="Arial"/>
          <w:bCs/>
          <w:lang w:val="pl-PL"/>
        </w:rPr>
        <w:t xml:space="preserve">kie pozostawione przez artystę eksponaty (jest ich ponad 3 tysiące) można oglądać na odbywających się cyklicznie </w:t>
      </w:r>
      <w:r w:rsidR="004E36B2">
        <w:rPr>
          <w:rFonts w:ascii="Arial" w:hAnsi="Arial" w:cs="Arial"/>
          <w:bCs/>
          <w:lang w:val="pl-PL"/>
        </w:rPr>
        <w:t>wystawach</w:t>
      </w:r>
      <w:r w:rsidR="009B224A" w:rsidRPr="00D045FA">
        <w:rPr>
          <w:rFonts w:ascii="Arial" w:hAnsi="Arial" w:cs="Arial"/>
          <w:bCs/>
          <w:lang w:val="pl-PL"/>
        </w:rPr>
        <w:t xml:space="preserve"> obejmujących obrazy, szkice i grafiki. </w:t>
      </w:r>
    </w:p>
    <w:p w14:paraId="1F6E225C" w14:textId="3EDF39A3" w:rsidR="00E84AB4" w:rsidRPr="00D045FA" w:rsidRDefault="009B224A" w:rsidP="003139C3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bCs/>
          <w:lang w:val="pl-PL"/>
        </w:rPr>
        <w:t>Więcej informacji</w:t>
      </w:r>
      <w:r w:rsidR="00772AA2" w:rsidRPr="00D045FA">
        <w:rPr>
          <w:rFonts w:ascii="Arial" w:hAnsi="Arial" w:cs="Arial"/>
          <w:bCs/>
          <w:lang w:val="pl-PL"/>
        </w:rPr>
        <w:t xml:space="preserve"> na stronie</w:t>
      </w:r>
      <w:r w:rsidRPr="00D045FA">
        <w:rPr>
          <w:rFonts w:ascii="Arial" w:hAnsi="Arial" w:cs="Arial"/>
          <w:bCs/>
          <w:lang w:val="pl-PL"/>
        </w:rPr>
        <w:t>:</w:t>
      </w:r>
      <w:r w:rsidR="00521997" w:rsidRPr="00D045FA">
        <w:rPr>
          <w:rFonts w:ascii="Arial" w:hAnsi="Arial" w:cs="Arial"/>
          <w:b/>
          <w:color w:val="4472C4" w:themeColor="accent1"/>
          <w:lang w:val="pl-PL"/>
        </w:rPr>
        <w:t xml:space="preserve"> </w:t>
      </w:r>
      <w:hyperlink r:id="rId9" w:history="1">
        <w:r w:rsidRPr="00D045FA">
          <w:rPr>
            <w:rStyle w:val="Collegamentoipertestuale"/>
            <w:rFonts w:ascii="Arial" w:hAnsi="Arial" w:cs="Arial"/>
            <w:color w:val="4472C4" w:themeColor="accent1"/>
            <w:lang w:val="pl-PL"/>
          </w:rPr>
          <w:t>www.mart.trento.it</w:t>
        </w:r>
      </w:hyperlink>
      <w:r w:rsidRPr="00D045FA">
        <w:rPr>
          <w:rStyle w:val="Collegamentoipertestuale"/>
          <w:rFonts w:ascii="Arial" w:hAnsi="Arial" w:cs="Arial"/>
          <w:color w:val="4472C4" w:themeColor="accent1"/>
          <w:u w:val="none"/>
          <w:lang w:val="pl-PL"/>
        </w:rPr>
        <w:t>.</w:t>
      </w:r>
      <w:r w:rsidRPr="00D045FA">
        <w:rPr>
          <w:rStyle w:val="Collegamentoipertestuale"/>
          <w:rFonts w:ascii="Arial" w:hAnsi="Arial" w:cs="Arial"/>
          <w:color w:val="auto"/>
          <w:lang w:val="pl-PL"/>
        </w:rPr>
        <w:t xml:space="preserve">  </w:t>
      </w:r>
    </w:p>
    <w:p w14:paraId="5F28D82B" w14:textId="77777777" w:rsidR="00EA4BCB" w:rsidRPr="00D045FA" w:rsidRDefault="00EA4BCB" w:rsidP="003139C3">
      <w:pPr>
        <w:pStyle w:val="Intestazione"/>
        <w:jc w:val="both"/>
        <w:rPr>
          <w:rFonts w:ascii="Arial" w:hAnsi="Arial" w:cs="Arial"/>
          <w:b/>
          <w:bCs/>
          <w:lang w:val="pl-PL"/>
        </w:rPr>
      </w:pPr>
    </w:p>
    <w:p w14:paraId="3CF9E507" w14:textId="77777777" w:rsidR="00CC6C6E" w:rsidRPr="00D045FA" w:rsidRDefault="00CC6C6E" w:rsidP="003139C3">
      <w:pPr>
        <w:pStyle w:val="Intestazione"/>
        <w:jc w:val="both"/>
        <w:rPr>
          <w:rFonts w:ascii="Arial" w:hAnsi="Arial" w:cs="Arial"/>
          <w:lang w:val="pl-PL"/>
        </w:rPr>
      </w:pPr>
    </w:p>
    <w:p w14:paraId="59D41D9A" w14:textId="77777777" w:rsidR="00CC6C6E" w:rsidRPr="00D045FA" w:rsidRDefault="00F9682F" w:rsidP="003139C3">
      <w:pPr>
        <w:pStyle w:val="Intestazione"/>
        <w:jc w:val="both"/>
        <w:rPr>
          <w:rFonts w:ascii="Arial" w:hAnsi="Arial" w:cs="Arial"/>
          <w:b/>
          <w:lang w:val="pl-PL"/>
        </w:rPr>
      </w:pPr>
      <w:r w:rsidRPr="00D045FA">
        <w:rPr>
          <w:rFonts w:ascii="Arial" w:hAnsi="Arial" w:cs="Arial"/>
          <w:b/>
          <w:lang w:val="pl-PL"/>
        </w:rPr>
        <w:t xml:space="preserve">MUSE – </w:t>
      </w:r>
      <w:r w:rsidR="009B224A" w:rsidRPr="00D045FA">
        <w:rPr>
          <w:rFonts w:ascii="Arial" w:hAnsi="Arial" w:cs="Arial"/>
          <w:b/>
          <w:lang w:val="pl-PL"/>
        </w:rPr>
        <w:t>nauka jakiej nie znacie</w:t>
      </w:r>
    </w:p>
    <w:p w14:paraId="3980718A" w14:textId="1B6A1E68" w:rsidR="00F9682F" w:rsidRPr="00D045FA" w:rsidRDefault="009B224A" w:rsidP="003139C3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lang w:val="pl-PL"/>
        </w:rPr>
        <w:t xml:space="preserve">Patrząc na MUSE nakładają się dwa obrazy – strzelista bryła muzeum zaprojektowana przez słynnego architekta </w:t>
      </w:r>
      <w:proofErr w:type="spellStart"/>
      <w:r w:rsidRPr="00D045FA">
        <w:rPr>
          <w:rFonts w:ascii="Arial" w:hAnsi="Arial" w:cs="Arial"/>
          <w:b/>
          <w:lang w:val="pl-PL"/>
        </w:rPr>
        <w:t>Renzo</w:t>
      </w:r>
      <w:proofErr w:type="spellEnd"/>
      <w:r w:rsidRPr="00D045FA">
        <w:rPr>
          <w:rFonts w:ascii="Arial" w:hAnsi="Arial" w:cs="Arial"/>
          <w:b/>
          <w:lang w:val="pl-PL"/>
        </w:rPr>
        <w:t xml:space="preserve"> Piano </w:t>
      </w:r>
      <w:r w:rsidRPr="00D045FA">
        <w:rPr>
          <w:rFonts w:ascii="Arial" w:hAnsi="Arial" w:cs="Arial"/>
          <w:lang w:val="pl-PL"/>
        </w:rPr>
        <w:t xml:space="preserve">oraz otaczająca go panorama dominujących nad </w:t>
      </w:r>
      <w:r w:rsidR="0003052B" w:rsidRPr="00D045FA">
        <w:rPr>
          <w:rFonts w:ascii="Arial" w:hAnsi="Arial" w:cs="Arial"/>
          <w:lang w:val="pl-PL"/>
        </w:rPr>
        <w:t>Trydentem</w:t>
      </w:r>
      <w:r w:rsidRPr="00D045FA">
        <w:rPr>
          <w:rFonts w:ascii="Arial" w:hAnsi="Arial" w:cs="Arial"/>
          <w:lang w:val="pl-PL"/>
        </w:rPr>
        <w:t xml:space="preserve"> gór. Co niezwykle istotne, projektując i konstruując budynek, </w:t>
      </w:r>
      <w:r w:rsidR="0003052B" w:rsidRPr="00D045FA">
        <w:rPr>
          <w:rFonts w:ascii="Arial" w:hAnsi="Arial" w:cs="Arial"/>
          <w:lang w:val="pl-PL"/>
        </w:rPr>
        <w:t>architekt</w:t>
      </w:r>
      <w:r w:rsidRPr="00D045FA">
        <w:rPr>
          <w:rFonts w:ascii="Arial" w:hAnsi="Arial" w:cs="Arial"/>
          <w:lang w:val="pl-PL"/>
        </w:rPr>
        <w:t xml:space="preserve"> wykorzystał cały szereg ekologicznych rozwiązań, dzięki czemu MUSE to dziś nie tylko </w:t>
      </w:r>
      <w:r w:rsidR="004E36B2">
        <w:rPr>
          <w:rFonts w:ascii="Arial" w:hAnsi="Arial" w:cs="Arial"/>
          <w:lang w:val="pl-PL"/>
        </w:rPr>
        <w:t>słynne</w:t>
      </w:r>
      <w:r w:rsidRPr="00D045FA">
        <w:rPr>
          <w:rFonts w:ascii="Arial" w:hAnsi="Arial" w:cs="Arial"/>
          <w:lang w:val="pl-PL"/>
        </w:rPr>
        <w:t xml:space="preserve"> muzeum, ale również jedno z najnowocześniejszych tego typu miejsc na świecie. </w:t>
      </w:r>
      <w:r w:rsidR="00E04747" w:rsidRPr="00D045FA">
        <w:rPr>
          <w:rFonts w:ascii="Arial" w:hAnsi="Arial" w:cs="Arial"/>
          <w:lang w:val="pl-PL"/>
        </w:rPr>
        <w:t xml:space="preserve">Ekspozycja </w:t>
      </w:r>
      <w:r w:rsidR="0003052B" w:rsidRPr="00D045FA">
        <w:rPr>
          <w:rFonts w:ascii="Arial" w:hAnsi="Arial" w:cs="Arial"/>
          <w:lang w:val="pl-PL"/>
        </w:rPr>
        <w:t>stworzona</w:t>
      </w:r>
      <w:r w:rsidR="00E04747" w:rsidRPr="00D045FA">
        <w:rPr>
          <w:rFonts w:ascii="Arial" w:hAnsi="Arial" w:cs="Arial"/>
          <w:lang w:val="pl-PL"/>
        </w:rPr>
        <w:t xml:space="preserve"> została z wykorzystaniem </w:t>
      </w:r>
      <w:r w:rsidR="0003052B" w:rsidRPr="00D045FA">
        <w:rPr>
          <w:rFonts w:ascii="Arial" w:hAnsi="Arial" w:cs="Arial"/>
          <w:lang w:val="pl-PL"/>
        </w:rPr>
        <w:t xml:space="preserve">motywu </w:t>
      </w:r>
      <w:r w:rsidR="00E04747" w:rsidRPr="00D045FA">
        <w:rPr>
          <w:rFonts w:ascii="Arial" w:hAnsi="Arial" w:cs="Arial"/>
          <w:lang w:val="pl-PL"/>
        </w:rPr>
        <w:t>gór</w:t>
      </w:r>
      <w:r w:rsidR="0003052B" w:rsidRPr="00D045FA">
        <w:rPr>
          <w:rFonts w:ascii="Arial" w:hAnsi="Arial" w:cs="Arial"/>
          <w:lang w:val="pl-PL"/>
        </w:rPr>
        <w:t>y</w:t>
      </w:r>
      <w:r w:rsidR="00E04747" w:rsidRPr="00D045FA">
        <w:rPr>
          <w:rFonts w:ascii="Arial" w:hAnsi="Arial" w:cs="Arial"/>
          <w:lang w:val="pl-PL"/>
        </w:rPr>
        <w:t>, któr</w:t>
      </w:r>
      <w:r w:rsidR="004E36B2">
        <w:rPr>
          <w:rFonts w:ascii="Arial" w:hAnsi="Arial" w:cs="Arial"/>
          <w:lang w:val="pl-PL"/>
        </w:rPr>
        <w:t>y</w:t>
      </w:r>
      <w:r w:rsidR="00E04747" w:rsidRPr="00D045FA">
        <w:rPr>
          <w:rFonts w:ascii="Arial" w:hAnsi="Arial" w:cs="Arial"/>
          <w:lang w:val="pl-PL"/>
        </w:rPr>
        <w:t xml:space="preserve"> ilustrować </w:t>
      </w:r>
      <w:r w:rsidR="0003052B" w:rsidRPr="00D045FA">
        <w:rPr>
          <w:rFonts w:ascii="Arial" w:hAnsi="Arial" w:cs="Arial"/>
          <w:lang w:val="pl-PL"/>
        </w:rPr>
        <w:t>ma</w:t>
      </w:r>
      <w:r w:rsidR="00E04747" w:rsidRPr="00D045FA">
        <w:rPr>
          <w:rFonts w:ascii="Arial" w:hAnsi="Arial" w:cs="Arial"/>
          <w:lang w:val="pl-PL"/>
        </w:rPr>
        <w:t xml:space="preserve"> organizację życia na ziemi. </w:t>
      </w:r>
      <w:r w:rsidR="00157711" w:rsidRPr="00D045FA">
        <w:rPr>
          <w:rFonts w:ascii="Arial" w:hAnsi="Arial" w:cs="Arial"/>
          <w:lang w:val="pl-PL"/>
        </w:rPr>
        <w:t xml:space="preserve">Zaczynając od najwyższego poziomu, na czwartym piętrze znajdują się eksponaty nawiązujące tematyką do słońca i lodu. </w:t>
      </w:r>
      <w:r w:rsidR="00936624" w:rsidRPr="00D045FA">
        <w:rPr>
          <w:rFonts w:ascii="Arial" w:hAnsi="Arial" w:cs="Arial"/>
          <w:lang w:val="pl-PL"/>
        </w:rPr>
        <w:t>Przemieszczając się w dół</w:t>
      </w:r>
      <w:r w:rsidR="004E36B2">
        <w:rPr>
          <w:rFonts w:ascii="Arial" w:hAnsi="Arial" w:cs="Arial"/>
          <w:lang w:val="pl-PL"/>
        </w:rPr>
        <w:t>,</w:t>
      </w:r>
      <w:r w:rsidR="00936624" w:rsidRPr="00D045FA">
        <w:rPr>
          <w:rFonts w:ascii="Arial" w:hAnsi="Arial" w:cs="Arial"/>
          <w:lang w:val="pl-PL"/>
        </w:rPr>
        <w:t xml:space="preserve"> podziwiać można wystawy </w:t>
      </w:r>
      <w:r w:rsidR="0003052B" w:rsidRPr="00D045FA">
        <w:rPr>
          <w:rFonts w:ascii="Arial" w:hAnsi="Arial" w:cs="Arial"/>
          <w:lang w:val="pl-PL"/>
        </w:rPr>
        <w:t>poświęcone</w:t>
      </w:r>
      <w:r w:rsidR="00936624" w:rsidRPr="00D045FA">
        <w:rPr>
          <w:rFonts w:ascii="Arial" w:hAnsi="Arial" w:cs="Arial"/>
          <w:lang w:val="pl-PL"/>
        </w:rPr>
        <w:t xml:space="preserve"> bioróżnorodności, zrównoważon</w:t>
      </w:r>
      <w:r w:rsidR="0003052B" w:rsidRPr="00D045FA">
        <w:rPr>
          <w:rFonts w:ascii="Arial" w:hAnsi="Arial" w:cs="Arial"/>
          <w:lang w:val="pl-PL"/>
        </w:rPr>
        <w:t>emu</w:t>
      </w:r>
      <w:r w:rsidR="00936624" w:rsidRPr="00D045FA">
        <w:rPr>
          <w:rFonts w:ascii="Arial" w:hAnsi="Arial" w:cs="Arial"/>
          <w:lang w:val="pl-PL"/>
        </w:rPr>
        <w:t xml:space="preserve"> rozwoj</w:t>
      </w:r>
      <w:r w:rsidR="0003052B" w:rsidRPr="00D045FA">
        <w:rPr>
          <w:rFonts w:ascii="Arial" w:hAnsi="Arial" w:cs="Arial"/>
          <w:lang w:val="pl-PL"/>
        </w:rPr>
        <w:t>owi</w:t>
      </w:r>
      <w:r w:rsidR="00936624" w:rsidRPr="00D045FA">
        <w:rPr>
          <w:rFonts w:ascii="Arial" w:hAnsi="Arial" w:cs="Arial"/>
          <w:lang w:val="pl-PL"/>
        </w:rPr>
        <w:t xml:space="preserve"> oraz ewolucji. Na najniższym piętrze znajduje się natomiast przepiękny las tropikalny. Wystawy, instalacje i interaktywne strefy sprawiają, że wizyta w muzeum jest niezapomnianym doświadczeniem dla osób w każdym wieku. Szczególna atrakcja czeka również na najmłodszych – w MUSE znajduje się specjalna strefa </w:t>
      </w:r>
      <w:r w:rsidR="00936624" w:rsidRPr="00D045FA">
        <w:rPr>
          <w:rFonts w:ascii="Arial" w:hAnsi="Arial" w:cs="Arial"/>
          <w:b/>
          <w:lang w:val="pl-PL"/>
        </w:rPr>
        <w:t xml:space="preserve">Maxi </w:t>
      </w:r>
      <w:proofErr w:type="spellStart"/>
      <w:proofErr w:type="gramStart"/>
      <w:r w:rsidR="00936624" w:rsidRPr="00D045FA">
        <w:rPr>
          <w:rFonts w:ascii="Arial" w:hAnsi="Arial" w:cs="Arial"/>
          <w:b/>
          <w:lang w:val="pl-PL"/>
        </w:rPr>
        <w:t>Ooh</w:t>
      </w:r>
      <w:proofErr w:type="spellEnd"/>
      <w:r w:rsidR="00936624" w:rsidRPr="00D045FA">
        <w:rPr>
          <w:rFonts w:ascii="Arial" w:hAnsi="Arial" w:cs="Arial"/>
          <w:b/>
          <w:lang w:val="pl-PL"/>
        </w:rPr>
        <w:t>!</w:t>
      </w:r>
      <w:r w:rsidR="00936624" w:rsidRPr="00D045FA">
        <w:rPr>
          <w:rFonts w:ascii="Arial" w:hAnsi="Arial" w:cs="Arial"/>
          <w:lang w:val="pl-PL"/>
        </w:rPr>
        <w:t>,</w:t>
      </w:r>
      <w:proofErr w:type="gramEnd"/>
      <w:r w:rsidR="00936624" w:rsidRPr="00D045FA">
        <w:rPr>
          <w:rFonts w:ascii="Arial" w:hAnsi="Arial" w:cs="Arial"/>
          <w:lang w:val="pl-PL"/>
        </w:rPr>
        <w:t xml:space="preserve"> gdzie używając zmysłów dotyku, zapachu, smaku, wzroku i słuchu dzieci odkrywać mogą przeróżne sekrety natury. Więcej informacji </w:t>
      </w:r>
      <w:r w:rsidR="0003052B" w:rsidRPr="00D045FA">
        <w:rPr>
          <w:rFonts w:ascii="Arial" w:hAnsi="Arial" w:cs="Arial"/>
          <w:lang w:val="pl-PL"/>
        </w:rPr>
        <w:t>na stronie</w:t>
      </w:r>
      <w:r w:rsidR="00936624" w:rsidRPr="00D045FA">
        <w:rPr>
          <w:rFonts w:ascii="Arial" w:hAnsi="Arial" w:cs="Arial"/>
          <w:lang w:val="pl-PL"/>
        </w:rPr>
        <w:t xml:space="preserve">: </w:t>
      </w:r>
      <w:hyperlink r:id="rId10" w:history="1">
        <w:r w:rsidR="00936624" w:rsidRPr="00D045FA">
          <w:rPr>
            <w:rStyle w:val="Collegamentoipertestuale"/>
            <w:rFonts w:ascii="Arial" w:hAnsi="Arial" w:cs="Arial"/>
            <w:lang w:val="pl-PL"/>
          </w:rPr>
          <w:t>www.muse.it</w:t>
        </w:r>
      </w:hyperlink>
      <w:r w:rsidR="00936624" w:rsidRPr="00D045FA">
        <w:rPr>
          <w:rStyle w:val="Collegamentoipertestuale"/>
          <w:rFonts w:ascii="Arial" w:hAnsi="Arial" w:cs="Arial"/>
          <w:u w:val="none"/>
          <w:lang w:val="pl-PL"/>
        </w:rPr>
        <w:t>.</w:t>
      </w:r>
    </w:p>
    <w:p w14:paraId="0F9097BF" w14:textId="77777777" w:rsidR="009B224A" w:rsidRPr="00D045FA" w:rsidRDefault="009B224A" w:rsidP="003139C3">
      <w:pPr>
        <w:pStyle w:val="Intestazione"/>
        <w:jc w:val="both"/>
        <w:rPr>
          <w:rFonts w:ascii="Arial" w:hAnsi="Arial" w:cs="Arial"/>
          <w:lang w:val="pl-PL"/>
        </w:rPr>
      </w:pPr>
    </w:p>
    <w:p w14:paraId="391A4158" w14:textId="77777777" w:rsidR="00942663" w:rsidRPr="00D045FA" w:rsidRDefault="00942663" w:rsidP="003139C3">
      <w:pPr>
        <w:pStyle w:val="Intestazione"/>
        <w:jc w:val="both"/>
        <w:rPr>
          <w:rFonts w:ascii="Arial" w:hAnsi="Arial" w:cs="Arial"/>
          <w:lang w:val="pl-PL"/>
        </w:rPr>
      </w:pPr>
    </w:p>
    <w:p w14:paraId="07A543F8" w14:textId="511D339A" w:rsidR="005656C5" w:rsidRPr="00D045FA" w:rsidRDefault="00936624" w:rsidP="003139C3">
      <w:pPr>
        <w:pStyle w:val="Intestazione"/>
        <w:jc w:val="both"/>
        <w:rPr>
          <w:rFonts w:ascii="Arial" w:hAnsi="Arial" w:cs="Arial"/>
          <w:b/>
          <w:bCs/>
          <w:lang w:val="pl-PL"/>
        </w:rPr>
      </w:pPr>
      <w:r w:rsidRPr="00D045FA">
        <w:rPr>
          <w:rFonts w:ascii="Arial" w:hAnsi="Arial" w:cs="Arial"/>
          <w:b/>
          <w:bCs/>
          <w:lang w:val="pl-PL"/>
        </w:rPr>
        <w:t>Muzeum Zwyczajów i Tradycji Ludności Trentino – Praca w Alpach</w:t>
      </w:r>
    </w:p>
    <w:p w14:paraId="6A2D3DA2" w14:textId="77777777" w:rsidR="00936624" w:rsidRPr="00D045FA" w:rsidRDefault="00936624" w:rsidP="003139C3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lang w:val="pl-PL"/>
        </w:rPr>
        <w:t xml:space="preserve">Pięć pięter, czterdzieści trzy pokoje oraz ponad dwanaście tysięcy eksponatów. </w:t>
      </w:r>
      <w:r w:rsidR="0085750E" w:rsidRPr="00D045FA">
        <w:rPr>
          <w:rFonts w:ascii="Arial" w:hAnsi="Arial" w:cs="Arial"/>
          <w:lang w:val="pl-PL"/>
        </w:rPr>
        <w:t xml:space="preserve">To jedno z największych i najbardziej znanych w całych Alpach muzeów etnograficznych. </w:t>
      </w:r>
    </w:p>
    <w:p w14:paraId="64A26710" w14:textId="68518125" w:rsidR="0085750E" w:rsidRPr="00D045FA" w:rsidRDefault="0085750E" w:rsidP="003139C3">
      <w:pPr>
        <w:pStyle w:val="Intestazione"/>
        <w:jc w:val="both"/>
        <w:rPr>
          <w:rFonts w:ascii="Arial" w:hAnsi="Arial" w:cs="Arial"/>
          <w:b/>
          <w:bCs/>
          <w:lang w:val="pl-PL"/>
        </w:rPr>
      </w:pPr>
      <w:r w:rsidRPr="00D045FA">
        <w:rPr>
          <w:rFonts w:ascii="Arial" w:hAnsi="Arial" w:cs="Arial"/>
          <w:lang w:val="pl-PL"/>
        </w:rPr>
        <w:t>Muzeum mieści się w starym, Augustyńskim opactwie</w:t>
      </w:r>
      <w:r w:rsidR="00D045FA" w:rsidRPr="00D045FA">
        <w:rPr>
          <w:rFonts w:ascii="Arial" w:hAnsi="Arial" w:cs="Arial"/>
          <w:lang w:val="pl-PL"/>
        </w:rPr>
        <w:t xml:space="preserve"> w</w:t>
      </w:r>
      <w:r w:rsidRPr="00D045FA">
        <w:rPr>
          <w:rFonts w:ascii="Arial" w:hAnsi="Arial" w:cs="Arial"/>
          <w:lang w:val="pl-PL"/>
        </w:rPr>
        <w:t xml:space="preserve"> San Michele </w:t>
      </w:r>
      <w:proofErr w:type="spellStart"/>
      <w:r w:rsidRPr="00D045FA">
        <w:rPr>
          <w:rFonts w:ascii="Arial" w:hAnsi="Arial" w:cs="Arial"/>
          <w:lang w:val="pl-PL"/>
        </w:rPr>
        <w:t>all’Adige</w:t>
      </w:r>
      <w:proofErr w:type="spellEnd"/>
      <w:r w:rsidRPr="00D045FA">
        <w:rPr>
          <w:rFonts w:ascii="Arial" w:hAnsi="Arial" w:cs="Arial"/>
          <w:lang w:val="pl-PL"/>
        </w:rPr>
        <w:t xml:space="preserve">, którego historia sięga XIII wieku, a poświęcone jest w całości tradycjom i zwyczajom towarzyszącym na przestrzeni lat ludności Trentino. To absolutnie magiczne, niezwykle ciekawe miejsce </w:t>
      </w:r>
      <w:r w:rsidRPr="00D045FA">
        <w:rPr>
          <w:rFonts w:ascii="Arial" w:hAnsi="Arial" w:cs="Arial"/>
          <w:lang w:val="pl-PL"/>
        </w:rPr>
        <w:lastRenderedPageBreak/>
        <w:t xml:space="preserve">opowiadające o świecie, który w miarę upływu czasu ulega wielkim przemianom. Pomysłodawcą i twórcą muzeum jest </w:t>
      </w:r>
      <w:r w:rsidRPr="00D045FA">
        <w:rPr>
          <w:rFonts w:ascii="Arial" w:hAnsi="Arial" w:cs="Arial"/>
          <w:b/>
          <w:bCs/>
          <w:lang w:val="pl-PL"/>
        </w:rPr>
        <w:t xml:space="preserve">Giuseppe </w:t>
      </w:r>
      <w:proofErr w:type="spellStart"/>
      <w:r w:rsidRPr="00D045FA">
        <w:rPr>
          <w:rFonts w:ascii="Arial" w:hAnsi="Arial" w:cs="Arial"/>
          <w:b/>
          <w:bCs/>
          <w:lang w:val="pl-PL"/>
        </w:rPr>
        <w:t>Šebesta</w:t>
      </w:r>
      <w:proofErr w:type="spellEnd"/>
      <w:r w:rsidRPr="00D045FA">
        <w:rPr>
          <w:rFonts w:ascii="Arial" w:hAnsi="Arial" w:cs="Arial"/>
          <w:b/>
          <w:bCs/>
          <w:lang w:val="pl-PL"/>
        </w:rPr>
        <w:t>.</w:t>
      </w:r>
    </w:p>
    <w:p w14:paraId="637A48C9" w14:textId="77777777" w:rsidR="00544FB1" w:rsidRPr="00D045FA" w:rsidRDefault="00544FB1" w:rsidP="00F46C55">
      <w:pPr>
        <w:pStyle w:val="Intestazione"/>
        <w:rPr>
          <w:rFonts w:cs="Arial"/>
          <w:b/>
          <w:color w:val="FF0000"/>
          <w:lang w:val="pl-PL"/>
        </w:rPr>
      </w:pPr>
    </w:p>
    <w:p w14:paraId="1BE531F0" w14:textId="01A122F4" w:rsidR="00F46C55" w:rsidRPr="0017549F" w:rsidRDefault="00F46C55" w:rsidP="00F46C55">
      <w:pPr>
        <w:pStyle w:val="Intestazione"/>
        <w:rPr>
          <w:rFonts w:cs="Arial"/>
          <w:b/>
          <w:color w:val="000000" w:themeColor="text1"/>
          <w:lang w:val="pl-PL"/>
        </w:rPr>
      </w:pPr>
      <w:proofErr w:type="spellStart"/>
      <w:r w:rsidRPr="0017549F">
        <w:rPr>
          <w:rFonts w:cs="Arial"/>
          <w:b/>
          <w:color w:val="000000" w:themeColor="text1"/>
          <w:lang w:val="pl-PL"/>
        </w:rPr>
        <w:t>Gal</w:t>
      </w:r>
      <w:r w:rsidR="00D045FA" w:rsidRPr="0017549F">
        <w:rPr>
          <w:rFonts w:cs="Arial"/>
          <w:b/>
          <w:color w:val="000000" w:themeColor="text1"/>
          <w:lang w:val="pl-PL"/>
        </w:rPr>
        <w:t>l</w:t>
      </w:r>
      <w:r w:rsidRPr="0017549F">
        <w:rPr>
          <w:rFonts w:cs="Arial"/>
          <w:b/>
          <w:color w:val="000000" w:themeColor="text1"/>
          <w:lang w:val="pl-PL"/>
        </w:rPr>
        <w:t>erie</w:t>
      </w:r>
      <w:proofErr w:type="spellEnd"/>
      <w:r w:rsidRPr="0017549F">
        <w:rPr>
          <w:rFonts w:cs="Arial"/>
          <w:b/>
          <w:color w:val="000000" w:themeColor="text1"/>
          <w:lang w:val="pl-PL"/>
        </w:rPr>
        <w:t xml:space="preserve"> di </w:t>
      </w:r>
      <w:proofErr w:type="spellStart"/>
      <w:r w:rsidRPr="0017549F">
        <w:rPr>
          <w:rFonts w:cs="Arial"/>
          <w:b/>
          <w:color w:val="000000" w:themeColor="text1"/>
          <w:lang w:val="pl-PL"/>
        </w:rPr>
        <w:t>Piedicastello</w:t>
      </w:r>
      <w:proofErr w:type="spellEnd"/>
      <w:r w:rsidRPr="0017549F">
        <w:rPr>
          <w:rFonts w:cs="Arial"/>
          <w:b/>
          <w:color w:val="000000" w:themeColor="text1"/>
          <w:lang w:val="pl-PL"/>
        </w:rPr>
        <w:t xml:space="preserve"> </w:t>
      </w:r>
      <w:r w:rsidR="00D045FA" w:rsidRPr="0017549F">
        <w:rPr>
          <w:rFonts w:cs="Arial"/>
          <w:b/>
          <w:color w:val="000000" w:themeColor="text1"/>
          <w:lang w:val="pl-PL"/>
        </w:rPr>
        <w:t>–</w:t>
      </w:r>
      <w:r w:rsidRPr="0017549F">
        <w:rPr>
          <w:rFonts w:cs="Arial"/>
          <w:b/>
          <w:color w:val="000000" w:themeColor="text1"/>
          <w:lang w:val="pl-PL"/>
        </w:rPr>
        <w:t xml:space="preserve"> </w:t>
      </w:r>
      <w:r w:rsidR="00D045FA" w:rsidRPr="0017549F">
        <w:rPr>
          <w:rFonts w:cs="Arial"/>
          <w:b/>
          <w:color w:val="000000" w:themeColor="text1"/>
          <w:lang w:val="pl-PL"/>
        </w:rPr>
        <w:t>Podróż w głąb historii Trentino</w:t>
      </w:r>
    </w:p>
    <w:p w14:paraId="1690FB02" w14:textId="1C557927" w:rsidR="00D045FA" w:rsidRPr="0017549F" w:rsidRDefault="00D045FA" w:rsidP="00F46C55">
      <w:pPr>
        <w:pStyle w:val="Intestazione"/>
        <w:rPr>
          <w:rFonts w:cs="Arial"/>
          <w:color w:val="000000" w:themeColor="text1"/>
          <w:lang w:val="pl-PL"/>
        </w:rPr>
      </w:pPr>
      <w:r w:rsidRPr="0017549F">
        <w:rPr>
          <w:rFonts w:cs="Arial"/>
          <w:color w:val="000000" w:themeColor="text1"/>
          <w:lang w:val="pl-PL"/>
        </w:rPr>
        <w:t xml:space="preserve">Obiekt </w:t>
      </w:r>
      <w:proofErr w:type="spellStart"/>
      <w:r w:rsidRPr="0017549F">
        <w:rPr>
          <w:rFonts w:cs="Arial"/>
          <w:color w:val="000000" w:themeColor="text1"/>
          <w:lang w:val="pl-PL"/>
        </w:rPr>
        <w:t>Gallerie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znajduje się w dzielnicy </w:t>
      </w:r>
      <w:proofErr w:type="spellStart"/>
      <w:r w:rsidRPr="0017549F">
        <w:rPr>
          <w:rFonts w:cs="Arial"/>
          <w:color w:val="000000" w:themeColor="text1"/>
          <w:lang w:val="pl-PL"/>
        </w:rPr>
        <w:t>Piedicastello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, pod wzgórzem </w:t>
      </w:r>
      <w:proofErr w:type="spellStart"/>
      <w:r w:rsidRPr="0017549F">
        <w:rPr>
          <w:rFonts w:cs="Arial"/>
          <w:color w:val="000000" w:themeColor="text1"/>
          <w:lang w:val="pl-PL"/>
        </w:rPr>
        <w:t>Doss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</w:t>
      </w:r>
      <w:proofErr w:type="spellStart"/>
      <w:r w:rsidRPr="0017549F">
        <w:rPr>
          <w:rFonts w:cs="Arial"/>
          <w:color w:val="000000" w:themeColor="text1"/>
          <w:lang w:val="pl-PL"/>
        </w:rPr>
        <w:t>Trento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i można do niego dotrzeć pieszo w zaledwie kilka minut ze starego miasta, z dworca kolejowego i z muzeum </w:t>
      </w:r>
      <w:proofErr w:type="spellStart"/>
      <w:r w:rsidRPr="0017549F">
        <w:rPr>
          <w:rFonts w:cs="Arial"/>
          <w:color w:val="000000" w:themeColor="text1"/>
          <w:lang w:val="pl-PL"/>
        </w:rPr>
        <w:t>Muse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. </w:t>
      </w:r>
      <w:proofErr w:type="spellStart"/>
      <w:r w:rsidRPr="0017549F">
        <w:rPr>
          <w:rFonts w:cs="Arial"/>
          <w:color w:val="000000" w:themeColor="text1"/>
          <w:lang w:val="pl-PL"/>
        </w:rPr>
        <w:t>Gallerie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to dwa dawne tunele, o łącznej powierzchni 6000 m</w:t>
      </w:r>
      <w:r w:rsidRPr="0017549F">
        <w:rPr>
          <w:rFonts w:cs="Arial"/>
          <w:color w:val="000000" w:themeColor="text1"/>
          <w:vertAlign w:val="superscript"/>
          <w:lang w:val="pl-PL"/>
        </w:rPr>
        <w:t xml:space="preserve">2 </w:t>
      </w:r>
      <w:r w:rsidRPr="0017549F">
        <w:rPr>
          <w:rFonts w:cs="Arial"/>
          <w:color w:val="000000" w:themeColor="text1"/>
          <w:lang w:val="pl-PL"/>
        </w:rPr>
        <w:t>i długości 300 m, będące w użyciu do października 2007 r. na obwodnicy miasta. Po zamknięciu tuneli, zastąpionych przez nową drogę, obiekt nie został opuszczony, a przekwalifikowany na tętniącą życiem przestrzeń wystawienniczą, poświęconą świadectwom przeszłości, historii, pamięci o Trentino i nie tylko. W jednym tunelu dominuje kolor biały, w drugim natomiast czarny. Biały i czarny to jednocześnie barwy wielu fotografii i filmów, przedstawiających źródła historyczne i dokumenty.</w:t>
      </w:r>
    </w:p>
    <w:p w14:paraId="64581694" w14:textId="77777777" w:rsidR="00F46C55" w:rsidRPr="0017549F" w:rsidRDefault="00000000" w:rsidP="00F46C55">
      <w:pPr>
        <w:pStyle w:val="Intestazione"/>
        <w:rPr>
          <w:rFonts w:cs="Arial"/>
          <w:color w:val="000000" w:themeColor="text1"/>
          <w:lang w:val="pl-PL"/>
        </w:rPr>
      </w:pPr>
      <w:hyperlink r:id="rId11" w:history="1">
        <w:r w:rsidR="00F46C55" w:rsidRPr="0017549F">
          <w:rPr>
            <w:rStyle w:val="Collegamentoipertestuale"/>
            <w:rFonts w:cs="Arial"/>
            <w:color w:val="000000" w:themeColor="text1"/>
            <w:lang w:val="pl-PL"/>
          </w:rPr>
          <w:t>www.museostorico.it</w:t>
        </w:r>
      </w:hyperlink>
    </w:p>
    <w:p w14:paraId="22670EE6" w14:textId="77777777" w:rsidR="00F46C55" w:rsidRPr="0017549F" w:rsidRDefault="00F46C55" w:rsidP="00F46C55">
      <w:pPr>
        <w:pStyle w:val="Intestazione"/>
        <w:rPr>
          <w:rFonts w:cs="Arial"/>
          <w:b/>
          <w:color w:val="000000" w:themeColor="text1"/>
          <w:lang w:val="pl-PL"/>
        </w:rPr>
      </w:pPr>
    </w:p>
    <w:p w14:paraId="66B34CF1" w14:textId="2ED3E64D" w:rsidR="00F46C55" w:rsidRPr="0017549F" w:rsidRDefault="00F46C55" w:rsidP="00F46C55">
      <w:pPr>
        <w:pStyle w:val="Intestazione"/>
        <w:rPr>
          <w:rFonts w:cs="Arial"/>
          <w:b/>
          <w:color w:val="000000" w:themeColor="text1"/>
          <w:lang w:val="pl-PL"/>
        </w:rPr>
      </w:pPr>
      <w:r w:rsidRPr="0017549F">
        <w:rPr>
          <w:rFonts w:cs="Arial"/>
          <w:b/>
          <w:color w:val="000000" w:themeColor="text1"/>
          <w:lang w:val="pl-PL"/>
        </w:rPr>
        <w:t xml:space="preserve">MAG - </w:t>
      </w:r>
      <w:proofErr w:type="spellStart"/>
      <w:r w:rsidRPr="0017549F">
        <w:rPr>
          <w:rFonts w:cs="Arial"/>
          <w:b/>
          <w:color w:val="000000" w:themeColor="text1"/>
          <w:lang w:val="pl-PL"/>
        </w:rPr>
        <w:t>Museo</w:t>
      </w:r>
      <w:proofErr w:type="spellEnd"/>
      <w:r w:rsidRPr="0017549F">
        <w:rPr>
          <w:rFonts w:cs="Arial"/>
          <w:b/>
          <w:color w:val="000000" w:themeColor="text1"/>
          <w:lang w:val="pl-PL"/>
        </w:rPr>
        <w:t xml:space="preserve"> </w:t>
      </w:r>
      <w:proofErr w:type="spellStart"/>
      <w:r w:rsidRPr="0017549F">
        <w:rPr>
          <w:rFonts w:cs="Arial"/>
          <w:b/>
          <w:color w:val="000000" w:themeColor="text1"/>
          <w:lang w:val="pl-PL"/>
        </w:rPr>
        <w:t>Alto</w:t>
      </w:r>
      <w:proofErr w:type="spellEnd"/>
      <w:r w:rsidRPr="0017549F">
        <w:rPr>
          <w:rFonts w:cs="Arial"/>
          <w:b/>
          <w:color w:val="000000" w:themeColor="text1"/>
          <w:lang w:val="pl-PL"/>
        </w:rPr>
        <w:t xml:space="preserve"> Garda</w:t>
      </w:r>
    </w:p>
    <w:p w14:paraId="1236D81D" w14:textId="2FA23120" w:rsidR="0017549F" w:rsidRPr="0017549F" w:rsidRDefault="0017549F" w:rsidP="00F46C55">
      <w:pPr>
        <w:pStyle w:val="Intestazione"/>
        <w:rPr>
          <w:rFonts w:cs="Arial"/>
          <w:bCs/>
          <w:color w:val="000000" w:themeColor="text1"/>
          <w:lang w:val="pl-PL"/>
        </w:rPr>
      </w:pPr>
      <w:proofErr w:type="spellStart"/>
      <w:r w:rsidRPr="0017549F">
        <w:rPr>
          <w:rFonts w:cs="Arial"/>
          <w:bCs/>
          <w:color w:val="000000" w:themeColor="text1"/>
          <w:lang w:val="pl-PL"/>
        </w:rPr>
        <w:t>Rocca</w:t>
      </w:r>
      <w:proofErr w:type="spellEnd"/>
      <w:r w:rsidRPr="0017549F">
        <w:rPr>
          <w:rFonts w:cs="Arial"/>
          <w:bCs/>
          <w:color w:val="000000" w:themeColor="text1"/>
          <w:lang w:val="pl-PL"/>
        </w:rPr>
        <w:t xml:space="preserve"> di </w:t>
      </w:r>
      <w:proofErr w:type="spellStart"/>
      <w:r w:rsidRPr="0017549F">
        <w:rPr>
          <w:rFonts w:cs="Arial"/>
          <w:bCs/>
          <w:color w:val="000000" w:themeColor="text1"/>
          <w:lang w:val="pl-PL"/>
        </w:rPr>
        <w:t>Riva</w:t>
      </w:r>
      <w:proofErr w:type="spellEnd"/>
      <w:r w:rsidRPr="0017549F">
        <w:rPr>
          <w:rFonts w:cs="Arial"/>
          <w:bCs/>
          <w:color w:val="000000" w:themeColor="text1"/>
          <w:lang w:val="pl-PL"/>
        </w:rPr>
        <w:t xml:space="preserve"> del Garda, średniowieczny zamek położony nad samym jeziorem Garda, gości muzeum z trzema wystawami stałymi, różnymi przestrzeniami na wystawy czasowe oraz trasę-warsztaty </w:t>
      </w:r>
      <w:proofErr w:type="spellStart"/>
      <w:r w:rsidRPr="0017549F">
        <w:rPr>
          <w:rFonts w:cs="Arial"/>
          <w:bCs/>
          <w:color w:val="000000" w:themeColor="text1"/>
          <w:lang w:val="pl-PL"/>
        </w:rPr>
        <w:t>INvento</w:t>
      </w:r>
      <w:proofErr w:type="spellEnd"/>
      <w:r w:rsidRPr="0017549F">
        <w:rPr>
          <w:rFonts w:cs="Arial"/>
          <w:bCs/>
          <w:color w:val="000000" w:themeColor="text1"/>
          <w:lang w:val="pl-PL"/>
        </w:rPr>
        <w:t xml:space="preserve"> skierowane do najmłodszych i rodzin. W pinakotece podziwiać można krajobrazy uwiecznione przez XIX-wiecznych malarzy zafascynowanych pięknem jeziora Garda. W sekcji archeologicznej znajdują się słynne menhiry </w:t>
      </w:r>
      <w:r w:rsidRPr="0017549F">
        <w:rPr>
          <w:rFonts w:ascii="Arial" w:hAnsi="Arial" w:cs="Arial"/>
          <w:color w:val="000000" w:themeColor="text1"/>
          <w:lang w:val="pl-PL"/>
        </w:rPr>
        <w:t>–</w:t>
      </w:r>
      <w:r w:rsidRPr="0017549F">
        <w:rPr>
          <w:rFonts w:cs="Arial"/>
          <w:bCs/>
          <w:color w:val="000000" w:themeColor="text1"/>
          <w:lang w:val="pl-PL"/>
        </w:rPr>
        <w:t xml:space="preserve"> cenne eksponaty </w:t>
      </w:r>
      <w:r w:rsidRPr="0017549F">
        <w:rPr>
          <w:rFonts w:cs="Arial"/>
          <w:bCs/>
          <w:color w:val="000000" w:themeColor="text1"/>
          <w:lang w:val="pl-PL"/>
        </w:rPr>
        <w:t>o międzynarodowym znaczeniu</w:t>
      </w:r>
      <w:r w:rsidRPr="0017549F">
        <w:rPr>
          <w:rFonts w:cs="Arial"/>
          <w:bCs/>
          <w:color w:val="000000" w:themeColor="text1"/>
          <w:lang w:val="pl-PL"/>
        </w:rPr>
        <w:t>, pochodzące z epoki miedzi.</w:t>
      </w:r>
      <w:r w:rsidRPr="0017549F">
        <w:rPr>
          <w:rFonts w:cs="Arial"/>
          <w:color w:val="000000" w:themeColor="text1"/>
          <w:lang w:val="pl-PL"/>
        </w:rPr>
        <w:t xml:space="preserve"> Sale</w:t>
      </w:r>
      <w:r w:rsidRPr="0017549F">
        <w:rPr>
          <w:rFonts w:cs="Arial"/>
          <w:color w:val="000000" w:themeColor="text1"/>
          <w:lang w:val="pl-PL"/>
        </w:rPr>
        <w:t xml:space="preserve"> poświęcon</w:t>
      </w:r>
      <w:r w:rsidRPr="0017549F">
        <w:rPr>
          <w:rFonts w:cs="Arial"/>
          <w:color w:val="000000" w:themeColor="text1"/>
          <w:lang w:val="pl-PL"/>
        </w:rPr>
        <w:t>e</w:t>
      </w:r>
      <w:r w:rsidRPr="0017549F">
        <w:rPr>
          <w:rFonts w:cs="Arial"/>
          <w:color w:val="000000" w:themeColor="text1"/>
          <w:lang w:val="pl-PL"/>
        </w:rPr>
        <w:t xml:space="preserve"> historii</w:t>
      </w:r>
      <w:r w:rsidRPr="0017549F">
        <w:rPr>
          <w:rFonts w:cs="Arial"/>
          <w:color w:val="000000" w:themeColor="text1"/>
          <w:lang w:val="pl-PL"/>
        </w:rPr>
        <w:t xml:space="preserve"> opowiadają natomiast o </w:t>
      </w:r>
      <w:r w:rsidRPr="0017549F">
        <w:rPr>
          <w:rFonts w:cs="Arial"/>
          <w:color w:val="000000" w:themeColor="text1"/>
          <w:lang w:val="pl-PL"/>
        </w:rPr>
        <w:t>przeszłoś</w:t>
      </w:r>
      <w:r w:rsidRPr="0017549F">
        <w:rPr>
          <w:rFonts w:cs="Arial"/>
          <w:color w:val="000000" w:themeColor="text1"/>
          <w:lang w:val="pl-PL"/>
        </w:rPr>
        <w:t>ci terytorium obejmującego miejscowość</w:t>
      </w:r>
      <w:r w:rsidRPr="0017549F">
        <w:rPr>
          <w:rFonts w:cs="Arial"/>
          <w:color w:val="000000" w:themeColor="text1"/>
          <w:lang w:val="pl-PL"/>
        </w:rPr>
        <w:t xml:space="preserve"> </w:t>
      </w:r>
      <w:proofErr w:type="spellStart"/>
      <w:r w:rsidRPr="0017549F">
        <w:rPr>
          <w:rFonts w:cs="Arial"/>
          <w:color w:val="000000" w:themeColor="text1"/>
          <w:lang w:val="pl-PL"/>
        </w:rPr>
        <w:t>Riva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del Garda i </w:t>
      </w:r>
      <w:r w:rsidRPr="0017549F">
        <w:rPr>
          <w:rFonts w:cs="Arial"/>
          <w:color w:val="000000" w:themeColor="text1"/>
          <w:lang w:val="pl-PL"/>
        </w:rPr>
        <w:t>dolną część rzeki</w:t>
      </w:r>
      <w:r w:rsidRPr="0017549F">
        <w:rPr>
          <w:rFonts w:cs="Arial"/>
          <w:color w:val="000000" w:themeColor="text1"/>
          <w:lang w:val="pl-PL"/>
        </w:rPr>
        <w:t xml:space="preserve"> </w:t>
      </w:r>
      <w:proofErr w:type="spellStart"/>
      <w:r w:rsidRPr="0017549F">
        <w:rPr>
          <w:rFonts w:cs="Arial"/>
          <w:color w:val="000000" w:themeColor="text1"/>
          <w:lang w:val="pl-PL"/>
        </w:rPr>
        <w:t>Sarca</w:t>
      </w:r>
      <w:proofErr w:type="spellEnd"/>
      <w:r w:rsidRPr="0017549F">
        <w:rPr>
          <w:rFonts w:cs="Arial"/>
          <w:color w:val="000000" w:themeColor="text1"/>
          <w:lang w:val="pl-PL"/>
        </w:rPr>
        <w:t>. Teren ten</w:t>
      </w:r>
      <w:r w:rsidRPr="0017549F">
        <w:rPr>
          <w:rFonts w:cs="Arial"/>
          <w:color w:val="000000" w:themeColor="text1"/>
          <w:lang w:val="pl-PL"/>
        </w:rPr>
        <w:t xml:space="preserve"> </w:t>
      </w:r>
      <w:r w:rsidRPr="0017549F">
        <w:rPr>
          <w:rFonts w:cs="Arial"/>
          <w:color w:val="000000" w:themeColor="text1"/>
          <w:lang w:val="pl-PL"/>
        </w:rPr>
        <w:t xml:space="preserve">podlegał </w:t>
      </w:r>
      <w:r w:rsidRPr="0017549F">
        <w:rPr>
          <w:rFonts w:cs="Arial"/>
          <w:color w:val="000000" w:themeColor="text1"/>
          <w:lang w:val="pl-PL"/>
        </w:rPr>
        <w:t xml:space="preserve">różnym </w:t>
      </w:r>
      <w:r w:rsidR="004E36B2">
        <w:rPr>
          <w:rFonts w:cs="Arial"/>
          <w:color w:val="000000" w:themeColor="text1"/>
          <w:lang w:val="pl-PL"/>
        </w:rPr>
        <w:t>panowaniom</w:t>
      </w:r>
      <w:r w:rsidRPr="0017549F">
        <w:rPr>
          <w:rFonts w:cs="Arial"/>
          <w:color w:val="000000" w:themeColor="text1"/>
          <w:lang w:val="pl-PL"/>
        </w:rPr>
        <w:t xml:space="preserve">, w tym </w:t>
      </w:r>
      <w:r w:rsidRPr="0017549F">
        <w:rPr>
          <w:rFonts w:cs="Arial"/>
          <w:color w:val="000000" w:themeColor="text1"/>
          <w:lang w:val="pl-PL"/>
        </w:rPr>
        <w:t xml:space="preserve">rodowi </w:t>
      </w:r>
      <w:proofErr w:type="spellStart"/>
      <w:r w:rsidRPr="0017549F">
        <w:rPr>
          <w:rFonts w:cs="Arial"/>
          <w:color w:val="000000" w:themeColor="text1"/>
          <w:lang w:val="pl-PL"/>
        </w:rPr>
        <w:t>Scaligeri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i</w:t>
      </w:r>
      <w:r w:rsidRPr="0017549F">
        <w:rPr>
          <w:rFonts w:cs="Arial"/>
          <w:color w:val="000000" w:themeColor="text1"/>
          <w:lang w:val="pl-PL"/>
        </w:rPr>
        <w:t xml:space="preserve"> Visconti </w:t>
      </w:r>
      <w:r w:rsidRPr="0017549F">
        <w:rPr>
          <w:rFonts w:cs="Arial"/>
          <w:color w:val="000000" w:themeColor="text1"/>
          <w:lang w:val="pl-PL"/>
        </w:rPr>
        <w:t>oraz Republice</w:t>
      </w:r>
      <w:r w:rsidRPr="0017549F">
        <w:rPr>
          <w:rFonts w:cs="Arial"/>
          <w:color w:val="000000" w:themeColor="text1"/>
          <w:lang w:val="pl-PL"/>
        </w:rPr>
        <w:t xml:space="preserve"> Wenec</w:t>
      </w:r>
      <w:r w:rsidRPr="0017549F">
        <w:rPr>
          <w:rFonts w:cs="Arial"/>
          <w:color w:val="000000" w:themeColor="text1"/>
          <w:lang w:val="pl-PL"/>
        </w:rPr>
        <w:t>kiej. Wystawa prowadzi dalej przez</w:t>
      </w:r>
      <w:r w:rsidRPr="0017549F">
        <w:rPr>
          <w:rFonts w:cs="Arial"/>
          <w:color w:val="000000" w:themeColor="text1"/>
          <w:lang w:val="pl-PL"/>
        </w:rPr>
        <w:t xml:space="preserve"> złot</w:t>
      </w:r>
      <w:r w:rsidRPr="0017549F">
        <w:rPr>
          <w:rFonts w:cs="Arial"/>
          <w:color w:val="000000" w:themeColor="text1"/>
          <w:lang w:val="pl-PL"/>
        </w:rPr>
        <w:t xml:space="preserve">y </w:t>
      </w:r>
      <w:r w:rsidRPr="0017549F">
        <w:rPr>
          <w:rFonts w:cs="Arial"/>
          <w:color w:val="000000" w:themeColor="text1"/>
          <w:lang w:val="pl-PL"/>
        </w:rPr>
        <w:t xml:space="preserve">wiek, w którym </w:t>
      </w:r>
      <w:proofErr w:type="spellStart"/>
      <w:r w:rsidRPr="0017549F">
        <w:rPr>
          <w:rFonts w:cs="Arial"/>
          <w:color w:val="000000" w:themeColor="text1"/>
          <w:lang w:val="pl-PL"/>
        </w:rPr>
        <w:t>Riva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del Garda stała się celem turystycznym dla znamienitych gości, takich jak Thomas Mann i Franz Kafka,</w:t>
      </w:r>
      <w:r w:rsidRPr="0017549F">
        <w:rPr>
          <w:rFonts w:cs="Arial"/>
          <w:color w:val="000000" w:themeColor="text1"/>
          <w:lang w:val="pl-PL"/>
        </w:rPr>
        <w:t xml:space="preserve"> a kończy na </w:t>
      </w:r>
      <w:r w:rsidRPr="0017549F">
        <w:rPr>
          <w:rFonts w:cs="Arial"/>
          <w:color w:val="000000" w:themeColor="text1"/>
          <w:lang w:val="pl-PL"/>
        </w:rPr>
        <w:t>wydarzeni</w:t>
      </w:r>
      <w:r w:rsidRPr="0017549F">
        <w:rPr>
          <w:rFonts w:cs="Arial"/>
          <w:color w:val="000000" w:themeColor="text1"/>
          <w:lang w:val="pl-PL"/>
        </w:rPr>
        <w:t>ach</w:t>
      </w:r>
      <w:r w:rsidRPr="0017549F">
        <w:rPr>
          <w:rFonts w:cs="Arial"/>
          <w:color w:val="000000" w:themeColor="text1"/>
          <w:lang w:val="pl-PL"/>
        </w:rPr>
        <w:t xml:space="preserve"> </w:t>
      </w:r>
      <w:r w:rsidRPr="0017549F">
        <w:rPr>
          <w:rFonts w:cs="Arial"/>
          <w:color w:val="000000" w:themeColor="text1"/>
          <w:lang w:val="pl-PL"/>
        </w:rPr>
        <w:t>I</w:t>
      </w:r>
      <w:r w:rsidRPr="0017549F">
        <w:rPr>
          <w:rFonts w:cs="Arial"/>
          <w:color w:val="000000" w:themeColor="text1"/>
          <w:lang w:val="pl-PL"/>
        </w:rPr>
        <w:t xml:space="preserve"> </w:t>
      </w:r>
      <w:proofErr w:type="spellStart"/>
      <w:r w:rsidRPr="0017549F">
        <w:rPr>
          <w:rFonts w:cs="Arial"/>
          <w:color w:val="000000" w:themeColor="text1"/>
          <w:lang w:val="pl-PL"/>
        </w:rPr>
        <w:t>i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</w:t>
      </w:r>
      <w:r w:rsidRPr="0017549F">
        <w:rPr>
          <w:rFonts w:cs="Arial"/>
          <w:color w:val="000000" w:themeColor="text1"/>
          <w:lang w:val="pl-PL"/>
        </w:rPr>
        <w:t>II</w:t>
      </w:r>
      <w:r w:rsidRPr="0017549F">
        <w:rPr>
          <w:rFonts w:cs="Arial"/>
          <w:color w:val="000000" w:themeColor="text1"/>
          <w:lang w:val="pl-PL"/>
        </w:rPr>
        <w:t xml:space="preserve"> wojny światowej, które dotyczyły terytorium </w:t>
      </w:r>
      <w:proofErr w:type="spellStart"/>
      <w:r w:rsidRPr="0017549F">
        <w:rPr>
          <w:rFonts w:cs="Arial"/>
          <w:color w:val="000000" w:themeColor="text1"/>
          <w:lang w:val="pl-PL"/>
        </w:rPr>
        <w:t>Sommolago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. </w:t>
      </w:r>
      <w:r w:rsidRPr="0017549F">
        <w:rPr>
          <w:rFonts w:cs="Arial"/>
          <w:color w:val="000000" w:themeColor="text1"/>
          <w:lang w:val="pl-PL"/>
        </w:rPr>
        <w:t xml:space="preserve">Częścią muzeum jest Galeria </w:t>
      </w:r>
      <w:proofErr w:type="spellStart"/>
      <w:r w:rsidRPr="0017549F">
        <w:rPr>
          <w:rFonts w:cs="Arial"/>
          <w:color w:val="000000" w:themeColor="text1"/>
          <w:lang w:val="pl-PL"/>
        </w:rPr>
        <w:t>Civica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</w:t>
      </w:r>
      <w:r w:rsidRPr="0017549F">
        <w:rPr>
          <w:rFonts w:cs="Arial"/>
          <w:color w:val="000000" w:themeColor="text1"/>
          <w:lang w:val="pl-PL"/>
        </w:rPr>
        <w:t xml:space="preserve">„Giovanni </w:t>
      </w:r>
      <w:proofErr w:type="spellStart"/>
      <w:r w:rsidRPr="0017549F">
        <w:rPr>
          <w:rFonts w:cs="Arial"/>
          <w:color w:val="000000" w:themeColor="text1"/>
          <w:lang w:val="pl-PL"/>
        </w:rPr>
        <w:t>Segantini</w:t>
      </w:r>
      <w:proofErr w:type="spellEnd"/>
      <w:r w:rsidRPr="0017549F">
        <w:rPr>
          <w:rFonts w:cs="Arial"/>
          <w:color w:val="000000" w:themeColor="text1"/>
          <w:lang w:val="pl-PL"/>
        </w:rPr>
        <w:t>”</w:t>
      </w:r>
      <w:r w:rsidRPr="0017549F">
        <w:rPr>
          <w:rFonts w:cs="Arial"/>
          <w:color w:val="000000" w:themeColor="text1"/>
          <w:lang w:val="pl-PL"/>
        </w:rPr>
        <w:t xml:space="preserve"> </w:t>
      </w:r>
      <w:r w:rsidRPr="0017549F">
        <w:rPr>
          <w:rFonts w:cs="Arial"/>
          <w:color w:val="000000" w:themeColor="text1"/>
          <w:lang w:val="pl-PL"/>
        </w:rPr>
        <w:t xml:space="preserve">mieszcząca się w XVII-wiecznym </w:t>
      </w:r>
      <w:proofErr w:type="spellStart"/>
      <w:r w:rsidRPr="0017549F">
        <w:rPr>
          <w:rFonts w:cs="Arial"/>
          <w:color w:val="000000" w:themeColor="text1"/>
          <w:lang w:val="pl-PL"/>
        </w:rPr>
        <w:t>Palazzo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 </w:t>
      </w:r>
      <w:proofErr w:type="spellStart"/>
      <w:r w:rsidRPr="0017549F">
        <w:rPr>
          <w:rFonts w:cs="Arial"/>
          <w:color w:val="000000" w:themeColor="text1"/>
          <w:lang w:val="pl-PL"/>
        </w:rPr>
        <w:t>Panni</w:t>
      </w:r>
      <w:proofErr w:type="spellEnd"/>
      <w:r w:rsidRPr="0017549F">
        <w:rPr>
          <w:rFonts w:cs="Arial"/>
          <w:color w:val="000000" w:themeColor="text1"/>
          <w:lang w:val="pl-PL"/>
        </w:rPr>
        <w:t xml:space="preserve">, w miejscowości </w:t>
      </w:r>
      <w:proofErr w:type="spellStart"/>
      <w:r w:rsidRPr="0017549F">
        <w:rPr>
          <w:rFonts w:cs="Arial"/>
          <w:color w:val="000000" w:themeColor="text1"/>
          <w:lang w:val="pl-PL"/>
        </w:rPr>
        <w:t>Arco</w:t>
      </w:r>
      <w:proofErr w:type="spellEnd"/>
      <w:r w:rsidRPr="0017549F">
        <w:rPr>
          <w:rFonts w:cs="Arial"/>
          <w:color w:val="000000" w:themeColor="text1"/>
          <w:lang w:val="pl-PL"/>
        </w:rPr>
        <w:t>.</w:t>
      </w:r>
    </w:p>
    <w:p w14:paraId="079BAD05" w14:textId="430048A7" w:rsidR="00F46C55" w:rsidRPr="0017549F" w:rsidRDefault="00000000" w:rsidP="00F46C55">
      <w:pPr>
        <w:pStyle w:val="Intestazione"/>
        <w:rPr>
          <w:rFonts w:cs="Arial"/>
          <w:color w:val="000000" w:themeColor="text1"/>
          <w:lang w:val="pl-PL"/>
        </w:rPr>
      </w:pPr>
      <w:hyperlink r:id="rId12" w:history="1">
        <w:r w:rsidR="00F46C55" w:rsidRPr="0017549F">
          <w:rPr>
            <w:rStyle w:val="Collegamentoipertestuale"/>
            <w:rFonts w:cs="Arial"/>
            <w:color w:val="000000" w:themeColor="text1"/>
            <w:lang w:val="pl-PL"/>
          </w:rPr>
          <w:t>htt</w:t>
        </w:r>
        <w:r w:rsidR="00F46C55" w:rsidRPr="0017549F">
          <w:rPr>
            <w:rStyle w:val="Collegamentoipertestuale"/>
            <w:rFonts w:cs="Arial"/>
            <w:color w:val="000000" w:themeColor="text1"/>
            <w:lang w:val="pl-PL"/>
          </w:rPr>
          <w:t>p</w:t>
        </w:r>
        <w:r w:rsidR="00F46C55" w:rsidRPr="0017549F">
          <w:rPr>
            <w:rStyle w:val="Collegamentoipertestuale"/>
            <w:rFonts w:cs="Arial"/>
            <w:color w:val="000000" w:themeColor="text1"/>
            <w:lang w:val="pl-PL"/>
          </w:rPr>
          <w:t>://www.museoaltogarda.it/it/</w:t>
        </w:r>
      </w:hyperlink>
    </w:p>
    <w:p w14:paraId="75893AFC" w14:textId="03A974FD" w:rsidR="002C7747" w:rsidRDefault="002C7747" w:rsidP="003139C3">
      <w:pPr>
        <w:pStyle w:val="Intestazione"/>
        <w:jc w:val="both"/>
        <w:rPr>
          <w:rFonts w:ascii="Arial" w:hAnsi="Arial" w:cs="Arial"/>
          <w:color w:val="000000" w:themeColor="text1"/>
          <w:lang w:val="pl-PL"/>
        </w:rPr>
      </w:pPr>
    </w:p>
    <w:p w14:paraId="16F9C536" w14:textId="77777777" w:rsidR="0017549F" w:rsidRPr="00D045FA" w:rsidRDefault="0017549F" w:rsidP="003139C3">
      <w:pPr>
        <w:pStyle w:val="Intestazione"/>
        <w:jc w:val="both"/>
        <w:rPr>
          <w:rFonts w:ascii="Arial" w:hAnsi="Arial" w:cs="Arial"/>
          <w:lang w:val="pl-PL"/>
        </w:rPr>
      </w:pPr>
    </w:p>
    <w:p w14:paraId="616277D9" w14:textId="7C435B28" w:rsidR="0040168D" w:rsidRPr="004E36B2" w:rsidRDefault="0085750E" w:rsidP="004E36B2">
      <w:pPr>
        <w:pStyle w:val="Intestazione"/>
        <w:rPr>
          <w:rFonts w:ascii="Arial" w:hAnsi="Arial" w:cs="Arial"/>
          <w:b/>
          <w:bCs/>
          <w:lang w:val="pl-PL"/>
        </w:rPr>
      </w:pPr>
      <w:r w:rsidRPr="00D045FA">
        <w:rPr>
          <w:rFonts w:ascii="Arial" w:hAnsi="Arial" w:cs="Arial"/>
          <w:b/>
          <w:bCs/>
          <w:lang w:val="pl-PL"/>
        </w:rPr>
        <w:t>Muzea, zamki i prywatne rezydencje</w:t>
      </w:r>
    </w:p>
    <w:p w14:paraId="199C9D32" w14:textId="02D51938" w:rsidR="0085750E" w:rsidRPr="00D045FA" w:rsidRDefault="0085750E" w:rsidP="005656C5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lang w:val="pl-PL"/>
        </w:rPr>
        <w:t xml:space="preserve">Na terenie Trentino znajduje się ponad </w:t>
      </w:r>
      <w:r w:rsidRPr="00D045FA">
        <w:rPr>
          <w:rFonts w:ascii="Arial" w:hAnsi="Arial" w:cs="Arial"/>
          <w:b/>
          <w:lang w:val="pl-PL"/>
        </w:rPr>
        <w:t>200 zamków</w:t>
      </w:r>
      <w:r w:rsidRPr="00D045FA">
        <w:rPr>
          <w:rFonts w:ascii="Arial" w:hAnsi="Arial" w:cs="Arial"/>
          <w:lang w:val="pl-PL"/>
        </w:rPr>
        <w:t xml:space="preserve">. Niektóre z nich stanowią dziś po prostu </w:t>
      </w:r>
      <w:r w:rsidRPr="00D045FA">
        <w:rPr>
          <w:rFonts w:ascii="Arial" w:hAnsi="Arial" w:cs="Arial"/>
          <w:b/>
          <w:lang w:val="pl-PL"/>
        </w:rPr>
        <w:t>ruiny</w:t>
      </w:r>
      <w:r w:rsidRPr="00D045FA">
        <w:rPr>
          <w:rFonts w:ascii="Arial" w:hAnsi="Arial" w:cs="Arial"/>
          <w:lang w:val="pl-PL"/>
        </w:rPr>
        <w:t xml:space="preserve">, </w:t>
      </w:r>
      <w:r w:rsidR="004E36B2">
        <w:rPr>
          <w:rFonts w:ascii="Arial" w:hAnsi="Arial" w:cs="Arial"/>
          <w:lang w:val="pl-PL"/>
        </w:rPr>
        <w:t>inne</w:t>
      </w:r>
      <w:r w:rsidRPr="00D045FA">
        <w:rPr>
          <w:rFonts w:ascii="Arial" w:hAnsi="Arial" w:cs="Arial"/>
          <w:lang w:val="pl-PL"/>
        </w:rPr>
        <w:t xml:space="preserve"> zaś to </w:t>
      </w:r>
      <w:r w:rsidRPr="00D045FA">
        <w:rPr>
          <w:rFonts w:ascii="Arial" w:hAnsi="Arial" w:cs="Arial"/>
          <w:b/>
          <w:lang w:val="pl-PL"/>
        </w:rPr>
        <w:t>prywatne rezydencje</w:t>
      </w:r>
      <w:r w:rsidRPr="00D045FA">
        <w:rPr>
          <w:rFonts w:ascii="Arial" w:hAnsi="Arial" w:cs="Arial"/>
          <w:lang w:val="pl-PL"/>
        </w:rPr>
        <w:t xml:space="preserve">, </w:t>
      </w:r>
      <w:r w:rsidRPr="00D045FA">
        <w:rPr>
          <w:rFonts w:ascii="Arial" w:hAnsi="Arial" w:cs="Arial"/>
          <w:b/>
          <w:lang w:val="pl-PL"/>
        </w:rPr>
        <w:t xml:space="preserve">hotele </w:t>
      </w:r>
      <w:r w:rsidRPr="00D045FA">
        <w:rPr>
          <w:rFonts w:ascii="Arial" w:hAnsi="Arial" w:cs="Arial"/>
          <w:lang w:val="pl-PL"/>
        </w:rPr>
        <w:t xml:space="preserve">lub </w:t>
      </w:r>
      <w:r w:rsidRPr="00D045FA">
        <w:rPr>
          <w:rFonts w:ascii="Arial" w:hAnsi="Arial" w:cs="Arial"/>
          <w:b/>
          <w:lang w:val="pl-PL"/>
        </w:rPr>
        <w:t xml:space="preserve">restauracje. </w:t>
      </w:r>
      <w:r w:rsidRPr="00D045FA">
        <w:rPr>
          <w:rFonts w:ascii="Arial" w:hAnsi="Arial" w:cs="Arial"/>
          <w:lang w:val="pl-PL"/>
        </w:rPr>
        <w:t>Niemniej jednak te, które zostały najlepiej zachowane, i w których mieszczą się bogate zbiory dzi</w:t>
      </w:r>
      <w:r w:rsidR="0017549F">
        <w:rPr>
          <w:rFonts w:ascii="Arial" w:hAnsi="Arial" w:cs="Arial"/>
          <w:lang w:val="pl-PL"/>
        </w:rPr>
        <w:t>e</w:t>
      </w:r>
      <w:r w:rsidRPr="00D045FA">
        <w:rPr>
          <w:rFonts w:ascii="Arial" w:hAnsi="Arial" w:cs="Arial"/>
          <w:lang w:val="pl-PL"/>
        </w:rPr>
        <w:t xml:space="preserve">ł sztuki </w:t>
      </w:r>
      <w:r w:rsidR="008C7967" w:rsidRPr="00D045FA">
        <w:rPr>
          <w:rFonts w:ascii="Arial" w:hAnsi="Arial" w:cs="Arial"/>
          <w:b/>
          <w:lang w:val="pl-PL"/>
        </w:rPr>
        <w:t>udostępnione są dla zwiedzających</w:t>
      </w:r>
      <w:r w:rsidR="008C7967" w:rsidRPr="00D045FA">
        <w:rPr>
          <w:rFonts w:ascii="Arial" w:hAnsi="Arial" w:cs="Arial"/>
          <w:lang w:val="pl-PL"/>
        </w:rPr>
        <w:t xml:space="preserve">. Prócz słynnego zamku </w:t>
      </w:r>
      <w:proofErr w:type="spellStart"/>
      <w:r w:rsidR="008C7967" w:rsidRPr="00D045FA">
        <w:rPr>
          <w:rFonts w:ascii="Arial" w:hAnsi="Arial" w:cs="Arial"/>
          <w:b/>
          <w:lang w:val="pl-PL"/>
        </w:rPr>
        <w:t>Buonconsiglio</w:t>
      </w:r>
      <w:proofErr w:type="spellEnd"/>
      <w:r w:rsidR="008C7967" w:rsidRPr="00D045FA">
        <w:rPr>
          <w:rFonts w:ascii="Arial" w:hAnsi="Arial" w:cs="Arial"/>
          <w:b/>
          <w:lang w:val="pl-PL"/>
        </w:rPr>
        <w:t xml:space="preserve"> </w:t>
      </w:r>
      <w:r w:rsidR="008C7967" w:rsidRPr="00D045FA">
        <w:rPr>
          <w:rFonts w:ascii="Arial" w:hAnsi="Arial" w:cs="Arial"/>
          <w:lang w:val="pl-PL"/>
        </w:rPr>
        <w:t xml:space="preserve">w </w:t>
      </w:r>
      <w:r w:rsidR="0017549F">
        <w:rPr>
          <w:rFonts w:ascii="Arial" w:hAnsi="Arial" w:cs="Arial"/>
          <w:b/>
          <w:lang w:val="pl-PL"/>
        </w:rPr>
        <w:t>Trydencie</w:t>
      </w:r>
      <w:r w:rsidR="008C7967" w:rsidRPr="00D045FA">
        <w:rPr>
          <w:rFonts w:ascii="Arial" w:hAnsi="Arial" w:cs="Arial"/>
          <w:b/>
          <w:lang w:val="pl-PL"/>
        </w:rPr>
        <w:t xml:space="preserve"> </w:t>
      </w:r>
      <w:r w:rsidR="008C7967" w:rsidRPr="00D045FA">
        <w:rPr>
          <w:rFonts w:ascii="Arial" w:hAnsi="Arial" w:cs="Arial"/>
          <w:lang w:val="pl-PL"/>
        </w:rPr>
        <w:t xml:space="preserve">z pewnością warto również zajrzeć do średniowiecznego </w:t>
      </w:r>
      <w:proofErr w:type="spellStart"/>
      <w:r w:rsidR="008C7967" w:rsidRPr="00D045FA">
        <w:rPr>
          <w:rFonts w:ascii="Arial" w:hAnsi="Arial" w:cs="Arial"/>
          <w:b/>
          <w:lang w:val="pl-PL"/>
        </w:rPr>
        <w:t>Beseno</w:t>
      </w:r>
      <w:proofErr w:type="spellEnd"/>
      <w:r w:rsidR="008C7967" w:rsidRPr="00D045FA">
        <w:rPr>
          <w:rFonts w:ascii="Arial" w:hAnsi="Arial" w:cs="Arial"/>
          <w:lang w:val="pl-PL"/>
        </w:rPr>
        <w:t xml:space="preserve"> znajdującego się w samym sercu </w:t>
      </w:r>
      <w:proofErr w:type="spellStart"/>
      <w:r w:rsidR="008C7967" w:rsidRPr="00D045FA">
        <w:rPr>
          <w:rFonts w:ascii="Arial" w:hAnsi="Arial" w:cs="Arial"/>
          <w:lang w:val="pl-PL"/>
        </w:rPr>
        <w:t>Vallagarina</w:t>
      </w:r>
      <w:proofErr w:type="spellEnd"/>
      <w:r w:rsidR="008C7967" w:rsidRPr="00D045FA">
        <w:rPr>
          <w:rFonts w:ascii="Arial" w:hAnsi="Arial" w:cs="Arial"/>
          <w:lang w:val="pl-PL"/>
        </w:rPr>
        <w:t xml:space="preserve">. Jeden z piękniejszych zamków </w:t>
      </w:r>
      <w:r w:rsidR="0017549F">
        <w:rPr>
          <w:rFonts w:ascii="Arial" w:hAnsi="Arial" w:cs="Arial"/>
          <w:lang w:val="pl-PL"/>
        </w:rPr>
        <w:t>znajduje się</w:t>
      </w:r>
      <w:r w:rsidR="008C7967" w:rsidRPr="00D045FA">
        <w:rPr>
          <w:rFonts w:ascii="Arial" w:hAnsi="Arial" w:cs="Arial"/>
          <w:lang w:val="pl-PL"/>
        </w:rPr>
        <w:t xml:space="preserve"> w </w:t>
      </w:r>
      <w:proofErr w:type="spellStart"/>
      <w:r w:rsidR="008C7967" w:rsidRPr="00D045FA">
        <w:rPr>
          <w:rFonts w:ascii="Arial" w:hAnsi="Arial" w:cs="Arial"/>
          <w:lang w:val="pl-PL"/>
        </w:rPr>
        <w:t>Rovereto</w:t>
      </w:r>
      <w:proofErr w:type="spellEnd"/>
      <w:r w:rsidR="008C7967" w:rsidRPr="00D045FA">
        <w:rPr>
          <w:rFonts w:ascii="Arial" w:hAnsi="Arial" w:cs="Arial"/>
          <w:lang w:val="pl-PL"/>
        </w:rPr>
        <w:t xml:space="preserve">. </w:t>
      </w:r>
      <w:r w:rsidR="008C7967" w:rsidRPr="00D045FA">
        <w:rPr>
          <w:rFonts w:ascii="Arial" w:hAnsi="Arial" w:cs="Arial"/>
          <w:lang w:val="pl-PL"/>
        </w:rPr>
        <w:lastRenderedPageBreak/>
        <w:t xml:space="preserve">Pochodząca z późnego średniowiecza budowla jest również siedzibą słynnego </w:t>
      </w:r>
      <w:r w:rsidR="008C7967" w:rsidRPr="00D045FA">
        <w:rPr>
          <w:rFonts w:ascii="Arial" w:hAnsi="Arial" w:cs="Arial"/>
          <w:b/>
          <w:lang w:val="pl-PL"/>
        </w:rPr>
        <w:t>Muzeum Wojny</w:t>
      </w:r>
      <w:r w:rsidR="008C7967" w:rsidRPr="00D045FA">
        <w:rPr>
          <w:rFonts w:ascii="Arial" w:hAnsi="Arial" w:cs="Arial"/>
          <w:lang w:val="pl-PL"/>
        </w:rPr>
        <w:t xml:space="preserve">. </w:t>
      </w:r>
    </w:p>
    <w:p w14:paraId="0211557E" w14:textId="20E48409" w:rsidR="00AB7AE2" w:rsidRPr="00D045FA" w:rsidRDefault="008C7967" w:rsidP="005656C5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lang w:val="pl-PL"/>
        </w:rPr>
        <w:t>Podążaj</w:t>
      </w:r>
      <w:r w:rsidR="001B0D98" w:rsidRPr="00D045FA">
        <w:rPr>
          <w:rFonts w:ascii="Arial" w:hAnsi="Arial" w:cs="Arial"/>
          <w:lang w:val="pl-PL"/>
        </w:rPr>
        <w:t xml:space="preserve">ąc na południe, </w:t>
      </w:r>
      <w:r w:rsidR="0061777E">
        <w:rPr>
          <w:rFonts w:ascii="Arial" w:hAnsi="Arial" w:cs="Arial"/>
          <w:lang w:val="pl-PL"/>
        </w:rPr>
        <w:t>natrafić mo</w:t>
      </w:r>
      <w:r w:rsidR="004E36B2">
        <w:rPr>
          <w:rFonts w:ascii="Arial" w:hAnsi="Arial" w:cs="Arial"/>
          <w:lang w:val="pl-PL"/>
        </w:rPr>
        <w:t>ż</w:t>
      </w:r>
      <w:r w:rsidR="0061777E">
        <w:rPr>
          <w:rFonts w:ascii="Arial" w:hAnsi="Arial" w:cs="Arial"/>
          <w:lang w:val="pl-PL"/>
        </w:rPr>
        <w:t>na</w:t>
      </w:r>
      <w:r w:rsidRPr="00D045FA">
        <w:rPr>
          <w:rFonts w:ascii="Arial" w:hAnsi="Arial" w:cs="Arial"/>
          <w:lang w:val="pl-PL"/>
        </w:rPr>
        <w:t xml:space="preserve"> na zamek </w:t>
      </w:r>
      <w:r w:rsidRPr="00D045FA">
        <w:rPr>
          <w:rFonts w:ascii="Arial" w:hAnsi="Arial" w:cs="Arial"/>
          <w:b/>
          <w:lang w:val="pl-PL"/>
        </w:rPr>
        <w:t>Avio</w:t>
      </w:r>
      <w:r w:rsidRPr="00D045FA">
        <w:rPr>
          <w:rFonts w:ascii="Arial" w:hAnsi="Arial" w:cs="Arial"/>
          <w:lang w:val="pl-PL"/>
        </w:rPr>
        <w:t xml:space="preserve">, którego właścicielem jest dziś rodzina Fai. W </w:t>
      </w:r>
      <w:r w:rsidRPr="00D045FA">
        <w:rPr>
          <w:rFonts w:ascii="Arial" w:hAnsi="Arial" w:cs="Arial"/>
          <w:b/>
          <w:lang w:val="pl-PL"/>
        </w:rPr>
        <w:t xml:space="preserve">Val di Non </w:t>
      </w:r>
      <w:r w:rsidRPr="00D045FA">
        <w:rPr>
          <w:rFonts w:ascii="Arial" w:hAnsi="Arial" w:cs="Arial"/>
          <w:lang w:val="pl-PL"/>
        </w:rPr>
        <w:t xml:space="preserve">znajduje się natomiast zamek </w:t>
      </w:r>
      <w:proofErr w:type="spellStart"/>
      <w:r w:rsidRPr="00D045FA">
        <w:rPr>
          <w:rFonts w:ascii="Arial" w:hAnsi="Arial" w:cs="Arial"/>
          <w:b/>
          <w:lang w:val="pl-PL"/>
        </w:rPr>
        <w:t>Thun</w:t>
      </w:r>
      <w:proofErr w:type="spellEnd"/>
      <w:r w:rsidRPr="00D045FA">
        <w:rPr>
          <w:rFonts w:ascii="Arial" w:hAnsi="Arial" w:cs="Arial"/>
          <w:lang w:val="pl-PL"/>
        </w:rPr>
        <w:t xml:space="preserve">, najprawdopodobniej najstarsza, monumentalna rezydencja w Trentino, której początki sięgają 1050 roku. </w:t>
      </w:r>
    </w:p>
    <w:p w14:paraId="6E098276" w14:textId="2173E5C1" w:rsidR="00AB7AE2" w:rsidRPr="00D045FA" w:rsidRDefault="00AB7AE2" w:rsidP="005656C5">
      <w:pPr>
        <w:pStyle w:val="Intestazione"/>
        <w:jc w:val="both"/>
        <w:rPr>
          <w:rFonts w:ascii="Arial" w:hAnsi="Arial" w:cs="Arial"/>
          <w:lang w:val="pl-PL"/>
        </w:rPr>
      </w:pPr>
      <w:r w:rsidRPr="00D045FA">
        <w:rPr>
          <w:rFonts w:ascii="Arial" w:hAnsi="Arial" w:cs="Arial"/>
          <w:lang w:val="pl-PL"/>
        </w:rPr>
        <w:t>Więcej informacji na stronie</w:t>
      </w:r>
      <w:r w:rsidR="00F8241A">
        <w:rPr>
          <w:rFonts w:ascii="Arial" w:hAnsi="Arial" w:cs="Arial"/>
          <w:lang w:val="pl-PL"/>
        </w:rPr>
        <w:t>:</w:t>
      </w:r>
      <w:r w:rsidRPr="00D045FA">
        <w:rPr>
          <w:rFonts w:ascii="Arial" w:hAnsi="Arial" w:cs="Arial"/>
          <w:lang w:val="pl-PL"/>
        </w:rPr>
        <w:t xml:space="preserve"> </w:t>
      </w:r>
      <w:hyperlink r:id="rId13" w:history="1">
        <w:r w:rsidRPr="00D045FA">
          <w:rPr>
            <w:rStyle w:val="Collegamentoipertestuale"/>
            <w:rFonts w:ascii="Arial" w:eastAsia="Times New Roman" w:hAnsi="Arial" w:cs="Arial"/>
            <w:lang w:val="pl-PL"/>
          </w:rPr>
          <w:t>www.visittrentino.info/pl/co-robic/kultura</w:t>
        </w:r>
      </w:hyperlink>
      <w:r w:rsidRPr="00D045FA">
        <w:rPr>
          <w:rFonts w:ascii="Arial" w:eastAsia="Times New Roman" w:hAnsi="Arial" w:cs="Arial"/>
          <w:lang w:val="pl-PL"/>
        </w:rPr>
        <w:t xml:space="preserve"> </w:t>
      </w:r>
      <w:r w:rsidRPr="00D045FA">
        <w:rPr>
          <w:rFonts w:ascii="Arial" w:hAnsi="Arial" w:cs="Arial"/>
          <w:lang w:val="pl-PL"/>
        </w:rPr>
        <w:t>i</w:t>
      </w:r>
      <w:r w:rsidRPr="00D045FA">
        <w:rPr>
          <w:rFonts w:ascii="Arial" w:eastAsia="Times New Roman" w:hAnsi="Arial" w:cs="Arial"/>
          <w:lang w:val="pl-PL"/>
        </w:rPr>
        <w:t xml:space="preserve"> </w:t>
      </w:r>
      <w:hyperlink r:id="rId14" w:history="1">
        <w:r w:rsidRPr="00D045FA">
          <w:rPr>
            <w:rStyle w:val="Collegamentoipertestuale"/>
            <w:rFonts w:ascii="Arial" w:eastAsia="Times New Roman" w:hAnsi="Arial" w:cs="Arial"/>
            <w:lang w:val="pl-PL"/>
          </w:rPr>
          <w:t>www.visittrentino.info/pl/co-robic/kultura</w:t>
        </w:r>
      </w:hyperlink>
    </w:p>
    <w:p w14:paraId="7DDED1D7" w14:textId="77777777" w:rsidR="008C7967" w:rsidRPr="00D045FA" w:rsidRDefault="008C7967" w:rsidP="005656C5">
      <w:pPr>
        <w:pStyle w:val="Intestazione"/>
        <w:jc w:val="both"/>
        <w:rPr>
          <w:rFonts w:ascii="Arial" w:hAnsi="Arial" w:cs="Arial"/>
          <w:lang w:val="pl-PL"/>
        </w:rPr>
      </w:pPr>
    </w:p>
    <w:p w14:paraId="6825284E" w14:textId="77777777" w:rsidR="0085750E" w:rsidRPr="00D045FA" w:rsidRDefault="0085750E" w:rsidP="005656C5">
      <w:pPr>
        <w:pStyle w:val="Intestazione"/>
        <w:jc w:val="both"/>
        <w:rPr>
          <w:rFonts w:ascii="Arial" w:hAnsi="Arial" w:cs="Arial"/>
          <w:lang w:val="pl-PL"/>
        </w:rPr>
      </w:pPr>
    </w:p>
    <w:sectPr w:rsidR="0085750E" w:rsidRPr="00D045FA" w:rsidSect="00252C6C">
      <w:headerReference w:type="default" r:id="rId15"/>
      <w:footerReference w:type="default" r:id="rId16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ECD6E" w14:textId="77777777" w:rsidR="005C1EE0" w:rsidRDefault="005C1EE0" w:rsidP="009C72FF">
      <w:r>
        <w:separator/>
      </w:r>
    </w:p>
  </w:endnote>
  <w:endnote w:type="continuationSeparator" w:id="0">
    <w:p w14:paraId="4510E60B" w14:textId="77777777" w:rsidR="005C1EE0" w:rsidRDefault="005C1EE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15DDF" w:rsidRPr="00BC32E2" w14:paraId="21E8567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E52B1CA" w14:textId="14CCBE0C" w:rsidR="00815DDF" w:rsidRPr="00AB7AE2" w:rsidRDefault="00460D74" w:rsidP="002A5B2B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BIURO PRASOWE</w:t>
          </w:r>
        </w:p>
        <w:p w14:paraId="657B62DB" w14:textId="77777777" w:rsidR="00815DDF" w:rsidRPr="00AB7AE2" w:rsidRDefault="00815DDF" w:rsidP="002A5B2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AB7AE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</w:t>
          </w:r>
          <w:r w:rsidR="002D3F29" w:rsidRPr="00AB7AE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62</w:t>
          </w:r>
        </w:p>
        <w:p w14:paraId="498C488B" w14:textId="77777777" w:rsidR="00815DDF" w:rsidRPr="00AB7AE2" w:rsidRDefault="00815DDF" w:rsidP="002A5B2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AB7AE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14:paraId="25C7E64C" w14:textId="77777777" w:rsidR="00815DDF" w:rsidRPr="00DE417A" w:rsidRDefault="00815DDF" w:rsidP="002A5B2B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7F2BEA6E" wp14:editId="52CD6FC7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D3F29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2D3F29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2D3F29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00DAB75F" w14:textId="77777777" w:rsidR="00815DDF" w:rsidRPr="00DE417A" w:rsidRDefault="00815DDF" w:rsidP="002A5B2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E45FBD6" wp14:editId="4DDB12B7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B96F1B" w14:textId="77777777" w:rsidR="00815DDF" w:rsidRPr="00DE417A" w:rsidRDefault="00815DDF" w:rsidP="002A5B2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94A21F7" w14:textId="23A92938" w:rsidR="00815DDF" w:rsidRDefault="00F46C55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869C561" wp14:editId="654859C8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line w14:anchorId="70CF6C4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15DDF">
      <w:ptab w:relativeTo="margin" w:alignment="center" w:leader="none"/>
    </w:r>
    <w:r w:rsidR="00815DD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0F052" w14:textId="77777777" w:rsidR="005C1EE0" w:rsidRDefault="005C1EE0" w:rsidP="009C72FF">
      <w:r>
        <w:separator/>
      </w:r>
    </w:p>
  </w:footnote>
  <w:footnote w:type="continuationSeparator" w:id="0">
    <w:p w14:paraId="7E0F3E76" w14:textId="77777777" w:rsidR="005C1EE0" w:rsidRDefault="005C1EE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BCD85" w14:textId="77777777" w:rsidR="00815DDF" w:rsidRDefault="00815DDF">
    <w:pPr>
      <w:pStyle w:val="Intestazione"/>
    </w:pPr>
    <w:r>
      <w:rPr>
        <w:noProof/>
        <w:lang w:eastAsia="it-IT"/>
      </w:rPr>
      <w:drawing>
        <wp:inline distT="0" distB="0" distL="0" distR="0" wp14:anchorId="7C201C1A" wp14:editId="76E30B0D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3776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7BD"/>
    <w:rsid w:val="0003052B"/>
    <w:rsid w:val="00052381"/>
    <w:rsid w:val="000C4F2A"/>
    <w:rsid w:val="000D5EBA"/>
    <w:rsid w:val="000D62FB"/>
    <w:rsid w:val="001066B5"/>
    <w:rsid w:val="00136A16"/>
    <w:rsid w:val="00144F7C"/>
    <w:rsid w:val="00147465"/>
    <w:rsid w:val="00155FD3"/>
    <w:rsid w:val="00157711"/>
    <w:rsid w:val="00163419"/>
    <w:rsid w:val="00164427"/>
    <w:rsid w:val="001669D7"/>
    <w:rsid w:val="0017549F"/>
    <w:rsid w:val="00183FE8"/>
    <w:rsid w:val="001908DC"/>
    <w:rsid w:val="00193AB3"/>
    <w:rsid w:val="001B0D98"/>
    <w:rsid w:val="001F2F71"/>
    <w:rsid w:val="001F7C2E"/>
    <w:rsid w:val="00201FC3"/>
    <w:rsid w:val="00237FC3"/>
    <w:rsid w:val="00252C6C"/>
    <w:rsid w:val="002A5B2B"/>
    <w:rsid w:val="002B2DF2"/>
    <w:rsid w:val="002C7747"/>
    <w:rsid w:val="002D09B0"/>
    <w:rsid w:val="002D3F29"/>
    <w:rsid w:val="00306519"/>
    <w:rsid w:val="003139C3"/>
    <w:rsid w:val="003F6FC5"/>
    <w:rsid w:val="0040168D"/>
    <w:rsid w:val="0043702B"/>
    <w:rsid w:val="00460D74"/>
    <w:rsid w:val="0048705B"/>
    <w:rsid w:val="00493F51"/>
    <w:rsid w:val="004A4134"/>
    <w:rsid w:val="004E36B2"/>
    <w:rsid w:val="005040EA"/>
    <w:rsid w:val="00510892"/>
    <w:rsid w:val="00512F47"/>
    <w:rsid w:val="005131AA"/>
    <w:rsid w:val="00521997"/>
    <w:rsid w:val="005379F9"/>
    <w:rsid w:val="00544FB1"/>
    <w:rsid w:val="005656C5"/>
    <w:rsid w:val="005B6F5D"/>
    <w:rsid w:val="005C1EE0"/>
    <w:rsid w:val="0061777E"/>
    <w:rsid w:val="00626AFB"/>
    <w:rsid w:val="0064073C"/>
    <w:rsid w:val="00641A0C"/>
    <w:rsid w:val="006542B1"/>
    <w:rsid w:val="006735A3"/>
    <w:rsid w:val="006937F4"/>
    <w:rsid w:val="00695487"/>
    <w:rsid w:val="006A4FC0"/>
    <w:rsid w:val="006B3D66"/>
    <w:rsid w:val="006C5EB6"/>
    <w:rsid w:val="00724E05"/>
    <w:rsid w:val="0075635D"/>
    <w:rsid w:val="007701DF"/>
    <w:rsid w:val="00772AA2"/>
    <w:rsid w:val="0077380C"/>
    <w:rsid w:val="007B5EAA"/>
    <w:rsid w:val="007B67F0"/>
    <w:rsid w:val="00813CDA"/>
    <w:rsid w:val="00815DDF"/>
    <w:rsid w:val="00840CBF"/>
    <w:rsid w:val="00844F95"/>
    <w:rsid w:val="00855886"/>
    <w:rsid w:val="0085750E"/>
    <w:rsid w:val="00867C5D"/>
    <w:rsid w:val="008A2827"/>
    <w:rsid w:val="008C7967"/>
    <w:rsid w:val="008D6265"/>
    <w:rsid w:val="008E1C3C"/>
    <w:rsid w:val="008F1650"/>
    <w:rsid w:val="008F6E11"/>
    <w:rsid w:val="00930C28"/>
    <w:rsid w:val="00936624"/>
    <w:rsid w:val="00942663"/>
    <w:rsid w:val="00950E9B"/>
    <w:rsid w:val="00955055"/>
    <w:rsid w:val="00974760"/>
    <w:rsid w:val="009B224A"/>
    <w:rsid w:val="009C186B"/>
    <w:rsid w:val="009C72FF"/>
    <w:rsid w:val="009F4BC7"/>
    <w:rsid w:val="009F6C8F"/>
    <w:rsid w:val="00A012B7"/>
    <w:rsid w:val="00A1155D"/>
    <w:rsid w:val="00A23E3A"/>
    <w:rsid w:val="00A27923"/>
    <w:rsid w:val="00A817CB"/>
    <w:rsid w:val="00AB7AE2"/>
    <w:rsid w:val="00AE47DF"/>
    <w:rsid w:val="00B06C89"/>
    <w:rsid w:val="00B45E62"/>
    <w:rsid w:val="00B60CB5"/>
    <w:rsid w:val="00B96D16"/>
    <w:rsid w:val="00BB0BF2"/>
    <w:rsid w:val="00BB19C5"/>
    <w:rsid w:val="00BB3E2C"/>
    <w:rsid w:val="00BF78B4"/>
    <w:rsid w:val="00C02761"/>
    <w:rsid w:val="00C473D9"/>
    <w:rsid w:val="00CA36BD"/>
    <w:rsid w:val="00CC6C6E"/>
    <w:rsid w:val="00CF5EA8"/>
    <w:rsid w:val="00CF6CDF"/>
    <w:rsid w:val="00D03673"/>
    <w:rsid w:val="00D045FA"/>
    <w:rsid w:val="00D35905"/>
    <w:rsid w:val="00D72EB1"/>
    <w:rsid w:val="00D75D82"/>
    <w:rsid w:val="00DA7633"/>
    <w:rsid w:val="00DB2534"/>
    <w:rsid w:val="00DD5537"/>
    <w:rsid w:val="00E04747"/>
    <w:rsid w:val="00E051C6"/>
    <w:rsid w:val="00E06F06"/>
    <w:rsid w:val="00E1141F"/>
    <w:rsid w:val="00E229F7"/>
    <w:rsid w:val="00E3745E"/>
    <w:rsid w:val="00E401FB"/>
    <w:rsid w:val="00E84AB4"/>
    <w:rsid w:val="00EA4BCB"/>
    <w:rsid w:val="00EC6057"/>
    <w:rsid w:val="00EE50D2"/>
    <w:rsid w:val="00F46C55"/>
    <w:rsid w:val="00F8241A"/>
    <w:rsid w:val="00F82CD8"/>
    <w:rsid w:val="00F9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B4339"/>
  <w15:docId w15:val="{E12C0C47-2169-47D0-80BC-72235841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29F7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6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hyperlink" Target="https://www.visittrentino.info/pl/co-robic/kultur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seoaltogarda.it/it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ostoric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us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rt.trento.it" TargetMode="External"/><Relationship Id="rId14" Type="http://schemas.openxmlformats.org/officeDocument/2006/relationships/hyperlink" Target="https://www.visittrentino.info/pl/co-robic/kultur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DF987D-C6F5-4886-B817-1A5746294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1321</Words>
  <Characters>7020</Characters>
  <Application>Microsoft Office Word</Application>
  <DocSecurity>0</DocSecurity>
  <Lines>115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17</cp:revision>
  <cp:lastPrinted>2017-10-04T15:16:00Z</cp:lastPrinted>
  <dcterms:created xsi:type="dcterms:W3CDTF">2023-02-02T09:47:00Z</dcterms:created>
  <dcterms:modified xsi:type="dcterms:W3CDTF">2023-04-16T22:28:00Z</dcterms:modified>
</cp:coreProperties>
</file>