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06E3" w:rsidRPr="006F440A" w:rsidRDefault="002006E3" w:rsidP="00534E65">
      <w:pPr>
        <w:jc w:val="both"/>
        <w:rPr>
          <w:rFonts w:cs="Arial"/>
          <w:b/>
          <w:sz w:val="28"/>
          <w:lang w:val="pl-PL"/>
        </w:rPr>
      </w:pPr>
      <w:r>
        <w:rPr>
          <w:rFonts w:cs="Arial"/>
          <w:b/>
          <w:sz w:val="28"/>
          <w:lang w:val="pl-PL"/>
        </w:rPr>
        <w:t>Urlop pod znakiem wody</w:t>
      </w:r>
    </w:p>
    <w:p w:rsidR="002006E3" w:rsidRPr="006F440A" w:rsidRDefault="002006E3" w:rsidP="00534E65">
      <w:pPr>
        <w:jc w:val="both"/>
        <w:rPr>
          <w:rFonts w:cs="Arial"/>
          <w:b/>
          <w:bCs/>
          <w:sz w:val="32"/>
          <w:lang w:val="pl-PL"/>
        </w:rPr>
      </w:pPr>
      <w:r w:rsidRPr="006F440A">
        <w:rPr>
          <w:rFonts w:cs="Arial"/>
          <w:b/>
          <w:bCs/>
          <w:sz w:val="32"/>
          <w:lang w:val="pl-PL"/>
        </w:rPr>
        <w:t>WIOSNA NAD JEZIOREM</w:t>
      </w:r>
    </w:p>
    <w:p w:rsidR="002006E3" w:rsidRPr="004F6525" w:rsidRDefault="002006E3" w:rsidP="00534E65">
      <w:pPr>
        <w:jc w:val="both"/>
        <w:rPr>
          <w:lang w:val="pl-PL"/>
        </w:rPr>
      </w:pPr>
    </w:p>
    <w:p w:rsidR="002006E3" w:rsidRPr="006F440A" w:rsidRDefault="002006E3" w:rsidP="00534E65">
      <w:pPr>
        <w:jc w:val="both"/>
        <w:rPr>
          <w:rFonts w:cs="Arial"/>
          <w:b/>
          <w:lang w:val="pl-PL"/>
        </w:rPr>
      </w:pPr>
      <w:r w:rsidRPr="006F440A">
        <w:rPr>
          <w:rFonts w:cs="Arial"/>
          <w:b/>
          <w:lang w:val="pl-PL"/>
        </w:rPr>
        <w:t xml:space="preserve">Urlop nad jeziorem po długiej zimie można </w:t>
      </w:r>
      <w:r>
        <w:rPr>
          <w:rFonts w:cs="Arial"/>
          <w:b/>
          <w:lang w:val="pl-PL"/>
        </w:rPr>
        <w:t>spędzić</w:t>
      </w:r>
      <w:r w:rsidRPr="006F440A">
        <w:rPr>
          <w:rFonts w:cs="Arial"/>
          <w:b/>
          <w:lang w:val="pl-PL"/>
        </w:rPr>
        <w:t xml:space="preserve"> na wiele sposobów:</w:t>
      </w:r>
    </w:p>
    <w:p w:rsidR="002006E3" w:rsidRDefault="002006E3" w:rsidP="00534E65">
      <w:pPr>
        <w:jc w:val="both"/>
        <w:rPr>
          <w:lang w:val="pl-PL"/>
        </w:rPr>
      </w:pPr>
      <w:r w:rsidRPr="006F440A">
        <w:rPr>
          <w:rFonts w:cs="Arial"/>
          <w:b/>
          <w:lang w:val="pl-PL"/>
        </w:rPr>
        <w:t xml:space="preserve">wzmacniające ciało i duszę zabiegi </w:t>
      </w:r>
      <w:r w:rsidR="00534E65">
        <w:rPr>
          <w:rFonts w:cs="Arial"/>
          <w:b/>
          <w:lang w:val="pl-PL"/>
        </w:rPr>
        <w:t xml:space="preserve">oraz </w:t>
      </w:r>
      <w:r w:rsidRPr="006F440A">
        <w:rPr>
          <w:rFonts w:cs="Arial"/>
          <w:b/>
          <w:lang w:val="pl-PL"/>
        </w:rPr>
        <w:t>ćwiczenia dla odzyskania świetnej kondycji, spokojne spacery, leniwe pikniki, przygody w gronie rodziny, sporty wodne czy też niespieszne przejażdżki na rowerze po wyznaczonych drogach rowerowych. Z pewnością warto skorzystać z coraz to dłuższych dni.</w:t>
      </w:r>
      <w:r>
        <w:rPr>
          <w:lang w:val="pl-PL"/>
        </w:rPr>
        <w:t xml:space="preserve"> </w:t>
      </w:r>
    </w:p>
    <w:p w:rsidR="002006E3" w:rsidRDefault="002006E3" w:rsidP="00534E65">
      <w:pPr>
        <w:jc w:val="both"/>
        <w:rPr>
          <w:lang w:val="pl-PL"/>
        </w:rPr>
      </w:pPr>
    </w:p>
    <w:p w:rsidR="002006E3" w:rsidRPr="00E16760" w:rsidRDefault="002006E3" w:rsidP="00534E65">
      <w:pPr>
        <w:jc w:val="both"/>
        <w:rPr>
          <w:b/>
          <w:bCs/>
          <w:lang w:val="pl-PL"/>
        </w:rPr>
      </w:pPr>
      <w:r>
        <w:rPr>
          <w:b/>
          <w:bCs/>
          <w:lang w:val="pl-PL"/>
        </w:rPr>
        <w:t>Zabawy w wodzie</w:t>
      </w:r>
      <w:r w:rsidRPr="00E16760">
        <w:rPr>
          <w:b/>
          <w:bCs/>
          <w:lang w:val="pl-PL"/>
        </w:rPr>
        <w:t xml:space="preserve"> nad jeziorami i rzekami</w:t>
      </w:r>
    </w:p>
    <w:p w:rsidR="002006E3" w:rsidRDefault="002006E3" w:rsidP="00534E65">
      <w:pPr>
        <w:jc w:val="both"/>
        <w:rPr>
          <w:szCs w:val="24"/>
          <w:lang w:val="pl-PL"/>
        </w:rPr>
      </w:pPr>
      <w:r>
        <w:rPr>
          <w:lang w:val="pl-PL"/>
        </w:rPr>
        <w:t xml:space="preserve">Sportami wodnymi i ruchem nad akwenami na świeżym powietrzu cieszyć się można już wiosną. </w:t>
      </w:r>
      <w:r w:rsidRPr="00A2476A">
        <w:rPr>
          <w:b/>
          <w:bCs/>
          <w:lang w:val="pl-PL"/>
        </w:rPr>
        <w:t>Jezioro Garda</w:t>
      </w:r>
      <w:r>
        <w:rPr>
          <w:lang w:val="pl-PL"/>
        </w:rPr>
        <w:t xml:space="preserve"> nie potrzebuje zbędnych opisów i prezentacji: to po prostu istne widowisko z typową dla obszaru śródziemnomorskiego roślinnością w tle, które można podziwiać zarówno znad brzegu, jak i z otaczających jezioro gór. Miło jest zachwycać się pięknem jeziora, jednak jeszcze lepiej </w:t>
      </w:r>
      <w:r w:rsidR="00534E65">
        <w:rPr>
          <w:lang w:val="pl-PL"/>
        </w:rPr>
        <w:t xml:space="preserve">jest </w:t>
      </w:r>
      <w:r>
        <w:rPr>
          <w:lang w:val="pl-PL"/>
        </w:rPr>
        <w:t xml:space="preserve">poznać je z bliska, na przekład przecinając taflę wody na desce windsurfingowej, niesionej wiatrami </w:t>
      </w:r>
      <w:r w:rsidRPr="004F6525">
        <w:rPr>
          <w:szCs w:val="24"/>
          <w:lang w:val="pl-PL"/>
        </w:rPr>
        <w:t xml:space="preserve">Ora o </w:t>
      </w:r>
      <w:proofErr w:type="spellStart"/>
      <w:r w:rsidRPr="004F6525">
        <w:rPr>
          <w:szCs w:val="24"/>
          <w:lang w:val="pl-PL"/>
        </w:rPr>
        <w:t>Pelèr</w:t>
      </w:r>
      <w:proofErr w:type="spellEnd"/>
      <w:r>
        <w:rPr>
          <w:szCs w:val="24"/>
          <w:lang w:val="pl-PL"/>
        </w:rPr>
        <w:t xml:space="preserve">, bardzo dobrze znanymi wszystkim miłośnikom tego sportu. Nad jeziorem, na obszarze Trentino, nie brakuje szkółek żeglarstwa, windsurfingu, </w:t>
      </w:r>
      <w:proofErr w:type="spellStart"/>
      <w:r>
        <w:rPr>
          <w:szCs w:val="24"/>
          <w:lang w:val="pl-PL"/>
        </w:rPr>
        <w:t>kite</w:t>
      </w:r>
      <w:proofErr w:type="spellEnd"/>
      <w:r>
        <w:rPr>
          <w:szCs w:val="24"/>
          <w:lang w:val="pl-PL"/>
        </w:rPr>
        <w:t xml:space="preserve">-surfingu oraz wypożyczalni sprzętu. </w:t>
      </w:r>
      <w:proofErr w:type="spellStart"/>
      <w:r>
        <w:rPr>
          <w:szCs w:val="24"/>
          <w:lang w:val="pl-PL"/>
        </w:rPr>
        <w:t>Riva</w:t>
      </w:r>
      <w:proofErr w:type="spellEnd"/>
      <w:r>
        <w:rPr>
          <w:szCs w:val="24"/>
          <w:lang w:val="pl-PL"/>
        </w:rPr>
        <w:t xml:space="preserve"> del Garda i przede wszystkim </w:t>
      </w:r>
      <w:proofErr w:type="spellStart"/>
      <w:r>
        <w:rPr>
          <w:szCs w:val="24"/>
          <w:lang w:val="pl-PL"/>
        </w:rPr>
        <w:t>Torbole</w:t>
      </w:r>
      <w:proofErr w:type="spellEnd"/>
      <w:r>
        <w:rPr>
          <w:szCs w:val="24"/>
          <w:lang w:val="pl-PL"/>
        </w:rPr>
        <w:t xml:space="preserve"> </w:t>
      </w:r>
      <w:proofErr w:type="spellStart"/>
      <w:r>
        <w:rPr>
          <w:szCs w:val="24"/>
          <w:lang w:val="pl-PL"/>
        </w:rPr>
        <w:t>sul</w:t>
      </w:r>
      <w:proofErr w:type="spellEnd"/>
      <w:r>
        <w:rPr>
          <w:szCs w:val="24"/>
          <w:lang w:val="pl-PL"/>
        </w:rPr>
        <w:t xml:space="preserve"> Garda to najbardziej znane miejscowości, do których warto wybrać się na windsurfing. Swoją sławę zawdzięczają nie tylko pięknym krajobrazom, ale również świetnym udogodnieniom i usługom oferowanym miłośnikom deski – zarówno początkującym, jak i tym bardzo doświadczonym. Na tym obszarze od lat organizowane są ważne wydarzenia międzynarodowe, przyciągające miłośników windsurfingu z całej Europy, aby mogli oni wypróbować swoich sił na tym przepięknym lustrze błękitnej wody, położonym pomiędzy górami a gajami oliwnymi.</w:t>
      </w:r>
    </w:p>
    <w:p w:rsidR="002006E3" w:rsidRDefault="002006E3" w:rsidP="00534E65">
      <w:pPr>
        <w:jc w:val="both"/>
        <w:rPr>
          <w:lang w:val="pl-PL"/>
        </w:rPr>
      </w:pPr>
    </w:p>
    <w:p w:rsidR="002006E3" w:rsidRPr="000F6D0D" w:rsidRDefault="002006E3" w:rsidP="00534E65">
      <w:pPr>
        <w:jc w:val="both"/>
        <w:rPr>
          <w:b/>
          <w:bCs/>
          <w:lang w:val="pl-PL"/>
        </w:rPr>
      </w:pPr>
      <w:r>
        <w:rPr>
          <w:b/>
          <w:bCs/>
          <w:lang w:val="pl-PL"/>
        </w:rPr>
        <w:t>Z</w:t>
      </w:r>
      <w:r w:rsidRPr="000F6D0D">
        <w:rPr>
          <w:b/>
          <w:bCs/>
          <w:lang w:val="pl-PL"/>
        </w:rPr>
        <w:t>abaw</w:t>
      </w:r>
      <w:r>
        <w:rPr>
          <w:b/>
          <w:bCs/>
          <w:lang w:val="pl-PL"/>
        </w:rPr>
        <w:t>a w gronie rodziny,</w:t>
      </w:r>
      <w:r w:rsidRPr="000F6D0D">
        <w:rPr>
          <w:b/>
          <w:bCs/>
          <w:lang w:val="pl-PL"/>
        </w:rPr>
        <w:t> na świeżym powietrzu</w:t>
      </w:r>
    </w:p>
    <w:p w:rsidR="002006E3" w:rsidRDefault="002006E3" w:rsidP="00534E65">
      <w:pPr>
        <w:jc w:val="both"/>
        <w:rPr>
          <w:lang w:val="pl-PL"/>
        </w:rPr>
      </w:pPr>
      <w:r>
        <w:rPr>
          <w:lang w:val="pl-PL"/>
        </w:rPr>
        <w:t xml:space="preserve">Krystalicznie czysta woda, łagodny klimat, rozłożyste łąki, zachwycające góry: oto </w:t>
      </w:r>
      <w:r w:rsidRPr="000F6D0D">
        <w:rPr>
          <w:b/>
          <w:bCs/>
          <w:lang w:val="pl-PL"/>
        </w:rPr>
        <w:t>jeziora Trentino</w:t>
      </w:r>
      <w:r>
        <w:rPr>
          <w:b/>
          <w:bCs/>
          <w:lang w:val="pl-PL"/>
        </w:rPr>
        <w:t xml:space="preserve"> </w:t>
      </w:r>
      <w:r>
        <w:rPr>
          <w:lang w:val="pl-PL"/>
        </w:rPr>
        <w:t>–</w:t>
      </w:r>
      <w:r w:rsidRPr="00106900">
        <w:rPr>
          <w:lang w:val="pl-PL"/>
        </w:rPr>
        <w:t xml:space="preserve"> </w:t>
      </w:r>
      <w:r>
        <w:rPr>
          <w:lang w:val="pl-PL"/>
        </w:rPr>
        <w:t xml:space="preserve">świetne miejsce na </w:t>
      </w:r>
      <w:r w:rsidRPr="00106900">
        <w:rPr>
          <w:b/>
          <w:bCs/>
          <w:lang w:val="pl-PL"/>
        </w:rPr>
        <w:t>wiosenny odpoczynek w gronie rodziny</w:t>
      </w:r>
      <w:r>
        <w:rPr>
          <w:lang w:val="pl-PL"/>
        </w:rPr>
        <w:t xml:space="preserve"> i na wspólne wycieczki tam, gdzie spływająca z gór woda przemienia się w czystą energię. </w:t>
      </w:r>
    </w:p>
    <w:p w:rsidR="002006E3" w:rsidRDefault="002006E3" w:rsidP="00534E65">
      <w:pPr>
        <w:jc w:val="both"/>
        <w:rPr>
          <w:color w:val="00000A"/>
          <w:lang w:val="pl-PL"/>
        </w:rPr>
      </w:pPr>
      <w:r>
        <w:rPr>
          <w:lang w:val="pl-PL"/>
        </w:rPr>
        <w:t>Na obszarze jeziora Garda, znajdującym się na terenie Trentino (</w:t>
      </w:r>
      <w:r w:rsidRPr="00AF26B8">
        <w:rPr>
          <w:b/>
          <w:bCs/>
          <w:lang w:val="pl-PL"/>
        </w:rPr>
        <w:t>Garda Trentino</w:t>
      </w:r>
      <w:r>
        <w:rPr>
          <w:lang w:val="pl-PL"/>
        </w:rPr>
        <w:t xml:space="preserve">), nie brakuje ścian skalnych nadających się na wspinaczkę zarówno dla dzieci jak i dorosłych. </w:t>
      </w:r>
      <w:r w:rsidRPr="00AF26B8">
        <w:rPr>
          <w:b/>
          <w:bCs/>
          <w:lang w:val="pl-PL"/>
        </w:rPr>
        <w:t xml:space="preserve">Jezioro </w:t>
      </w:r>
      <w:proofErr w:type="spellStart"/>
      <w:r w:rsidRPr="00AF26B8">
        <w:rPr>
          <w:b/>
          <w:bCs/>
          <w:lang w:val="pl-PL"/>
        </w:rPr>
        <w:t>Molveno</w:t>
      </w:r>
      <w:proofErr w:type="spellEnd"/>
      <w:r>
        <w:rPr>
          <w:lang w:val="pl-PL"/>
        </w:rPr>
        <w:t xml:space="preserve">, zwane „najpiękniejszym jeziorem Włoch”, w którym odbijają się szczyty Dolomitów </w:t>
      </w:r>
      <w:proofErr w:type="spellStart"/>
      <w:r>
        <w:rPr>
          <w:lang w:val="pl-PL"/>
        </w:rPr>
        <w:t>Brenta</w:t>
      </w:r>
      <w:proofErr w:type="spellEnd"/>
      <w:r>
        <w:rPr>
          <w:lang w:val="pl-PL"/>
        </w:rPr>
        <w:t xml:space="preserve"> stanowi świetną metę dla miłośników rowerów górskich. To również doskonała propozycja dla rodzin z dziećmi, które mogą potraktować jezioro </w:t>
      </w:r>
      <w:proofErr w:type="spellStart"/>
      <w:r>
        <w:rPr>
          <w:lang w:val="pl-PL"/>
        </w:rPr>
        <w:t>Molveno</w:t>
      </w:r>
      <w:proofErr w:type="spellEnd"/>
      <w:r>
        <w:rPr>
          <w:lang w:val="pl-PL"/>
        </w:rPr>
        <w:t xml:space="preserve"> jako bazę</w:t>
      </w:r>
      <w:r w:rsidR="00534E65">
        <w:rPr>
          <w:lang w:val="pl-PL"/>
        </w:rPr>
        <w:t xml:space="preserve"> dla</w:t>
      </w:r>
      <w:r>
        <w:rPr>
          <w:lang w:val="pl-PL"/>
        </w:rPr>
        <w:t xml:space="preserve"> liczn</w:t>
      </w:r>
      <w:r w:rsidR="00534E65">
        <w:rPr>
          <w:lang w:val="pl-PL"/>
        </w:rPr>
        <w:t>ych</w:t>
      </w:r>
      <w:r>
        <w:rPr>
          <w:lang w:val="pl-PL"/>
        </w:rPr>
        <w:t xml:space="preserve"> wypraw rowerow</w:t>
      </w:r>
      <w:r w:rsidR="00534E65">
        <w:rPr>
          <w:lang w:val="pl-PL"/>
        </w:rPr>
        <w:t>ych</w:t>
      </w:r>
      <w:r>
        <w:rPr>
          <w:lang w:val="pl-PL"/>
        </w:rPr>
        <w:t xml:space="preserve"> po płaskowyżu </w:t>
      </w:r>
      <w:proofErr w:type="spellStart"/>
      <w:r>
        <w:rPr>
          <w:lang w:val="pl-PL"/>
        </w:rPr>
        <w:t>Paganella</w:t>
      </w:r>
      <w:proofErr w:type="spellEnd"/>
      <w:r>
        <w:rPr>
          <w:lang w:val="pl-PL"/>
        </w:rPr>
        <w:t xml:space="preserve">, na przykład do </w:t>
      </w:r>
      <w:r w:rsidRPr="00B03427">
        <w:rPr>
          <w:b/>
          <w:bCs/>
          <w:lang w:val="pl-PL"/>
        </w:rPr>
        <w:t xml:space="preserve">jeziora </w:t>
      </w:r>
      <w:proofErr w:type="spellStart"/>
      <w:r w:rsidRPr="00B03427">
        <w:rPr>
          <w:b/>
          <w:bCs/>
          <w:lang w:val="pl-PL"/>
        </w:rPr>
        <w:t>Nembia</w:t>
      </w:r>
      <w:proofErr w:type="spellEnd"/>
      <w:r>
        <w:rPr>
          <w:lang w:val="pl-PL"/>
        </w:rPr>
        <w:t xml:space="preserve">, gdzie warto zatrzymać się na pyszny posiłek w chacie górskiej </w:t>
      </w:r>
      <w:r w:rsidRPr="004F6525">
        <w:rPr>
          <w:color w:val="00000A"/>
          <w:lang w:val="pl-PL"/>
        </w:rPr>
        <w:t>“</w:t>
      </w:r>
      <w:proofErr w:type="spellStart"/>
      <w:r w:rsidRPr="004F6525">
        <w:rPr>
          <w:color w:val="00000A"/>
          <w:lang w:val="pl-PL"/>
        </w:rPr>
        <w:t>Fortini</w:t>
      </w:r>
      <w:proofErr w:type="spellEnd"/>
      <w:r w:rsidRPr="004F6525">
        <w:rPr>
          <w:color w:val="00000A"/>
          <w:lang w:val="pl-PL"/>
        </w:rPr>
        <w:t xml:space="preserve"> di </w:t>
      </w:r>
      <w:proofErr w:type="spellStart"/>
      <w:r w:rsidRPr="004F6525">
        <w:rPr>
          <w:color w:val="00000A"/>
          <w:lang w:val="pl-PL"/>
        </w:rPr>
        <w:t>Napoleone</w:t>
      </w:r>
      <w:proofErr w:type="spellEnd"/>
      <w:r>
        <w:rPr>
          <w:color w:val="00000A"/>
          <w:lang w:val="pl-PL"/>
        </w:rPr>
        <w:t xml:space="preserve">. </w:t>
      </w:r>
      <w:r w:rsidR="00C656D7">
        <w:rPr>
          <w:color w:val="00000A"/>
          <w:lang w:val="pl-PL"/>
        </w:rPr>
        <w:t>Dla nieco bardziej „leniwych” rodzin</w:t>
      </w:r>
      <w:r>
        <w:rPr>
          <w:color w:val="00000A"/>
          <w:lang w:val="pl-PL"/>
        </w:rPr>
        <w:t xml:space="preserve"> jezioro </w:t>
      </w:r>
      <w:proofErr w:type="spellStart"/>
      <w:r>
        <w:rPr>
          <w:color w:val="00000A"/>
          <w:lang w:val="pl-PL"/>
        </w:rPr>
        <w:t>Molveno</w:t>
      </w:r>
      <w:proofErr w:type="spellEnd"/>
      <w:r>
        <w:rPr>
          <w:color w:val="00000A"/>
          <w:lang w:val="pl-PL"/>
        </w:rPr>
        <w:t xml:space="preserve"> to również świetne miejsce na spokojny wypoczynek i relaksujące spacery, np. dookoła jeziora. Będąc wiosną nad </w:t>
      </w:r>
      <w:r w:rsidRPr="00255B95">
        <w:rPr>
          <w:b/>
          <w:bCs/>
          <w:color w:val="00000A"/>
          <w:lang w:val="pl-PL"/>
        </w:rPr>
        <w:t xml:space="preserve">jeziorem </w:t>
      </w:r>
      <w:proofErr w:type="spellStart"/>
      <w:r w:rsidRPr="00255B95">
        <w:rPr>
          <w:b/>
          <w:bCs/>
          <w:color w:val="00000A"/>
          <w:lang w:val="pl-PL"/>
        </w:rPr>
        <w:t>Ledro</w:t>
      </w:r>
      <w:proofErr w:type="spellEnd"/>
      <w:r>
        <w:rPr>
          <w:color w:val="00000A"/>
          <w:lang w:val="pl-PL"/>
        </w:rPr>
        <w:t>, dookoła którego rozciągają się niewielkie, dyskretne plaże, warto wypożyczyć kajak i wyruszyć</w:t>
      </w:r>
      <w:r w:rsidR="00C656D7">
        <w:rPr>
          <w:color w:val="00000A"/>
          <w:lang w:val="pl-PL"/>
        </w:rPr>
        <w:t xml:space="preserve"> </w:t>
      </w:r>
      <w:r w:rsidR="00C656D7">
        <w:rPr>
          <w:color w:val="00000A"/>
          <w:lang w:val="pl-PL"/>
        </w:rPr>
        <w:t>po niezmąconej tafli jeziora</w:t>
      </w:r>
      <w:r>
        <w:rPr>
          <w:color w:val="00000A"/>
          <w:lang w:val="pl-PL"/>
        </w:rPr>
        <w:t xml:space="preserve">, najlepiej rano zanim zaczną wiać popołudniowe wiatry. Dzieci na długo zapamiętają to wspaniałe przeżycie. Dla rodzin mniej </w:t>
      </w:r>
      <w:r>
        <w:rPr>
          <w:color w:val="00000A"/>
          <w:lang w:val="pl-PL"/>
        </w:rPr>
        <w:lastRenderedPageBreak/>
        <w:t xml:space="preserve">aktywnych, pragnących skoncentrować się na relaksie i smakowitym jedzeniu, dobrym pomysłem jest urlop nad </w:t>
      </w:r>
      <w:r w:rsidRPr="00772372">
        <w:rPr>
          <w:b/>
          <w:bCs/>
          <w:color w:val="00000A"/>
          <w:lang w:val="pl-PL"/>
        </w:rPr>
        <w:t xml:space="preserve">jeziorem </w:t>
      </w:r>
      <w:proofErr w:type="spellStart"/>
      <w:r w:rsidRPr="00772372">
        <w:rPr>
          <w:b/>
          <w:bCs/>
          <w:color w:val="00000A"/>
          <w:lang w:val="pl-PL"/>
        </w:rPr>
        <w:t>Serraia</w:t>
      </w:r>
      <w:proofErr w:type="spellEnd"/>
      <w:r>
        <w:rPr>
          <w:color w:val="00000A"/>
          <w:lang w:val="pl-PL"/>
        </w:rPr>
        <w:t xml:space="preserve"> na płaskowyżu </w:t>
      </w:r>
      <w:proofErr w:type="spellStart"/>
      <w:r w:rsidRPr="004F6525">
        <w:rPr>
          <w:color w:val="00000A"/>
          <w:lang w:val="pl-PL"/>
        </w:rPr>
        <w:t>Pinè</w:t>
      </w:r>
      <w:proofErr w:type="spellEnd"/>
      <w:r>
        <w:rPr>
          <w:color w:val="00000A"/>
          <w:lang w:val="pl-PL"/>
        </w:rPr>
        <w:t xml:space="preserve">. Wystarczy rozłożyć koc na łące rozciągającej się dookoła jeziora i już można cieszyć się odprężającym piknikiem na świeżym powietrzu. Warto również zajrzeć do lodziarni </w:t>
      </w:r>
      <w:proofErr w:type="spellStart"/>
      <w:r>
        <w:rPr>
          <w:color w:val="00000A"/>
          <w:lang w:val="pl-PL"/>
        </w:rPr>
        <w:t>Agrigelateria</w:t>
      </w:r>
      <w:proofErr w:type="spellEnd"/>
      <w:r>
        <w:rPr>
          <w:color w:val="00000A"/>
          <w:lang w:val="pl-PL"/>
        </w:rPr>
        <w:t xml:space="preserve">, która oferuje swoim klientom lody na bazie lokalnych owoców leśnych: malin, porzeczek, jagód i truskawek. Przyjemność z wyprawy kajakiem czerpać można </w:t>
      </w:r>
      <w:r w:rsidR="00C656D7">
        <w:rPr>
          <w:color w:val="00000A"/>
          <w:lang w:val="pl-PL"/>
        </w:rPr>
        <w:t>także</w:t>
      </w:r>
      <w:r>
        <w:rPr>
          <w:color w:val="00000A"/>
          <w:lang w:val="pl-PL"/>
        </w:rPr>
        <w:t xml:space="preserve"> na </w:t>
      </w:r>
      <w:r w:rsidRPr="00CA46BC">
        <w:rPr>
          <w:b/>
          <w:bCs/>
          <w:color w:val="00000A"/>
          <w:lang w:val="pl-PL"/>
        </w:rPr>
        <w:t xml:space="preserve">jeziorach </w:t>
      </w:r>
      <w:proofErr w:type="spellStart"/>
      <w:r w:rsidRPr="00CA46BC">
        <w:rPr>
          <w:b/>
          <w:bCs/>
          <w:color w:val="00000A"/>
          <w:lang w:val="pl-PL"/>
        </w:rPr>
        <w:t>Caldonazzo</w:t>
      </w:r>
      <w:proofErr w:type="spellEnd"/>
      <w:r w:rsidRPr="00CA46BC">
        <w:rPr>
          <w:b/>
          <w:bCs/>
          <w:color w:val="00000A"/>
          <w:lang w:val="pl-PL"/>
        </w:rPr>
        <w:t xml:space="preserve"> i </w:t>
      </w:r>
      <w:proofErr w:type="spellStart"/>
      <w:r w:rsidRPr="00CA46BC">
        <w:rPr>
          <w:b/>
          <w:bCs/>
          <w:color w:val="00000A"/>
          <w:lang w:val="pl-PL"/>
        </w:rPr>
        <w:t>Levico</w:t>
      </w:r>
      <w:proofErr w:type="spellEnd"/>
      <w:r>
        <w:rPr>
          <w:color w:val="00000A"/>
          <w:lang w:val="pl-PL"/>
        </w:rPr>
        <w:t xml:space="preserve">, leżących w dolinie </w:t>
      </w:r>
      <w:proofErr w:type="spellStart"/>
      <w:r>
        <w:rPr>
          <w:color w:val="00000A"/>
          <w:lang w:val="pl-PL"/>
        </w:rPr>
        <w:t>Valsugana</w:t>
      </w:r>
      <w:proofErr w:type="spellEnd"/>
      <w:r>
        <w:rPr>
          <w:color w:val="00000A"/>
          <w:lang w:val="pl-PL"/>
        </w:rPr>
        <w:t>. Cisza przerywana jedynie uderzeniami wioseł o wodę i możliwość odkrycia zakątków jeziora, niedostępnych ze strony lądu, kryjących piękno nabrzeżnej flory i fauny przyciąga miłośników odpoczynku na świeżym powietrzu.</w:t>
      </w:r>
    </w:p>
    <w:p w:rsidR="002006E3" w:rsidRDefault="002006E3" w:rsidP="00534E65">
      <w:pPr>
        <w:jc w:val="both"/>
        <w:rPr>
          <w:lang w:val="pl-PL"/>
        </w:rPr>
      </w:pPr>
      <w:r>
        <w:rPr>
          <w:lang w:val="pl-PL"/>
        </w:rPr>
        <w:t xml:space="preserve">W dolinie </w:t>
      </w:r>
      <w:r w:rsidRPr="001430E7">
        <w:rPr>
          <w:b/>
          <w:bCs/>
          <w:lang w:val="pl-PL"/>
        </w:rPr>
        <w:t>Val di Sole</w:t>
      </w:r>
      <w:r>
        <w:rPr>
          <w:lang w:val="pl-PL"/>
        </w:rPr>
        <w:t xml:space="preserve"> woda nabiera innego wyrazu. Pieniąca się i wartka rzeka Noce, na odcinku z </w:t>
      </w:r>
      <w:proofErr w:type="spellStart"/>
      <w:r>
        <w:rPr>
          <w:lang w:val="pl-PL"/>
        </w:rPr>
        <w:t>Mezzana</w:t>
      </w:r>
      <w:proofErr w:type="spellEnd"/>
      <w:r>
        <w:rPr>
          <w:lang w:val="pl-PL"/>
        </w:rPr>
        <w:t xml:space="preserve"> do </w:t>
      </w:r>
      <w:proofErr w:type="spellStart"/>
      <w:r>
        <w:rPr>
          <w:lang w:val="pl-PL"/>
        </w:rPr>
        <w:t>Mostizzolo</w:t>
      </w:r>
      <w:proofErr w:type="spellEnd"/>
      <w:r>
        <w:rPr>
          <w:lang w:val="pl-PL"/>
        </w:rPr>
        <w:t xml:space="preserve">, uważana jest za najlepsze miejsce do uprawiania </w:t>
      </w:r>
      <w:proofErr w:type="spellStart"/>
      <w:r w:rsidRPr="00EC7020">
        <w:rPr>
          <w:b/>
          <w:bCs/>
          <w:lang w:val="pl-PL"/>
        </w:rPr>
        <w:t>raftingu</w:t>
      </w:r>
      <w:proofErr w:type="spellEnd"/>
      <w:r>
        <w:rPr>
          <w:lang w:val="pl-PL"/>
        </w:rPr>
        <w:t xml:space="preserve"> w całej Europie, a to dzięki obecności wielu wyspecjalizowanych ośrodków, oferujących spływy o różnym stopniu trudności i o różnej długości. </w:t>
      </w:r>
    </w:p>
    <w:p w:rsidR="002006E3" w:rsidRDefault="002006E3" w:rsidP="00534E65">
      <w:pPr>
        <w:jc w:val="both"/>
        <w:rPr>
          <w:lang w:val="pl-PL"/>
        </w:rPr>
      </w:pPr>
      <w:r>
        <w:rPr>
          <w:lang w:val="pl-PL"/>
        </w:rPr>
        <w:t xml:space="preserve">Dużą dozę emocji dostarcza również </w:t>
      </w:r>
      <w:proofErr w:type="spellStart"/>
      <w:r w:rsidRPr="00A444C6">
        <w:rPr>
          <w:b/>
          <w:bCs/>
          <w:lang w:val="pl-PL"/>
        </w:rPr>
        <w:t>canyoning</w:t>
      </w:r>
      <w:proofErr w:type="spellEnd"/>
      <w:r>
        <w:rPr>
          <w:lang w:val="pl-PL"/>
        </w:rPr>
        <w:t xml:space="preserve">, sport outdoorowy, który należy uprawiać obowiązkowo w towarzystwie przewodnika. Ta wymagająca forma aktywności na świeżym powietrzu łączy technikę wspinaczki alpejskiej z przeprawami po najbardziej dzikich rzekach i terenach rzecznych. W Trentino </w:t>
      </w:r>
      <w:proofErr w:type="spellStart"/>
      <w:r>
        <w:rPr>
          <w:lang w:val="pl-PL"/>
        </w:rPr>
        <w:t>canyoning</w:t>
      </w:r>
      <w:proofErr w:type="spellEnd"/>
      <w:r>
        <w:rPr>
          <w:lang w:val="pl-PL"/>
        </w:rPr>
        <w:t xml:space="preserve"> można uprawiać w dolinie Val di </w:t>
      </w:r>
      <w:proofErr w:type="spellStart"/>
      <w:r>
        <w:rPr>
          <w:lang w:val="pl-PL"/>
        </w:rPr>
        <w:t>Ledro</w:t>
      </w:r>
      <w:proofErr w:type="spellEnd"/>
      <w:r>
        <w:rPr>
          <w:lang w:val="pl-PL"/>
        </w:rPr>
        <w:t xml:space="preserve"> na trasach o różnym stopniu trudności. Istnieje łatwiejsza odmiana tego sportu, a mianowicie </w:t>
      </w:r>
      <w:proofErr w:type="spellStart"/>
      <w:r w:rsidRPr="007961E1">
        <w:rPr>
          <w:b/>
          <w:bCs/>
          <w:lang w:val="pl-PL"/>
        </w:rPr>
        <w:t>river</w:t>
      </w:r>
      <w:proofErr w:type="spellEnd"/>
      <w:r w:rsidRPr="007961E1">
        <w:rPr>
          <w:b/>
          <w:bCs/>
          <w:lang w:val="pl-PL"/>
        </w:rPr>
        <w:t xml:space="preserve"> trekking</w:t>
      </w:r>
      <w:r>
        <w:rPr>
          <w:b/>
          <w:bCs/>
          <w:lang w:val="pl-PL"/>
        </w:rPr>
        <w:t>.</w:t>
      </w:r>
      <w:r>
        <w:rPr>
          <w:lang w:val="pl-PL"/>
        </w:rPr>
        <w:t xml:space="preserve"> W czasie wypraw po rzece </w:t>
      </w:r>
      <w:proofErr w:type="spellStart"/>
      <w:r>
        <w:rPr>
          <w:lang w:val="pl-PL"/>
        </w:rPr>
        <w:t>Sarca</w:t>
      </w:r>
      <w:proofErr w:type="spellEnd"/>
      <w:r>
        <w:rPr>
          <w:lang w:val="pl-PL"/>
        </w:rPr>
        <w:t xml:space="preserve">, wzdłuż wąwozu </w:t>
      </w:r>
      <w:proofErr w:type="spellStart"/>
      <w:r w:rsidRPr="004F6525">
        <w:rPr>
          <w:szCs w:val="24"/>
          <w:lang w:val="pl-PL"/>
        </w:rPr>
        <w:t>Limarò</w:t>
      </w:r>
      <w:proofErr w:type="spellEnd"/>
      <w:r>
        <w:rPr>
          <w:lang w:val="pl-PL"/>
        </w:rPr>
        <w:t>, nie zabraknie brodzenia,</w:t>
      </w:r>
      <w:r w:rsidR="00C656D7">
        <w:rPr>
          <w:lang w:val="pl-PL"/>
        </w:rPr>
        <w:t xml:space="preserve"> </w:t>
      </w:r>
      <w:r w:rsidR="00C656D7">
        <w:rPr>
          <w:lang w:val="pl-PL"/>
        </w:rPr>
        <w:t>zanurzania się w wodzie,</w:t>
      </w:r>
      <w:r w:rsidR="00D67394">
        <w:rPr>
          <w:lang w:val="pl-PL"/>
        </w:rPr>
        <w:t>g</w:t>
      </w:r>
      <w:bookmarkStart w:id="0" w:name="_GoBack"/>
      <w:bookmarkEnd w:id="0"/>
      <w:r>
        <w:rPr>
          <w:lang w:val="pl-PL"/>
        </w:rPr>
        <w:t xml:space="preserve"> ślizgania oraz pokonywania rzeki pod prąd.</w:t>
      </w:r>
    </w:p>
    <w:p w:rsidR="002006E3" w:rsidRDefault="002006E3" w:rsidP="00534E65">
      <w:pPr>
        <w:jc w:val="both"/>
        <w:rPr>
          <w:lang w:val="pl-PL"/>
        </w:rPr>
      </w:pPr>
    </w:p>
    <w:p w:rsidR="002006E3" w:rsidRPr="000F218F" w:rsidRDefault="002006E3" w:rsidP="00534E65">
      <w:pPr>
        <w:jc w:val="both"/>
        <w:rPr>
          <w:b/>
          <w:bCs/>
          <w:lang w:val="pl-PL"/>
        </w:rPr>
      </w:pPr>
      <w:r w:rsidRPr="000F218F">
        <w:rPr>
          <w:b/>
          <w:bCs/>
          <w:lang w:val="pl-PL"/>
        </w:rPr>
        <w:t>Złap wiosnę na wędkę</w:t>
      </w:r>
    </w:p>
    <w:p w:rsidR="002006E3" w:rsidRDefault="002006E3" w:rsidP="00534E65">
      <w:pPr>
        <w:jc w:val="both"/>
        <w:rPr>
          <w:rFonts w:cs="Arial"/>
          <w:b/>
          <w:lang w:val="pl-PL"/>
        </w:rPr>
      </w:pPr>
      <w:r>
        <w:rPr>
          <w:lang w:val="pl-PL"/>
        </w:rPr>
        <w:t xml:space="preserve">Wraz z nadejściem wiosny rozpoczyna się sezon na </w:t>
      </w:r>
      <w:r w:rsidRPr="000F218F">
        <w:rPr>
          <w:b/>
          <w:bCs/>
          <w:lang w:val="pl-PL"/>
        </w:rPr>
        <w:t>wędkowanie</w:t>
      </w:r>
      <w:r>
        <w:rPr>
          <w:lang w:val="pl-PL"/>
        </w:rPr>
        <w:t xml:space="preserve"> nad rzekami, jeziorami i górskimi potokami w Trentino – łącznie do dyspozycji jest tu ponad 2000 km rzek i potoków oraz prawie 300 jezior. To właśnie różnorodność zbiorników wodnych i obecność prawie 500 obszarów, na których można łowić ryby, stanowią główne powody, dla których wędkarze wybierają Trentino. To świetne miejsce na uprawianie wędkarstwa muchowego czy spinningu. Wystarczy założyć odpowiednie wodery, aby móc swobodnie poruszać się w wodzie, nie mocząc nóg, a następnie zarzucić przynętę tam, gdzie najłatwiej złowić ryby – w niezmąconej wodzie, przy wynurzających się z wody kamieniach. Wiosną wędkarze mogą wybierać spośród wielkich jezior mieszczących się na dnie dolin i rzek, np. Noce, </w:t>
      </w:r>
      <w:proofErr w:type="spellStart"/>
      <w:r>
        <w:rPr>
          <w:lang w:val="pl-PL"/>
        </w:rPr>
        <w:t>Sarca</w:t>
      </w:r>
      <w:proofErr w:type="spellEnd"/>
      <w:r>
        <w:rPr>
          <w:lang w:val="pl-PL"/>
        </w:rPr>
        <w:t xml:space="preserve">, </w:t>
      </w:r>
      <w:proofErr w:type="spellStart"/>
      <w:r>
        <w:rPr>
          <w:lang w:val="pl-PL"/>
        </w:rPr>
        <w:t>Brenta</w:t>
      </w:r>
      <w:proofErr w:type="spellEnd"/>
      <w:r>
        <w:rPr>
          <w:lang w:val="pl-PL"/>
        </w:rPr>
        <w:t xml:space="preserve"> czy Adyga. Na wymienionych rzekach znajdują się również liczne obszary „no </w:t>
      </w:r>
      <w:proofErr w:type="spellStart"/>
      <w:r>
        <w:rPr>
          <w:lang w:val="pl-PL"/>
        </w:rPr>
        <w:t>kill</w:t>
      </w:r>
      <w:proofErr w:type="spellEnd"/>
      <w:r>
        <w:rPr>
          <w:lang w:val="pl-PL"/>
        </w:rPr>
        <w:t xml:space="preserve">”, na których wyłowione ryby są od razu zdejmowane z haczyka i uwalniane do wody. Na rzece </w:t>
      </w:r>
      <w:proofErr w:type="spellStart"/>
      <w:r>
        <w:rPr>
          <w:lang w:val="pl-PL"/>
        </w:rPr>
        <w:t>Sarca</w:t>
      </w:r>
      <w:proofErr w:type="spellEnd"/>
      <w:r>
        <w:rPr>
          <w:lang w:val="pl-PL"/>
        </w:rPr>
        <w:t xml:space="preserve"> umieszczono specjalne platformy, aby umożliwić dostęp do rzeki osobom starszym bądź niepełnosprawnym. Aby zapoznać się ze wszystkimi możliwościami wędkowania w Trentino, należy wejść na portal </w:t>
      </w:r>
      <w:hyperlink r:id="rId8" w:history="1">
        <w:r w:rsidRPr="004F6525">
          <w:rPr>
            <w:rStyle w:val="Collegamentoipertestuale"/>
            <w:rFonts w:cs="Arial"/>
            <w:b/>
            <w:color w:val="auto"/>
            <w:lang w:val="pl-PL"/>
          </w:rPr>
          <w:t>www.trentinofishing.it</w:t>
        </w:r>
      </w:hyperlink>
      <w:r w:rsidRPr="004F6525">
        <w:rPr>
          <w:rFonts w:cs="Arial"/>
          <w:lang w:val="pl-PL"/>
        </w:rPr>
        <w:t>,</w:t>
      </w:r>
      <w:r>
        <w:rPr>
          <w:rFonts w:cs="Arial"/>
          <w:lang w:val="pl-PL"/>
        </w:rPr>
        <w:t xml:space="preserve"> na którym miłośnicy tego sportu mogą nabyć specjalne zezwolenia na połów ryb, zarezerwować pozwolenie na połów w rezerwatach, zezwolenie na amatorski połów ryb dla wędkarzy, którzy nie dysponują państwowym pozwoleniem. Ponadto portal oferuje możliwość wypożyczenia sprzętu oraz zarezerwowania pakietu na pobyt w jednym z obiektów przyjaznych wędkarzom </w:t>
      </w:r>
      <w:r w:rsidRPr="004F6525">
        <w:rPr>
          <w:rFonts w:cs="Arial"/>
          <w:b/>
          <w:lang w:val="pl-PL"/>
        </w:rPr>
        <w:t>Trentino Fishing Lodge</w:t>
      </w:r>
      <w:r>
        <w:rPr>
          <w:rFonts w:cs="Arial"/>
          <w:b/>
          <w:lang w:val="pl-PL"/>
        </w:rPr>
        <w:t>.</w:t>
      </w:r>
    </w:p>
    <w:p w:rsidR="002006E3" w:rsidRDefault="002006E3" w:rsidP="00534E65">
      <w:pPr>
        <w:jc w:val="both"/>
        <w:rPr>
          <w:b/>
          <w:lang w:val="pl-PL"/>
        </w:rPr>
      </w:pPr>
      <w:r>
        <w:rPr>
          <w:b/>
          <w:lang w:val="pl-PL"/>
        </w:rPr>
        <w:t xml:space="preserve">Więcej informacji </w:t>
      </w:r>
      <w:hyperlink r:id="rId9" w:history="1">
        <w:r w:rsidRPr="00875D8D">
          <w:rPr>
            <w:rStyle w:val="Collegamentoipertestuale"/>
            <w:b/>
            <w:lang w:val="pl-PL"/>
          </w:rPr>
          <w:t>tutaj</w:t>
        </w:r>
      </w:hyperlink>
    </w:p>
    <w:p w:rsidR="002006E3" w:rsidRDefault="002006E3" w:rsidP="00534E65">
      <w:pPr>
        <w:jc w:val="both"/>
        <w:rPr>
          <w:lang w:val="pl-PL"/>
        </w:rPr>
      </w:pPr>
    </w:p>
    <w:p w:rsidR="00BC6B7F" w:rsidRPr="004F6525" w:rsidRDefault="002006E3" w:rsidP="00534E65">
      <w:pPr>
        <w:jc w:val="both"/>
        <w:rPr>
          <w:lang w:val="pl-PL"/>
        </w:rPr>
      </w:pPr>
      <w:r>
        <w:rPr>
          <w:lang w:val="pl-PL"/>
        </w:rPr>
        <w:lastRenderedPageBreak/>
        <w:t>Trydent, styczeń 2020</w:t>
      </w:r>
    </w:p>
    <w:sectPr w:rsidR="00BC6B7F" w:rsidRPr="004F6525" w:rsidSect="00A1234D">
      <w:headerReference w:type="default" r:id="rId10"/>
      <w:footerReference w:type="default" r:id="rId11"/>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95E16" w:rsidRDefault="00795E16" w:rsidP="009C72FF">
      <w:r>
        <w:separator/>
      </w:r>
    </w:p>
  </w:endnote>
  <w:endnote w:type="continuationSeparator" w:id="0">
    <w:p w:rsidR="00795E16" w:rsidRDefault="00795E16"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panose1 w:val="020B0604020202020204"/>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panose1 w:val="020B0503020202020204"/>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20B0604020202020204"/>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866" w:type="dxa"/>
      <w:jc w:val="center"/>
      <w:tblLook w:val="04A0" w:firstRow="1" w:lastRow="0" w:firstColumn="1" w:lastColumn="0" w:noHBand="0" w:noVBand="1"/>
    </w:tblPr>
    <w:tblGrid>
      <w:gridCol w:w="4934"/>
      <w:gridCol w:w="4932"/>
    </w:tblGrid>
    <w:tr w:rsidR="0034641B" w:rsidRPr="00BC32E2" w:rsidTr="00B00C7F">
      <w:trPr>
        <w:jc w:val="center"/>
      </w:trPr>
      <w:tc>
        <w:tcPr>
          <w:tcW w:w="4934" w:type="dxa"/>
          <w:shd w:val="clear" w:color="auto" w:fill="auto"/>
        </w:tcPr>
        <w:p w:rsidR="0034641B" w:rsidRPr="000D62FB" w:rsidRDefault="0034641B" w:rsidP="0034641B">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rsidR="0034641B" w:rsidRPr="000D62FB" w:rsidRDefault="0034641B" w:rsidP="0034641B">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rsidR="0034641B" w:rsidRPr="000D62FB" w:rsidRDefault="0034641B" w:rsidP="0034641B">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rsidR="0034641B" w:rsidRPr="00DE417A" w:rsidRDefault="0034641B" w:rsidP="0034641B">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14:anchorId="47EE699C" wp14:editId="2056516D">
                <wp:extent cx="163195" cy="135890"/>
                <wp:effectExtent l="0" t="0" r="0" b="0"/>
                <wp:docPr id="32" name="Immagine 3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w:t>
          </w:r>
          <w:proofErr w:type="spellStart"/>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roofErr w:type="spellEnd"/>
        </w:p>
      </w:tc>
      <w:tc>
        <w:tcPr>
          <w:tcW w:w="4932" w:type="dxa"/>
          <w:shd w:val="clear" w:color="auto" w:fill="auto"/>
        </w:tcPr>
        <w:p w:rsidR="0034641B" w:rsidRPr="00DE417A" w:rsidRDefault="0034641B" w:rsidP="0034641B">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2A7E8E94" wp14:editId="54307E49">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34641B" w:rsidRPr="00DE417A" w:rsidRDefault="0034641B" w:rsidP="0034641B">
          <w:pPr>
            <w:pStyle w:val="Pidipagina"/>
            <w:jc w:val="right"/>
            <w:rPr>
              <w:rFonts w:ascii="HelveticaNeueLT Std" w:hAnsi="HelveticaNeueLT Std" w:cs="Arial"/>
              <w:sz w:val="20"/>
              <w:lang w:eastAsia="it-IT"/>
            </w:rPr>
          </w:pPr>
        </w:p>
      </w:tc>
    </w:tr>
  </w:tbl>
  <w:p w:rsidR="000F631A" w:rsidRDefault="00506ED3">
    <w:pPr>
      <w:pStyle w:val="Pidipagina"/>
    </w:pPr>
    <w:r>
      <w:rPr>
        <w:noProof/>
        <w:lang w:eastAsia="it-IT"/>
      </w:rPr>
      <mc:AlternateContent>
        <mc:Choice Requires="wps">
          <w:drawing>
            <wp:anchor distT="4294967295" distB="4294967295" distL="114300" distR="114300" simplePos="0" relativeHeight="251660288" behindDoc="0" locked="0" layoutInCell="1" allowOverlap="1">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7EDACB8"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95E16" w:rsidRDefault="00795E16" w:rsidP="009C72FF">
      <w:r>
        <w:separator/>
      </w:r>
    </w:p>
  </w:footnote>
  <w:footnote w:type="continuationSeparator" w:id="0">
    <w:p w:rsidR="00795E16" w:rsidRDefault="00795E16"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641B" w:rsidRDefault="0034641B">
    <w:pPr>
      <w:pStyle w:val="Intestazione"/>
    </w:pPr>
    <w:r>
      <w:rPr>
        <w:noProof/>
        <w:lang w:eastAsia="it-IT"/>
      </w:rPr>
      <w:drawing>
        <wp:inline distT="0" distB="0" distL="0" distR="0" wp14:anchorId="42C7E961" wp14:editId="0A50F98B">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2" w15:restartNumberingAfterBreak="0">
    <w:nsid w:val="28492283"/>
    <w:multiLevelType w:val="hybridMultilevel"/>
    <w:tmpl w:val="83F23F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75EA"/>
    <w:rsid w:val="000253DE"/>
    <w:rsid w:val="00060B01"/>
    <w:rsid w:val="00061B3C"/>
    <w:rsid w:val="000627D1"/>
    <w:rsid w:val="000708AA"/>
    <w:rsid w:val="00090F9C"/>
    <w:rsid w:val="00092B77"/>
    <w:rsid w:val="000970D5"/>
    <w:rsid w:val="000A692D"/>
    <w:rsid w:val="000A74CA"/>
    <w:rsid w:val="000C4F2A"/>
    <w:rsid w:val="000D27B1"/>
    <w:rsid w:val="000D59D2"/>
    <w:rsid w:val="000D62FB"/>
    <w:rsid w:val="000D6923"/>
    <w:rsid w:val="000D7F55"/>
    <w:rsid w:val="000F2041"/>
    <w:rsid w:val="000F218F"/>
    <w:rsid w:val="000F5B39"/>
    <w:rsid w:val="000F631A"/>
    <w:rsid w:val="000F6D0D"/>
    <w:rsid w:val="000F7133"/>
    <w:rsid w:val="00106900"/>
    <w:rsid w:val="0011042A"/>
    <w:rsid w:val="001205F9"/>
    <w:rsid w:val="0013167C"/>
    <w:rsid w:val="001430E7"/>
    <w:rsid w:val="00144F7C"/>
    <w:rsid w:val="00155FD3"/>
    <w:rsid w:val="001669D7"/>
    <w:rsid w:val="00185948"/>
    <w:rsid w:val="001908DC"/>
    <w:rsid w:val="00195412"/>
    <w:rsid w:val="001A5F8A"/>
    <w:rsid w:val="001B7EC4"/>
    <w:rsid w:val="001C253C"/>
    <w:rsid w:val="001C34D5"/>
    <w:rsid w:val="001C543F"/>
    <w:rsid w:val="001C5D85"/>
    <w:rsid w:val="001C6CA0"/>
    <w:rsid w:val="001D3675"/>
    <w:rsid w:val="001F2F71"/>
    <w:rsid w:val="001F4358"/>
    <w:rsid w:val="001F7C2E"/>
    <w:rsid w:val="002006E3"/>
    <w:rsid w:val="00201BB9"/>
    <w:rsid w:val="00201FC3"/>
    <w:rsid w:val="00213E5F"/>
    <w:rsid w:val="00214898"/>
    <w:rsid w:val="00217EFF"/>
    <w:rsid w:val="0022549E"/>
    <w:rsid w:val="00241BB7"/>
    <w:rsid w:val="00242D81"/>
    <w:rsid w:val="00252C6C"/>
    <w:rsid w:val="00255B95"/>
    <w:rsid w:val="0025727E"/>
    <w:rsid w:val="00284A14"/>
    <w:rsid w:val="00287487"/>
    <w:rsid w:val="002933F5"/>
    <w:rsid w:val="002957D0"/>
    <w:rsid w:val="002A6806"/>
    <w:rsid w:val="002B2DF2"/>
    <w:rsid w:val="002D09B0"/>
    <w:rsid w:val="002E611F"/>
    <w:rsid w:val="002F7E56"/>
    <w:rsid w:val="003018AC"/>
    <w:rsid w:val="003366B6"/>
    <w:rsid w:val="003410F3"/>
    <w:rsid w:val="003429AC"/>
    <w:rsid w:val="00342BBD"/>
    <w:rsid w:val="0034641B"/>
    <w:rsid w:val="003476B0"/>
    <w:rsid w:val="003661B4"/>
    <w:rsid w:val="003803AF"/>
    <w:rsid w:val="00381AD6"/>
    <w:rsid w:val="00382BB2"/>
    <w:rsid w:val="00382EA2"/>
    <w:rsid w:val="003856DF"/>
    <w:rsid w:val="003A3491"/>
    <w:rsid w:val="003C52A3"/>
    <w:rsid w:val="003C6629"/>
    <w:rsid w:val="003D32E3"/>
    <w:rsid w:val="003F3739"/>
    <w:rsid w:val="003F6FC5"/>
    <w:rsid w:val="0041263B"/>
    <w:rsid w:val="00414B4A"/>
    <w:rsid w:val="00421454"/>
    <w:rsid w:val="00422832"/>
    <w:rsid w:val="00431FA1"/>
    <w:rsid w:val="004348F1"/>
    <w:rsid w:val="0043702B"/>
    <w:rsid w:val="00446DF7"/>
    <w:rsid w:val="00447A99"/>
    <w:rsid w:val="00451443"/>
    <w:rsid w:val="004809A6"/>
    <w:rsid w:val="004854CC"/>
    <w:rsid w:val="0049377B"/>
    <w:rsid w:val="00496AB9"/>
    <w:rsid w:val="004A4134"/>
    <w:rsid w:val="004B1401"/>
    <w:rsid w:val="004B3FDD"/>
    <w:rsid w:val="004C1667"/>
    <w:rsid w:val="004C3781"/>
    <w:rsid w:val="004E3678"/>
    <w:rsid w:val="004E783A"/>
    <w:rsid w:val="004E7FDE"/>
    <w:rsid w:val="004F6525"/>
    <w:rsid w:val="00506ED3"/>
    <w:rsid w:val="00507966"/>
    <w:rsid w:val="00534CE9"/>
    <w:rsid w:val="00534E65"/>
    <w:rsid w:val="00540F62"/>
    <w:rsid w:val="00551CA9"/>
    <w:rsid w:val="00566508"/>
    <w:rsid w:val="00576704"/>
    <w:rsid w:val="00577656"/>
    <w:rsid w:val="00577A8A"/>
    <w:rsid w:val="005848A9"/>
    <w:rsid w:val="005A0D15"/>
    <w:rsid w:val="005A207A"/>
    <w:rsid w:val="005A45E9"/>
    <w:rsid w:val="005B1F70"/>
    <w:rsid w:val="005B455E"/>
    <w:rsid w:val="005B6F5D"/>
    <w:rsid w:val="005D01A2"/>
    <w:rsid w:val="005D08F6"/>
    <w:rsid w:val="005D1B20"/>
    <w:rsid w:val="00622E1C"/>
    <w:rsid w:val="006245EB"/>
    <w:rsid w:val="0062462F"/>
    <w:rsid w:val="006256D8"/>
    <w:rsid w:val="00626AFB"/>
    <w:rsid w:val="006374B2"/>
    <w:rsid w:val="00641A0C"/>
    <w:rsid w:val="00645103"/>
    <w:rsid w:val="00645411"/>
    <w:rsid w:val="006469B6"/>
    <w:rsid w:val="00663B3C"/>
    <w:rsid w:val="006708C4"/>
    <w:rsid w:val="00692795"/>
    <w:rsid w:val="00695487"/>
    <w:rsid w:val="006B3D66"/>
    <w:rsid w:val="006C5A01"/>
    <w:rsid w:val="006C6493"/>
    <w:rsid w:val="006F440A"/>
    <w:rsid w:val="00717251"/>
    <w:rsid w:val="00724E05"/>
    <w:rsid w:val="007312A0"/>
    <w:rsid w:val="0074772B"/>
    <w:rsid w:val="00747B35"/>
    <w:rsid w:val="00754969"/>
    <w:rsid w:val="0075635D"/>
    <w:rsid w:val="00756883"/>
    <w:rsid w:val="007701DF"/>
    <w:rsid w:val="0077109C"/>
    <w:rsid w:val="00772372"/>
    <w:rsid w:val="0077380C"/>
    <w:rsid w:val="00780633"/>
    <w:rsid w:val="00784FE7"/>
    <w:rsid w:val="00795E16"/>
    <w:rsid w:val="007961E1"/>
    <w:rsid w:val="00797087"/>
    <w:rsid w:val="007974A4"/>
    <w:rsid w:val="007A4CAD"/>
    <w:rsid w:val="007B0451"/>
    <w:rsid w:val="007B67F0"/>
    <w:rsid w:val="007C4AD3"/>
    <w:rsid w:val="007C5F56"/>
    <w:rsid w:val="007D1570"/>
    <w:rsid w:val="007D257A"/>
    <w:rsid w:val="007E0155"/>
    <w:rsid w:val="007E097A"/>
    <w:rsid w:val="007E5534"/>
    <w:rsid w:val="007E6532"/>
    <w:rsid w:val="007F5D11"/>
    <w:rsid w:val="008010A0"/>
    <w:rsid w:val="008108A8"/>
    <w:rsid w:val="00813CDA"/>
    <w:rsid w:val="00814963"/>
    <w:rsid w:val="00822726"/>
    <w:rsid w:val="008264FC"/>
    <w:rsid w:val="0082667B"/>
    <w:rsid w:val="00837683"/>
    <w:rsid w:val="008412BF"/>
    <w:rsid w:val="00841DB7"/>
    <w:rsid w:val="0084257C"/>
    <w:rsid w:val="008472FB"/>
    <w:rsid w:val="00855886"/>
    <w:rsid w:val="00857707"/>
    <w:rsid w:val="00875D8D"/>
    <w:rsid w:val="00876619"/>
    <w:rsid w:val="008A2827"/>
    <w:rsid w:val="008B7BD8"/>
    <w:rsid w:val="008D2706"/>
    <w:rsid w:val="008D36FB"/>
    <w:rsid w:val="008D6265"/>
    <w:rsid w:val="008F1650"/>
    <w:rsid w:val="00915A96"/>
    <w:rsid w:val="00930C28"/>
    <w:rsid w:val="00950E9B"/>
    <w:rsid w:val="009575C7"/>
    <w:rsid w:val="009804CE"/>
    <w:rsid w:val="0098381E"/>
    <w:rsid w:val="00984721"/>
    <w:rsid w:val="00991C6B"/>
    <w:rsid w:val="00992575"/>
    <w:rsid w:val="0099448B"/>
    <w:rsid w:val="009A1115"/>
    <w:rsid w:val="009A1FFC"/>
    <w:rsid w:val="009A242D"/>
    <w:rsid w:val="009A306B"/>
    <w:rsid w:val="009A45B5"/>
    <w:rsid w:val="009A7C77"/>
    <w:rsid w:val="009C186B"/>
    <w:rsid w:val="009C72FF"/>
    <w:rsid w:val="009E22AE"/>
    <w:rsid w:val="009E2E87"/>
    <w:rsid w:val="009E5554"/>
    <w:rsid w:val="009F20BF"/>
    <w:rsid w:val="009F4BC7"/>
    <w:rsid w:val="00A012B7"/>
    <w:rsid w:val="00A10A23"/>
    <w:rsid w:val="00A1234D"/>
    <w:rsid w:val="00A13EA3"/>
    <w:rsid w:val="00A16396"/>
    <w:rsid w:val="00A20444"/>
    <w:rsid w:val="00A23E3A"/>
    <w:rsid w:val="00A2476A"/>
    <w:rsid w:val="00A27923"/>
    <w:rsid w:val="00A32DE0"/>
    <w:rsid w:val="00A3648E"/>
    <w:rsid w:val="00A444C6"/>
    <w:rsid w:val="00A6686C"/>
    <w:rsid w:val="00A74FF4"/>
    <w:rsid w:val="00A817CB"/>
    <w:rsid w:val="00A928AD"/>
    <w:rsid w:val="00A93EC7"/>
    <w:rsid w:val="00AA2723"/>
    <w:rsid w:val="00AA6983"/>
    <w:rsid w:val="00AB264A"/>
    <w:rsid w:val="00AB2CF9"/>
    <w:rsid w:val="00AB51FE"/>
    <w:rsid w:val="00AB69B3"/>
    <w:rsid w:val="00AE1429"/>
    <w:rsid w:val="00AF26B8"/>
    <w:rsid w:val="00AF63F4"/>
    <w:rsid w:val="00B03427"/>
    <w:rsid w:val="00B06C89"/>
    <w:rsid w:val="00B10525"/>
    <w:rsid w:val="00B1531B"/>
    <w:rsid w:val="00B322D0"/>
    <w:rsid w:val="00B43249"/>
    <w:rsid w:val="00B61314"/>
    <w:rsid w:val="00B95685"/>
    <w:rsid w:val="00B96D16"/>
    <w:rsid w:val="00BA4848"/>
    <w:rsid w:val="00BA5C9B"/>
    <w:rsid w:val="00BB0BF2"/>
    <w:rsid w:val="00BB19C5"/>
    <w:rsid w:val="00BB26B6"/>
    <w:rsid w:val="00BB3E2C"/>
    <w:rsid w:val="00BC6B7F"/>
    <w:rsid w:val="00BC77FB"/>
    <w:rsid w:val="00BD4144"/>
    <w:rsid w:val="00BD67CE"/>
    <w:rsid w:val="00C02761"/>
    <w:rsid w:val="00C21374"/>
    <w:rsid w:val="00C40386"/>
    <w:rsid w:val="00C5756D"/>
    <w:rsid w:val="00C61D70"/>
    <w:rsid w:val="00C655C5"/>
    <w:rsid w:val="00C656D7"/>
    <w:rsid w:val="00C85D31"/>
    <w:rsid w:val="00C87C95"/>
    <w:rsid w:val="00C96291"/>
    <w:rsid w:val="00CA46BC"/>
    <w:rsid w:val="00CB56F5"/>
    <w:rsid w:val="00CC4CB6"/>
    <w:rsid w:val="00CC5395"/>
    <w:rsid w:val="00CC7E15"/>
    <w:rsid w:val="00CD02B5"/>
    <w:rsid w:val="00CE0BA9"/>
    <w:rsid w:val="00CE3399"/>
    <w:rsid w:val="00CE63D2"/>
    <w:rsid w:val="00CF5EA8"/>
    <w:rsid w:val="00D01F14"/>
    <w:rsid w:val="00D05EBE"/>
    <w:rsid w:val="00D10733"/>
    <w:rsid w:val="00D25071"/>
    <w:rsid w:val="00D3146E"/>
    <w:rsid w:val="00D330F9"/>
    <w:rsid w:val="00D3353A"/>
    <w:rsid w:val="00D35905"/>
    <w:rsid w:val="00D447FB"/>
    <w:rsid w:val="00D447FE"/>
    <w:rsid w:val="00D46902"/>
    <w:rsid w:val="00D6595A"/>
    <w:rsid w:val="00D67394"/>
    <w:rsid w:val="00D72EB1"/>
    <w:rsid w:val="00D73EC1"/>
    <w:rsid w:val="00D8624E"/>
    <w:rsid w:val="00D914DC"/>
    <w:rsid w:val="00DA7633"/>
    <w:rsid w:val="00DB549B"/>
    <w:rsid w:val="00DC16F1"/>
    <w:rsid w:val="00DC77A8"/>
    <w:rsid w:val="00DD34C2"/>
    <w:rsid w:val="00DD4177"/>
    <w:rsid w:val="00DD6A49"/>
    <w:rsid w:val="00DD6CC4"/>
    <w:rsid w:val="00DD7962"/>
    <w:rsid w:val="00DF0C72"/>
    <w:rsid w:val="00E051C6"/>
    <w:rsid w:val="00E1624C"/>
    <w:rsid w:val="00E16760"/>
    <w:rsid w:val="00E2056A"/>
    <w:rsid w:val="00E3745E"/>
    <w:rsid w:val="00E401FB"/>
    <w:rsid w:val="00E44A3F"/>
    <w:rsid w:val="00E545DC"/>
    <w:rsid w:val="00E719AB"/>
    <w:rsid w:val="00E80B67"/>
    <w:rsid w:val="00E90796"/>
    <w:rsid w:val="00E90D39"/>
    <w:rsid w:val="00E90F86"/>
    <w:rsid w:val="00E91AD9"/>
    <w:rsid w:val="00E92F39"/>
    <w:rsid w:val="00E97652"/>
    <w:rsid w:val="00EC27D3"/>
    <w:rsid w:val="00EC6057"/>
    <w:rsid w:val="00EC7020"/>
    <w:rsid w:val="00ED3666"/>
    <w:rsid w:val="00EE50D2"/>
    <w:rsid w:val="00F16462"/>
    <w:rsid w:val="00F207FB"/>
    <w:rsid w:val="00F212EE"/>
    <w:rsid w:val="00F2597E"/>
    <w:rsid w:val="00F379B5"/>
    <w:rsid w:val="00F53ABB"/>
    <w:rsid w:val="00F66A83"/>
    <w:rsid w:val="00F7101A"/>
    <w:rsid w:val="00F752EA"/>
    <w:rsid w:val="00F82CD8"/>
    <w:rsid w:val="00F86B94"/>
    <w:rsid w:val="00FA78E7"/>
    <w:rsid w:val="00FD41C8"/>
    <w:rsid w:val="00FD610A"/>
    <w:rsid w:val="00FD7EF1"/>
    <w:rsid w:val="00FF4F6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07AA35"/>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551CA9"/>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195412"/>
    <w:rPr>
      <w:color w:val="954F72" w:themeColor="followedHyperlink"/>
      <w:u w:val="single"/>
    </w:rPr>
  </w:style>
  <w:style w:type="character" w:customStyle="1" w:styleId="Menzionenonrisolta1">
    <w:name w:val="Menzione non risolta1"/>
    <w:basedOn w:val="Carpredefinitoparagrafo"/>
    <w:uiPriority w:val="99"/>
    <w:semiHidden/>
    <w:unhideWhenUsed/>
    <w:rsid w:val="00C61D70"/>
    <w:rPr>
      <w:color w:val="605E5C"/>
      <w:shd w:val="clear" w:color="auto" w:fill="E1DFDD"/>
    </w:rPr>
  </w:style>
  <w:style w:type="character" w:customStyle="1" w:styleId="Titolo2Carattere">
    <w:name w:val="Titolo 2 Carattere"/>
    <w:basedOn w:val="Carpredefinitoparagrafo"/>
    <w:link w:val="Titolo2"/>
    <w:uiPriority w:val="9"/>
    <w:rsid w:val="00551CA9"/>
    <w:rPr>
      <w:rFonts w:asciiTheme="majorHAnsi" w:eastAsiaTheme="majorEastAsia" w:hAnsiTheme="majorHAnsi" w:cstheme="majorBidi"/>
      <w:color w:val="2F5496" w:themeColor="accent1" w:themeShade="BF"/>
      <w:sz w:val="26"/>
      <w:szCs w:val="26"/>
      <w:lang w:eastAsia="it-IT"/>
    </w:rPr>
  </w:style>
  <w:style w:type="table" w:styleId="Grigliatabella">
    <w:name w:val="Table Grid"/>
    <w:basedOn w:val="Tabellanormale"/>
    <w:uiPriority w:val="39"/>
    <w:rsid w:val="004F65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875D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52456">
      <w:bodyDiv w:val="1"/>
      <w:marLeft w:val="0"/>
      <w:marRight w:val="0"/>
      <w:marTop w:val="0"/>
      <w:marBottom w:val="0"/>
      <w:divBdr>
        <w:top w:val="none" w:sz="0" w:space="0" w:color="auto"/>
        <w:left w:val="none" w:sz="0" w:space="0" w:color="auto"/>
        <w:bottom w:val="none" w:sz="0" w:space="0" w:color="auto"/>
        <w:right w:val="none" w:sz="0" w:space="0" w:color="auto"/>
      </w:divBdr>
      <w:divsChild>
        <w:div w:id="553345751">
          <w:marLeft w:val="0"/>
          <w:marRight w:val="0"/>
          <w:marTop w:val="0"/>
          <w:marBottom w:val="0"/>
          <w:divBdr>
            <w:top w:val="none" w:sz="0" w:space="0" w:color="auto"/>
            <w:left w:val="none" w:sz="0" w:space="0" w:color="auto"/>
            <w:bottom w:val="none" w:sz="0" w:space="0" w:color="auto"/>
            <w:right w:val="none" w:sz="0" w:space="0" w:color="auto"/>
          </w:divBdr>
          <w:divsChild>
            <w:div w:id="11209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3995">
      <w:bodyDiv w:val="1"/>
      <w:marLeft w:val="0"/>
      <w:marRight w:val="0"/>
      <w:marTop w:val="0"/>
      <w:marBottom w:val="0"/>
      <w:divBdr>
        <w:top w:val="none" w:sz="0" w:space="0" w:color="auto"/>
        <w:left w:val="none" w:sz="0" w:space="0" w:color="auto"/>
        <w:bottom w:val="none" w:sz="0" w:space="0" w:color="auto"/>
        <w:right w:val="none" w:sz="0" w:space="0" w:color="auto"/>
      </w:divBdr>
    </w:div>
    <w:div w:id="60105247">
      <w:bodyDiv w:val="1"/>
      <w:marLeft w:val="0"/>
      <w:marRight w:val="0"/>
      <w:marTop w:val="0"/>
      <w:marBottom w:val="0"/>
      <w:divBdr>
        <w:top w:val="none" w:sz="0" w:space="0" w:color="auto"/>
        <w:left w:val="none" w:sz="0" w:space="0" w:color="auto"/>
        <w:bottom w:val="none" w:sz="0" w:space="0" w:color="auto"/>
        <w:right w:val="none" w:sz="0" w:space="0" w:color="auto"/>
      </w:divBdr>
    </w:div>
    <w:div w:id="82997377">
      <w:bodyDiv w:val="1"/>
      <w:marLeft w:val="0"/>
      <w:marRight w:val="0"/>
      <w:marTop w:val="0"/>
      <w:marBottom w:val="0"/>
      <w:divBdr>
        <w:top w:val="none" w:sz="0" w:space="0" w:color="auto"/>
        <w:left w:val="none" w:sz="0" w:space="0" w:color="auto"/>
        <w:bottom w:val="none" w:sz="0" w:space="0" w:color="auto"/>
        <w:right w:val="none" w:sz="0" w:space="0" w:color="auto"/>
      </w:divBdr>
    </w:div>
    <w:div w:id="122968700">
      <w:bodyDiv w:val="1"/>
      <w:marLeft w:val="0"/>
      <w:marRight w:val="0"/>
      <w:marTop w:val="0"/>
      <w:marBottom w:val="0"/>
      <w:divBdr>
        <w:top w:val="none" w:sz="0" w:space="0" w:color="auto"/>
        <w:left w:val="none" w:sz="0" w:space="0" w:color="auto"/>
        <w:bottom w:val="none" w:sz="0" w:space="0" w:color="auto"/>
        <w:right w:val="none" w:sz="0" w:space="0" w:color="auto"/>
      </w:divBdr>
    </w:div>
    <w:div w:id="129519358">
      <w:bodyDiv w:val="1"/>
      <w:marLeft w:val="0"/>
      <w:marRight w:val="0"/>
      <w:marTop w:val="0"/>
      <w:marBottom w:val="0"/>
      <w:divBdr>
        <w:top w:val="none" w:sz="0" w:space="0" w:color="auto"/>
        <w:left w:val="none" w:sz="0" w:space="0" w:color="auto"/>
        <w:bottom w:val="none" w:sz="0" w:space="0" w:color="auto"/>
        <w:right w:val="none" w:sz="0" w:space="0" w:color="auto"/>
      </w:divBdr>
      <w:divsChild>
        <w:div w:id="1896039549">
          <w:marLeft w:val="0"/>
          <w:marRight w:val="0"/>
          <w:marTop w:val="0"/>
          <w:marBottom w:val="0"/>
          <w:divBdr>
            <w:top w:val="none" w:sz="0" w:space="0" w:color="auto"/>
            <w:left w:val="none" w:sz="0" w:space="0" w:color="auto"/>
            <w:bottom w:val="none" w:sz="0" w:space="0" w:color="auto"/>
            <w:right w:val="none" w:sz="0" w:space="0" w:color="auto"/>
          </w:divBdr>
          <w:divsChild>
            <w:div w:id="154189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866931">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718164002">
      <w:bodyDiv w:val="1"/>
      <w:marLeft w:val="0"/>
      <w:marRight w:val="0"/>
      <w:marTop w:val="0"/>
      <w:marBottom w:val="0"/>
      <w:divBdr>
        <w:top w:val="none" w:sz="0" w:space="0" w:color="auto"/>
        <w:left w:val="none" w:sz="0" w:space="0" w:color="auto"/>
        <w:bottom w:val="none" w:sz="0" w:space="0" w:color="auto"/>
        <w:right w:val="none" w:sz="0" w:space="0" w:color="auto"/>
      </w:divBdr>
    </w:div>
    <w:div w:id="770124817">
      <w:bodyDiv w:val="1"/>
      <w:marLeft w:val="0"/>
      <w:marRight w:val="0"/>
      <w:marTop w:val="0"/>
      <w:marBottom w:val="0"/>
      <w:divBdr>
        <w:top w:val="none" w:sz="0" w:space="0" w:color="auto"/>
        <w:left w:val="none" w:sz="0" w:space="0" w:color="auto"/>
        <w:bottom w:val="none" w:sz="0" w:space="0" w:color="auto"/>
        <w:right w:val="none" w:sz="0" w:space="0" w:color="auto"/>
      </w:divBdr>
      <w:divsChild>
        <w:div w:id="383797011">
          <w:marLeft w:val="0"/>
          <w:marRight w:val="0"/>
          <w:marTop w:val="0"/>
          <w:marBottom w:val="0"/>
          <w:divBdr>
            <w:top w:val="none" w:sz="0" w:space="0" w:color="auto"/>
            <w:left w:val="none" w:sz="0" w:space="0" w:color="auto"/>
            <w:bottom w:val="none" w:sz="0" w:space="0" w:color="auto"/>
            <w:right w:val="none" w:sz="0" w:space="0" w:color="auto"/>
          </w:divBdr>
          <w:divsChild>
            <w:div w:id="85230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276449">
      <w:bodyDiv w:val="1"/>
      <w:marLeft w:val="0"/>
      <w:marRight w:val="0"/>
      <w:marTop w:val="0"/>
      <w:marBottom w:val="0"/>
      <w:divBdr>
        <w:top w:val="none" w:sz="0" w:space="0" w:color="auto"/>
        <w:left w:val="none" w:sz="0" w:space="0" w:color="auto"/>
        <w:bottom w:val="none" w:sz="0" w:space="0" w:color="auto"/>
        <w:right w:val="none" w:sz="0" w:space="0" w:color="auto"/>
      </w:divBdr>
      <w:divsChild>
        <w:div w:id="177743382">
          <w:marLeft w:val="0"/>
          <w:marRight w:val="0"/>
          <w:marTop w:val="0"/>
          <w:marBottom w:val="0"/>
          <w:divBdr>
            <w:top w:val="none" w:sz="0" w:space="0" w:color="auto"/>
            <w:left w:val="none" w:sz="0" w:space="0" w:color="auto"/>
            <w:bottom w:val="none" w:sz="0" w:space="0" w:color="auto"/>
            <w:right w:val="none" w:sz="0" w:space="0" w:color="auto"/>
          </w:divBdr>
          <w:divsChild>
            <w:div w:id="23455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096176647">
      <w:bodyDiv w:val="1"/>
      <w:marLeft w:val="0"/>
      <w:marRight w:val="0"/>
      <w:marTop w:val="0"/>
      <w:marBottom w:val="0"/>
      <w:divBdr>
        <w:top w:val="none" w:sz="0" w:space="0" w:color="auto"/>
        <w:left w:val="none" w:sz="0" w:space="0" w:color="auto"/>
        <w:bottom w:val="none" w:sz="0" w:space="0" w:color="auto"/>
        <w:right w:val="none" w:sz="0" w:space="0" w:color="auto"/>
      </w:divBdr>
    </w:div>
    <w:div w:id="1131561187">
      <w:bodyDiv w:val="1"/>
      <w:marLeft w:val="0"/>
      <w:marRight w:val="0"/>
      <w:marTop w:val="0"/>
      <w:marBottom w:val="0"/>
      <w:divBdr>
        <w:top w:val="none" w:sz="0" w:space="0" w:color="auto"/>
        <w:left w:val="none" w:sz="0" w:space="0" w:color="auto"/>
        <w:bottom w:val="none" w:sz="0" w:space="0" w:color="auto"/>
        <w:right w:val="none" w:sz="0" w:space="0" w:color="auto"/>
      </w:divBdr>
    </w:div>
    <w:div w:id="1191408764">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461875422">
      <w:bodyDiv w:val="1"/>
      <w:marLeft w:val="0"/>
      <w:marRight w:val="0"/>
      <w:marTop w:val="0"/>
      <w:marBottom w:val="0"/>
      <w:divBdr>
        <w:top w:val="none" w:sz="0" w:space="0" w:color="auto"/>
        <w:left w:val="none" w:sz="0" w:space="0" w:color="auto"/>
        <w:bottom w:val="none" w:sz="0" w:space="0" w:color="auto"/>
        <w:right w:val="none" w:sz="0" w:space="0" w:color="auto"/>
      </w:divBdr>
      <w:divsChild>
        <w:div w:id="1961908773">
          <w:marLeft w:val="0"/>
          <w:marRight w:val="0"/>
          <w:marTop w:val="0"/>
          <w:marBottom w:val="0"/>
          <w:divBdr>
            <w:top w:val="none" w:sz="0" w:space="0" w:color="auto"/>
            <w:left w:val="none" w:sz="0" w:space="0" w:color="auto"/>
            <w:bottom w:val="none" w:sz="0" w:space="0" w:color="auto"/>
            <w:right w:val="none" w:sz="0" w:space="0" w:color="auto"/>
          </w:divBdr>
          <w:divsChild>
            <w:div w:id="212376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546868410">
      <w:bodyDiv w:val="1"/>
      <w:marLeft w:val="0"/>
      <w:marRight w:val="0"/>
      <w:marTop w:val="0"/>
      <w:marBottom w:val="0"/>
      <w:divBdr>
        <w:top w:val="none" w:sz="0" w:space="0" w:color="auto"/>
        <w:left w:val="none" w:sz="0" w:space="0" w:color="auto"/>
        <w:bottom w:val="none" w:sz="0" w:space="0" w:color="auto"/>
        <w:right w:val="none" w:sz="0" w:space="0" w:color="auto"/>
      </w:divBdr>
    </w:div>
    <w:div w:id="1608275802">
      <w:bodyDiv w:val="1"/>
      <w:marLeft w:val="0"/>
      <w:marRight w:val="0"/>
      <w:marTop w:val="0"/>
      <w:marBottom w:val="0"/>
      <w:divBdr>
        <w:top w:val="none" w:sz="0" w:space="0" w:color="auto"/>
        <w:left w:val="none" w:sz="0" w:space="0" w:color="auto"/>
        <w:bottom w:val="none" w:sz="0" w:space="0" w:color="auto"/>
        <w:right w:val="none" w:sz="0" w:space="0" w:color="auto"/>
      </w:divBdr>
      <w:divsChild>
        <w:div w:id="1980071630">
          <w:marLeft w:val="0"/>
          <w:marRight w:val="0"/>
          <w:marTop w:val="0"/>
          <w:marBottom w:val="0"/>
          <w:divBdr>
            <w:top w:val="none" w:sz="0" w:space="0" w:color="auto"/>
            <w:left w:val="none" w:sz="0" w:space="0" w:color="auto"/>
            <w:bottom w:val="none" w:sz="0" w:space="0" w:color="auto"/>
            <w:right w:val="none" w:sz="0" w:space="0" w:color="auto"/>
          </w:divBdr>
          <w:divsChild>
            <w:div w:id="167433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225591">
      <w:bodyDiv w:val="1"/>
      <w:marLeft w:val="0"/>
      <w:marRight w:val="0"/>
      <w:marTop w:val="0"/>
      <w:marBottom w:val="0"/>
      <w:divBdr>
        <w:top w:val="none" w:sz="0" w:space="0" w:color="auto"/>
        <w:left w:val="none" w:sz="0" w:space="0" w:color="auto"/>
        <w:bottom w:val="none" w:sz="0" w:space="0" w:color="auto"/>
        <w:right w:val="none" w:sz="0" w:space="0" w:color="auto"/>
      </w:divBdr>
    </w:div>
    <w:div w:id="203037170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rentinofishing.i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visittrentino.info/it/articoli/famiglia/primavera-al-lago"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5F271F6-5B4A-3347-9183-725AC8007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TotalTime>
  <Pages>3</Pages>
  <Words>962</Words>
  <Characters>5487</Characters>
  <Application>Microsoft Office Word</Application>
  <DocSecurity>0</DocSecurity>
  <Lines>45</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Urszula Bziuk</cp:lastModifiedBy>
  <cp:revision>60</cp:revision>
  <cp:lastPrinted>2019-01-31T11:45:00Z</cp:lastPrinted>
  <dcterms:created xsi:type="dcterms:W3CDTF">2020-01-23T10:07:00Z</dcterms:created>
  <dcterms:modified xsi:type="dcterms:W3CDTF">2020-02-21T12:29:00Z</dcterms:modified>
</cp:coreProperties>
</file>