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431A5" w14:textId="420E996A" w:rsidR="003C7AF0" w:rsidRPr="007F2949" w:rsidRDefault="003C7AF0" w:rsidP="003C7AF0">
      <w:pPr>
        <w:pStyle w:val="Nessunaspaziatura"/>
        <w:rPr>
          <w:rFonts w:ascii="Arial" w:eastAsia="Calibri" w:hAnsi="Arial" w:cs="Arial"/>
          <w:b/>
          <w:bCs/>
          <w:sz w:val="24"/>
          <w:szCs w:val="24"/>
          <w:lang w:val="nl-NL" w:eastAsia="en-US"/>
        </w:rPr>
      </w:pPr>
      <w:r w:rsidRPr="007F2949">
        <w:rPr>
          <w:rFonts w:ascii="Arial" w:eastAsia="Calibri" w:hAnsi="Arial" w:cs="Arial"/>
          <w:b/>
          <w:bCs/>
          <w:sz w:val="24"/>
          <w:szCs w:val="24"/>
          <w:lang w:val="nl-NL" w:eastAsia="en-US"/>
        </w:rPr>
        <w:t>TRENTINO ALPENHUTTEN KLAAR VOOR DE ZOMER</w:t>
      </w:r>
    </w:p>
    <w:p w14:paraId="1DE1868C" w14:textId="77777777" w:rsidR="003C7AF0" w:rsidRPr="003C7AF0" w:rsidRDefault="003C7AF0" w:rsidP="003C7AF0">
      <w:pPr>
        <w:rPr>
          <w:rFonts w:eastAsia="Calibri" w:cs="Arial"/>
          <w:szCs w:val="24"/>
          <w:lang w:val="nl-NL" w:eastAsia="en-US"/>
        </w:rPr>
      </w:pPr>
    </w:p>
    <w:p w14:paraId="6815AACC" w14:textId="05455CBB" w:rsidR="003C7AF0" w:rsidRPr="00AD0625" w:rsidRDefault="003C7AF0" w:rsidP="003C7AF0">
      <w:pPr>
        <w:rPr>
          <w:rFonts w:eastAsia="Calibri" w:cs="Arial"/>
          <w:b/>
          <w:bCs/>
          <w:szCs w:val="24"/>
          <w:lang w:val="nl-NL" w:eastAsia="en-US"/>
        </w:rPr>
      </w:pPr>
      <w:r w:rsidRPr="00AD0625">
        <w:rPr>
          <w:rFonts w:eastAsia="Calibri" w:cs="Arial"/>
          <w:b/>
          <w:bCs/>
          <w:szCs w:val="24"/>
          <w:lang w:val="nl-NL" w:eastAsia="en-US"/>
        </w:rPr>
        <w:t>Vanaf het weekend van 20 juni komen de bergen van Trentino - en in het bijzonder de Dolomieten, dat een netwerk van meer dan 5.800 kilometer aan paden kent - weer tot leven met de opening van</w:t>
      </w:r>
      <w:r w:rsidR="007F2949" w:rsidRPr="00AD0625">
        <w:rPr>
          <w:rFonts w:eastAsia="Calibri" w:cs="Arial"/>
          <w:b/>
          <w:bCs/>
          <w:szCs w:val="24"/>
          <w:lang w:val="nl-NL" w:eastAsia="en-US"/>
        </w:rPr>
        <w:t xml:space="preserve"> </w:t>
      </w:r>
      <w:r w:rsidRPr="00AD0625">
        <w:rPr>
          <w:rFonts w:eastAsia="Calibri" w:cs="Arial"/>
          <w:b/>
          <w:bCs/>
          <w:szCs w:val="24"/>
          <w:lang w:val="nl-NL" w:eastAsia="en-US"/>
        </w:rPr>
        <w:t>de meeste van de ruim 140 berghutten.</w:t>
      </w:r>
    </w:p>
    <w:p w14:paraId="224645C7" w14:textId="77777777" w:rsidR="003C7AF0" w:rsidRPr="00AD0625" w:rsidRDefault="003C7AF0" w:rsidP="003C7AF0">
      <w:pPr>
        <w:rPr>
          <w:rFonts w:eastAsia="Calibri" w:cs="Arial"/>
          <w:b/>
          <w:bCs/>
          <w:szCs w:val="24"/>
          <w:lang w:val="nl-NL" w:eastAsia="en-US"/>
        </w:rPr>
      </w:pPr>
      <w:r w:rsidRPr="00AD0625">
        <w:rPr>
          <w:rFonts w:eastAsia="Calibri" w:cs="Arial"/>
          <w:b/>
          <w:bCs/>
          <w:szCs w:val="24"/>
          <w:lang w:val="nl-NL" w:eastAsia="en-US"/>
        </w:rPr>
        <w:t>Alles is een speciaal in een berghut, te beginnen met de beheerders en hun verhalen. Mensen met oneindige passie voor de bergen en de regio. Ze kunnen het weer voorspellen door goed naar de lucht en de wolken te kijken, ze kunnen je vertellen wat de beste route is en welke schoenen geschikt zijn voor welke paden.</w:t>
      </w:r>
    </w:p>
    <w:p w14:paraId="7CEFABD2" w14:textId="77777777" w:rsidR="003C7AF0" w:rsidRPr="003C7AF0" w:rsidRDefault="003C7AF0" w:rsidP="003C7AF0">
      <w:pPr>
        <w:rPr>
          <w:rFonts w:eastAsia="Calibri" w:cs="Arial"/>
          <w:szCs w:val="24"/>
          <w:lang w:val="nl-NL" w:eastAsia="en-US"/>
        </w:rPr>
      </w:pPr>
    </w:p>
    <w:p w14:paraId="119F90E7" w14:textId="7777777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t>ONTMOET DE JONGSTE BERGHUTMANAGER IN ITALIË BIJ NINO PERNICI</w:t>
      </w:r>
    </w:p>
    <w:p w14:paraId="318699E7" w14:textId="77777777" w:rsidR="003C7AF0" w:rsidRPr="003C7AF0" w:rsidRDefault="003C7AF0" w:rsidP="003C7AF0">
      <w:pPr>
        <w:rPr>
          <w:rFonts w:eastAsia="Calibri" w:cs="Arial"/>
          <w:szCs w:val="24"/>
          <w:lang w:val="nl-NL" w:eastAsia="en-US"/>
        </w:rPr>
      </w:pPr>
    </w:p>
    <w:p w14:paraId="6D8A791B" w14:textId="6F5FE57C" w:rsidR="003C7AF0" w:rsidRPr="003C7AF0" w:rsidRDefault="003C7AF0" w:rsidP="003C7AF0">
      <w:pPr>
        <w:rPr>
          <w:rFonts w:eastAsia="Calibri" w:cs="Arial"/>
          <w:szCs w:val="24"/>
          <w:lang w:val="nl-NL" w:eastAsia="en-US"/>
        </w:rPr>
      </w:pPr>
      <w:r w:rsidRPr="003C7AF0">
        <w:rPr>
          <w:rFonts w:eastAsia="Calibri" w:cs="Arial"/>
          <w:szCs w:val="24"/>
          <w:lang w:val="nl-NL" w:eastAsia="en-US"/>
        </w:rPr>
        <w:t>Valentina Santoni, nog geen 23 jaar oud, is de nieuwe manager van berghut Bocca di Trat "Nino</w:t>
      </w:r>
      <w:r w:rsidR="00A22965">
        <w:rPr>
          <w:rFonts w:eastAsia="Calibri" w:cs="Arial"/>
          <w:szCs w:val="24"/>
          <w:lang w:val="nl-NL" w:eastAsia="en-US"/>
        </w:rPr>
        <w:t xml:space="preserve"> </w:t>
      </w:r>
      <w:r w:rsidRPr="003C7AF0">
        <w:rPr>
          <w:rFonts w:eastAsia="Calibri" w:cs="Arial"/>
          <w:szCs w:val="24"/>
          <w:lang w:val="nl-NL" w:eastAsia="en-US"/>
        </w:rPr>
        <w:t>Pernici". Ze is al van kleins af aan lid van de Società degli Alpinisti Tridentini (SAT) en was in de Arco-regio ook actief als begeleider van jonge bergbeklimmers. Nu is ze een van de jongste berghutmanagers van Italië. De berghut is gemakkelijk te bereiken vanaf de Val Concei, aan de kant van de Val di Ledro.</w:t>
      </w:r>
    </w:p>
    <w:p w14:paraId="7454F64B" w14:textId="77777777" w:rsidR="003C7AF0" w:rsidRPr="003C7AF0" w:rsidRDefault="003C7AF0" w:rsidP="003C7AF0">
      <w:pPr>
        <w:rPr>
          <w:rFonts w:eastAsia="Calibri" w:cs="Arial"/>
          <w:szCs w:val="24"/>
          <w:lang w:val="nl-NL" w:eastAsia="en-US"/>
        </w:rPr>
      </w:pPr>
    </w:p>
    <w:p w14:paraId="7A799441" w14:textId="7777777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t>BERGHUT MALGA ANDALO IN PAGANELLA IS GERENOVEERD</w:t>
      </w:r>
    </w:p>
    <w:p w14:paraId="253968F1" w14:textId="77777777" w:rsidR="003C7AF0" w:rsidRPr="003C7AF0" w:rsidRDefault="003C7AF0" w:rsidP="003C7AF0">
      <w:pPr>
        <w:rPr>
          <w:rFonts w:eastAsia="Calibri" w:cs="Arial"/>
          <w:szCs w:val="24"/>
          <w:lang w:val="nl-NL" w:eastAsia="en-US"/>
        </w:rPr>
      </w:pPr>
    </w:p>
    <w:p w14:paraId="267BAB9C" w14:textId="77777777" w:rsidR="003C7AF0" w:rsidRPr="003C7AF0" w:rsidRDefault="003C7AF0" w:rsidP="003C7AF0">
      <w:pPr>
        <w:rPr>
          <w:rFonts w:eastAsia="Calibri" w:cs="Arial"/>
          <w:szCs w:val="24"/>
          <w:lang w:val="nl-NL" w:eastAsia="en-US"/>
        </w:rPr>
      </w:pPr>
      <w:r w:rsidRPr="003C7AF0">
        <w:rPr>
          <w:rFonts w:eastAsia="Calibri" w:cs="Arial"/>
          <w:szCs w:val="24"/>
          <w:lang w:val="nl-NL" w:eastAsia="en-US"/>
        </w:rPr>
        <w:t>De beheerders van deze berghut zijn drie jonge broers met een passie voor de bergen. Ze zijn ook de eigenaren zijn van een historische skiverhuur in Andalo, op een steenworp afstand van de gondellift. De malga ligt aan de voet van de Brenta Dolomieten en is bereikbaar via de bosweg vanaf het Molvenomeer of via de meer klassieke route ‘Giro dei Rifugio del Brenta’ die boven Molveno langs gaat. Bij de renovatie, die drie jaar duurde, zijn de kenmerken van de oorspronkelijke structuur behouden. Ook het historische uithangbord en een kruisbeeld dat bij de oude gevel hoorden, zijn bewaard gebleven.</w:t>
      </w:r>
    </w:p>
    <w:p w14:paraId="71735324" w14:textId="77777777" w:rsidR="003C7AF0" w:rsidRPr="003C7AF0" w:rsidRDefault="003C7AF0" w:rsidP="003C7AF0">
      <w:pPr>
        <w:rPr>
          <w:rFonts w:eastAsia="Calibri" w:cs="Arial"/>
          <w:szCs w:val="24"/>
          <w:lang w:val="nl-NL" w:eastAsia="en-US"/>
        </w:rPr>
      </w:pPr>
    </w:p>
    <w:p w14:paraId="70497340" w14:textId="7777777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t>NIEUWE ALPENHUT: IL RIFUGIO DON ZIO PISONI IN VALLE DEI LAGHI</w:t>
      </w:r>
    </w:p>
    <w:p w14:paraId="4CD76319" w14:textId="77777777" w:rsidR="003C7AF0" w:rsidRPr="003C7AF0" w:rsidRDefault="003C7AF0" w:rsidP="003C7AF0">
      <w:pPr>
        <w:rPr>
          <w:rFonts w:eastAsia="Calibri" w:cs="Arial"/>
          <w:szCs w:val="24"/>
          <w:lang w:val="nl-NL" w:eastAsia="en-US"/>
        </w:rPr>
      </w:pPr>
    </w:p>
    <w:p w14:paraId="7E0191DE" w14:textId="77777777" w:rsidR="003C7AF0" w:rsidRPr="003C7AF0" w:rsidRDefault="003C7AF0" w:rsidP="003C7AF0">
      <w:pPr>
        <w:rPr>
          <w:rFonts w:eastAsia="Calibri" w:cs="Arial"/>
          <w:szCs w:val="24"/>
          <w:lang w:val="nl-NL" w:eastAsia="en-US"/>
        </w:rPr>
      </w:pPr>
      <w:r w:rsidRPr="003C7AF0">
        <w:rPr>
          <w:rFonts w:eastAsia="Calibri" w:cs="Arial"/>
          <w:szCs w:val="24"/>
          <w:lang w:val="nl-NL" w:eastAsia="en-US"/>
        </w:rPr>
        <w:t>De renovatie zal in de maand juni worden afgerond. Dan zal de Don Zio Pisoni SAT</w:t>
      </w:r>
    </w:p>
    <w:p w14:paraId="09E9907C" w14:textId="11921471" w:rsidR="003C7AF0" w:rsidRPr="003C7AF0" w:rsidRDefault="003C7AF0" w:rsidP="003C7AF0">
      <w:pPr>
        <w:rPr>
          <w:rFonts w:eastAsia="Calibri" w:cs="Arial"/>
          <w:szCs w:val="24"/>
          <w:lang w:val="nl-NL" w:eastAsia="en-US"/>
        </w:rPr>
      </w:pPr>
      <w:r w:rsidRPr="003C7AF0">
        <w:rPr>
          <w:rFonts w:eastAsia="Calibri" w:cs="Arial"/>
          <w:szCs w:val="24"/>
          <w:lang w:val="nl-NL" w:eastAsia="en-US"/>
        </w:rPr>
        <w:t>berghut, op een paar minuten van de top van Monte Casale, heropend worden met de nieuwe</w:t>
      </w:r>
      <w:r w:rsidR="00A22965">
        <w:rPr>
          <w:rFonts w:eastAsia="Calibri" w:cs="Arial"/>
          <w:szCs w:val="24"/>
          <w:lang w:val="nl-NL" w:eastAsia="en-US"/>
        </w:rPr>
        <w:t xml:space="preserve"> </w:t>
      </w:r>
      <w:r w:rsidRPr="003C7AF0">
        <w:rPr>
          <w:rFonts w:eastAsia="Calibri" w:cs="Arial"/>
          <w:szCs w:val="24"/>
          <w:lang w:val="nl-NL" w:eastAsia="en-US"/>
        </w:rPr>
        <w:t>kwalificatie ‘Alpine Refuge’, wat betekent dat de plek continue beheerd wordt. Monte Casale is de</w:t>
      </w:r>
      <w:r w:rsidR="00A22965">
        <w:rPr>
          <w:rFonts w:eastAsia="Calibri" w:cs="Arial"/>
          <w:szCs w:val="24"/>
          <w:lang w:val="nl-NL" w:eastAsia="en-US"/>
        </w:rPr>
        <w:t xml:space="preserve"> </w:t>
      </w:r>
      <w:r w:rsidRPr="003C7AF0">
        <w:rPr>
          <w:rFonts w:eastAsia="Calibri" w:cs="Arial"/>
          <w:szCs w:val="24"/>
          <w:lang w:val="nl-NL" w:eastAsia="en-US"/>
        </w:rPr>
        <w:t>meest panoramische top in Valle dei Laghi. Omgeven door weilanden zie je de bergtop aan de horizon. Hier kun je al het spektakel dat de natuur te bieden heeft bewonderen: verre uitzichten, bloemen, graslanden en daaronder de vallei met haar dorpen en platteland. Vanaf de berghut ga je door de weilanden en in ongeveer 15 minuten bereik je de top van Monte Casale.</w:t>
      </w:r>
    </w:p>
    <w:p w14:paraId="6058A1F6" w14:textId="77777777" w:rsidR="003C7AF0" w:rsidRPr="003C7AF0" w:rsidRDefault="003C7AF0" w:rsidP="003C7AF0">
      <w:pPr>
        <w:rPr>
          <w:rFonts w:eastAsia="Calibri" w:cs="Arial"/>
          <w:szCs w:val="24"/>
          <w:lang w:val="nl-NL" w:eastAsia="en-US"/>
        </w:rPr>
      </w:pPr>
    </w:p>
    <w:p w14:paraId="152B9AB9" w14:textId="77777777" w:rsidR="00913242" w:rsidRDefault="00913242" w:rsidP="003C7AF0">
      <w:pPr>
        <w:rPr>
          <w:rFonts w:eastAsia="Calibri" w:cs="Arial"/>
          <w:b/>
          <w:bCs/>
          <w:szCs w:val="24"/>
          <w:lang w:val="nl-NL" w:eastAsia="en-US"/>
        </w:rPr>
      </w:pPr>
    </w:p>
    <w:p w14:paraId="32BD23DB" w14:textId="77777777" w:rsidR="00913242" w:rsidRDefault="00913242" w:rsidP="003C7AF0">
      <w:pPr>
        <w:rPr>
          <w:rFonts w:eastAsia="Calibri" w:cs="Arial"/>
          <w:b/>
          <w:bCs/>
          <w:szCs w:val="24"/>
          <w:lang w:val="nl-NL" w:eastAsia="en-US"/>
        </w:rPr>
      </w:pPr>
    </w:p>
    <w:p w14:paraId="544DC430" w14:textId="77777777" w:rsidR="00913242" w:rsidRDefault="00913242" w:rsidP="003C7AF0">
      <w:pPr>
        <w:rPr>
          <w:rFonts w:eastAsia="Calibri" w:cs="Arial"/>
          <w:b/>
          <w:bCs/>
          <w:szCs w:val="24"/>
          <w:lang w:val="nl-NL" w:eastAsia="en-US"/>
        </w:rPr>
      </w:pPr>
    </w:p>
    <w:p w14:paraId="434A4E0E" w14:textId="1D1546E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lastRenderedPageBreak/>
        <w:t>NIEUWE SPIRITUELE ROUTES OM HET PLATTELANDSLEVEN IN DE BERGEN TE ONTDEKKEN</w:t>
      </w:r>
    </w:p>
    <w:p w14:paraId="14A15A50" w14:textId="77777777" w:rsidR="003C7AF0" w:rsidRPr="003C7AF0" w:rsidRDefault="003C7AF0" w:rsidP="003C7AF0">
      <w:pPr>
        <w:rPr>
          <w:rFonts w:eastAsia="Calibri" w:cs="Arial"/>
          <w:szCs w:val="24"/>
          <w:lang w:val="nl-NL" w:eastAsia="en-US"/>
        </w:rPr>
      </w:pPr>
    </w:p>
    <w:p w14:paraId="2A3B60CB" w14:textId="3A11489B" w:rsidR="003C7AF0" w:rsidRPr="003C7AF0" w:rsidRDefault="003C7AF0" w:rsidP="003C7AF0">
      <w:pPr>
        <w:rPr>
          <w:rFonts w:eastAsia="Calibri" w:cs="Arial"/>
          <w:szCs w:val="24"/>
          <w:lang w:val="nl-NL" w:eastAsia="en-US"/>
        </w:rPr>
      </w:pPr>
      <w:r w:rsidRPr="003C7AF0">
        <w:rPr>
          <w:rFonts w:eastAsia="Calibri" w:cs="Arial"/>
          <w:b/>
          <w:bCs/>
          <w:szCs w:val="24"/>
          <w:lang w:val="nl-NL" w:eastAsia="en-US"/>
        </w:rPr>
        <w:t>De Cammino di San Rocco</w:t>
      </w:r>
      <w:r w:rsidRPr="003C7AF0">
        <w:rPr>
          <w:rFonts w:eastAsia="Calibri" w:cs="Arial"/>
          <w:szCs w:val="24"/>
          <w:lang w:val="nl-NL" w:eastAsia="en-US"/>
        </w:rPr>
        <w:t xml:space="preserve"> is een route die in het lager gelegen Trentino de verschillende</w:t>
      </w:r>
      <w:r w:rsidR="00F17248">
        <w:rPr>
          <w:rFonts w:eastAsia="Calibri" w:cs="Arial"/>
          <w:szCs w:val="24"/>
          <w:lang w:val="nl-NL" w:eastAsia="en-US"/>
        </w:rPr>
        <w:t xml:space="preserve"> </w:t>
      </w:r>
      <w:r w:rsidRPr="003C7AF0">
        <w:rPr>
          <w:rFonts w:eastAsia="Calibri" w:cs="Arial"/>
          <w:szCs w:val="24"/>
          <w:lang w:val="nl-NL" w:eastAsia="en-US"/>
        </w:rPr>
        <w:t>plekken in de gemeenten Mori, Ronzo-Chienis en Brentonico met elkaar verbindt. De route, die een mix is van geschiedenis, cultuur en natuur, is opgedragen aan de beschermer tegen pandemieën, vrijwilligers en pelgrims.</w:t>
      </w:r>
      <w:r w:rsidR="00F17248">
        <w:rPr>
          <w:rFonts w:eastAsia="Calibri" w:cs="Arial"/>
          <w:szCs w:val="24"/>
          <w:lang w:val="nl-NL" w:eastAsia="en-US"/>
        </w:rPr>
        <w:t xml:space="preserve"> </w:t>
      </w:r>
      <w:r w:rsidRPr="003C7AF0">
        <w:rPr>
          <w:rFonts w:eastAsia="Calibri" w:cs="Arial"/>
          <w:szCs w:val="24"/>
          <w:lang w:val="nl-NL" w:eastAsia="en-US"/>
        </w:rPr>
        <w:t>Het initiatief voor deze route kwam van bewoners van het gebied. Het gemeenschapsproject, werd meteen omarmd door de Società degli Alpinisti Tridentini (SAT) van Mori en samen met hen ontwikkeld. Het is een route die het hele jaar door veilig kan worden afgelegd. De route, waarbij je afwisselend over onverharde paden en asfalt loopt, is 70 km lang en verdeeld in 5 etappes met vertrek en aankomst in Mori.</w:t>
      </w:r>
      <w:r w:rsidR="00F17248">
        <w:rPr>
          <w:rFonts w:eastAsia="Calibri" w:cs="Arial"/>
          <w:szCs w:val="24"/>
          <w:lang w:val="nl-NL" w:eastAsia="en-US"/>
        </w:rPr>
        <w:t xml:space="preserve"> </w:t>
      </w:r>
      <w:hyperlink r:id="rId11" w:history="1">
        <w:r w:rsidRPr="003C7AF0">
          <w:rPr>
            <w:rFonts w:eastAsia="Calibri" w:cs="Arial"/>
            <w:color w:val="0563C1"/>
            <w:szCs w:val="24"/>
            <w:u w:val="single"/>
            <w:lang w:val="nl-NL" w:eastAsia="en-US"/>
          </w:rPr>
          <w:t>www.camminosanrocco.it</w:t>
        </w:r>
      </w:hyperlink>
    </w:p>
    <w:p w14:paraId="42FD26C9" w14:textId="77777777" w:rsidR="003C7AF0" w:rsidRPr="003C7AF0" w:rsidRDefault="003C7AF0" w:rsidP="003C7AF0">
      <w:pPr>
        <w:rPr>
          <w:rFonts w:eastAsia="Calibri" w:cs="Arial"/>
          <w:szCs w:val="24"/>
          <w:lang w:val="nl-NL" w:eastAsia="en-US"/>
        </w:rPr>
      </w:pPr>
    </w:p>
    <w:p w14:paraId="30A76BE6" w14:textId="732D324B" w:rsidR="003C7AF0" w:rsidRPr="003C7AF0" w:rsidRDefault="003C7AF0" w:rsidP="003C7AF0">
      <w:pPr>
        <w:rPr>
          <w:rFonts w:eastAsia="Calibri" w:cs="Arial"/>
          <w:szCs w:val="24"/>
          <w:lang w:val="nl-NL" w:eastAsia="en-US"/>
        </w:rPr>
      </w:pPr>
      <w:r w:rsidRPr="003C7AF0">
        <w:rPr>
          <w:rFonts w:eastAsia="Calibri" w:cs="Arial"/>
          <w:b/>
          <w:bCs/>
          <w:szCs w:val="24"/>
          <w:lang w:val="nl-NL" w:eastAsia="en-US"/>
        </w:rPr>
        <w:t>De Via Romea Germanica</w:t>
      </w:r>
      <w:r w:rsidRPr="003C7AF0">
        <w:rPr>
          <w:rFonts w:eastAsia="Calibri" w:cs="Arial"/>
          <w:szCs w:val="24"/>
          <w:lang w:val="nl-NL" w:eastAsia="en-US"/>
        </w:rPr>
        <w:t>, door de Raad van Europa officieel erkend als een Europese culturele route, is ontstaan uit de wens om de route die de abt Alberto Di Stade in 1200 beschreef in zijn pelgrimsdagboek, nieuw leven in te blazen.</w:t>
      </w:r>
      <w:r w:rsidR="00F17248">
        <w:rPr>
          <w:rFonts w:eastAsia="Calibri" w:cs="Arial"/>
          <w:szCs w:val="24"/>
          <w:lang w:val="nl-NL" w:eastAsia="en-US"/>
        </w:rPr>
        <w:t xml:space="preserve"> </w:t>
      </w:r>
      <w:r w:rsidRPr="003C7AF0">
        <w:rPr>
          <w:rFonts w:eastAsia="Calibri" w:cs="Arial"/>
          <w:szCs w:val="24"/>
          <w:lang w:val="nl-NL" w:eastAsia="en-US"/>
        </w:rPr>
        <w:t>Met dit als historische basis voert de route, die door meerdere landen loopt en anno 2023 goed bewegwijzerd is, langs de plaatsen die hij noemde. De 2200 kilometer kan in verschillende etappes kan worden afgelegd. De Via Romea Germanica komt Italië binnen vanaf de Brennerpas, doorkruist Alto Adige-Südtirol en bereikt dan Trento. Vanaf hier gaat het richting de Valsugana, door de vele dorpjes en verder naar Bassano del Grappa en Padua.</w:t>
      </w:r>
    </w:p>
    <w:p w14:paraId="21E32AC7" w14:textId="77777777" w:rsidR="003C7AF0" w:rsidRPr="003C7AF0" w:rsidRDefault="00AD0625" w:rsidP="003C7AF0">
      <w:pPr>
        <w:rPr>
          <w:rFonts w:eastAsia="Calibri" w:cs="Arial"/>
          <w:szCs w:val="24"/>
          <w:lang w:val="nl-NL" w:eastAsia="en-US"/>
        </w:rPr>
      </w:pPr>
      <w:hyperlink r:id="rId12" w:history="1">
        <w:r w:rsidR="003C7AF0" w:rsidRPr="003C7AF0">
          <w:rPr>
            <w:rFonts w:eastAsia="Calibri" w:cs="Arial"/>
            <w:color w:val="0563C1"/>
            <w:szCs w:val="24"/>
            <w:u w:val="single"/>
            <w:lang w:val="nl-NL" w:eastAsia="en-US"/>
          </w:rPr>
          <w:t>http://www.viaromeagermanica.com/</w:t>
        </w:r>
      </w:hyperlink>
    </w:p>
    <w:p w14:paraId="22ECCE11" w14:textId="77777777" w:rsidR="003C7AF0" w:rsidRPr="003C7AF0" w:rsidRDefault="003C7AF0" w:rsidP="003C7AF0">
      <w:pPr>
        <w:rPr>
          <w:rFonts w:eastAsia="Calibri" w:cs="Arial"/>
          <w:szCs w:val="24"/>
          <w:lang w:val="nl-NL" w:eastAsia="en-US"/>
        </w:rPr>
      </w:pPr>
    </w:p>
    <w:p w14:paraId="71AA175F" w14:textId="7777777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t>VIJF ICONISCHE WANDELTOCHTEN</w:t>
      </w:r>
    </w:p>
    <w:p w14:paraId="254F965E" w14:textId="77777777" w:rsidR="003C7AF0" w:rsidRPr="003C7AF0" w:rsidRDefault="003C7AF0" w:rsidP="003C7AF0">
      <w:pPr>
        <w:rPr>
          <w:rFonts w:eastAsia="Calibri" w:cs="Arial"/>
          <w:szCs w:val="24"/>
          <w:lang w:val="nl-NL" w:eastAsia="en-US"/>
        </w:rPr>
      </w:pPr>
    </w:p>
    <w:p w14:paraId="79485B8D" w14:textId="7777777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t>1) Alta Via del granito</w:t>
      </w:r>
    </w:p>
    <w:p w14:paraId="22B6F7AA" w14:textId="61CDA1BB" w:rsidR="003C7AF0" w:rsidRPr="003C7AF0" w:rsidRDefault="003C7AF0" w:rsidP="003C7AF0">
      <w:pPr>
        <w:rPr>
          <w:rFonts w:eastAsia="Calibri" w:cs="Arial"/>
          <w:szCs w:val="24"/>
          <w:lang w:val="nl-NL" w:eastAsia="en-US"/>
        </w:rPr>
      </w:pPr>
      <w:r w:rsidRPr="003C7AF0">
        <w:rPr>
          <w:rFonts w:eastAsia="Calibri" w:cs="Arial"/>
          <w:szCs w:val="24"/>
          <w:lang w:val="nl-NL" w:eastAsia="en-US"/>
        </w:rPr>
        <w:t>Je kunt ervoor kiezen om de route met de klok mee of tegen de klok in te lopen. De Alta Via del Granito is een 3 daagse rondwandeling over het unieke granieten eiland van de berg Cima d’Asta, in</w:t>
      </w:r>
      <w:r w:rsidR="00C26494">
        <w:rPr>
          <w:rFonts w:eastAsia="Calibri" w:cs="Arial"/>
          <w:szCs w:val="24"/>
          <w:lang w:val="nl-NL" w:eastAsia="en-US"/>
        </w:rPr>
        <w:t xml:space="preserve"> </w:t>
      </w:r>
      <w:r w:rsidRPr="003C7AF0">
        <w:rPr>
          <w:rFonts w:eastAsia="Calibri" w:cs="Arial"/>
          <w:szCs w:val="24"/>
          <w:lang w:val="nl-NL" w:eastAsia="en-US"/>
        </w:rPr>
        <w:t>de zuidelijke Lagorai bergketen. Drie dagen wandelen door prachtige natuurlandschappen,</w:t>
      </w:r>
      <w:r w:rsidR="00C26494">
        <w:rPr>
          <w:rFonts w:eastAsia="Calibri" w:cs="Arial"/>
          <w:szCs w:val="24"/>
          <w:lang w:val="nl-NL" w:eastAsia="en-US"/>
        </w:rPr>
        <w:t xml:space="preserve"> </w:t>
      </w:r>
      <w:r w:rsidRPr="003C7AF0">
        <w:rPr>
          <w:rFonts w:eastAsia="Calibri" w:cs="Arial"/>
          <w:szCs w:val="24"/>
          <w:lang w:val="nl-NL" w:eastAsia="en-US"/>
        </w:rPr>
        <w:t>langs alpenhutten en alpenweiden. Een route komt ook langs een</w:t>
      </w:r>
    </w:p>
    <w:p w14:paraId="42E1493E" w14:textId="3BFB6270" w:rsidR="003C7AF0" w:rsidRPr="003C7AF0" w:rsidRDefault="003C7AF0" w:rsidP="003C7AF0">
      <w:pPr>
        <w:rPr>
          <w:rFonts w:eastAsia="Calibri" w:cs="Arial"/>
          <w:szCs w:val="24"/>
          <w:lang w:val="nl-NL" w:eastAsia="en-US"/>
        </w:rPr>
      </w:pPr>
      <w:r w:rsidRPr="003C7AF0">
        <w:rPr>
          <w:rFonts w:eastAsia="Calibri" w:cs="Arial"/>
          <w:szCs w:val="24"/>
          <w:lang w:val="nl-NL" w:eastAsia="en-US"/>
        </w:rPr>
        <w:t>netwerk van oude paden en voormalige militaire wegen, daterend uit de Eerste Wereldoorlog. De lengte van de route is ongeveer 28 km, met een totaal hoogteverschil van bijna 2.030 meter. De paden zijn gemakkelijk te volgen (moeilijkheidsgraad EE), maar vergen wel een flinke fysieke inspanning. De trektocht begint en eindigt in Val Malene, bij Malga Sorgazza op het Tesino plateau. Je kunt ook een etappe toevoegen om de Malga Conseria berghut aan te doen.</w:t>
      </w:r>
      <w:r w:rsidR="00C26494">
        <w:rPr>
          <w:rFonts w:eastAsia="Calibri" w:cs="Arial"/>
          <w:szCs w:val="24"/>
          <w:lang w:val="nl-NL" w:eastAsia="en-US"/>
        </w:rPr>
        <w:t xml:space="preserve"> </w:t>
      </w:r>
      <w:hyperlink r:id="rId13" w:history="1">
        <w:r w:rsidRPr="003C7AF0">
          <w:rPr>
            <w:rFonts w:eastAsia="Calibri" w:cs="Arial"/>
            <w:color w:val="0563C1"/>
            <w:szCs w:val="24"/>
            <w:u w:val="single"/>
            <w:lang w:val="nl-NL" w:eastAsia="en-US"/>
          </w:rPr>
          <w:t>www.altaviadelgranito.com</w:t>
        </w:r>
      </w:hyperlink>
    </w:p>
    <w:p w14:paraId="57C3AFF4" w14:textId="77777777" w:rsidR="003C7AF0" w:rsidRPr="003C7AF0" w:rsidRDefault="003C7AF0" w:rsidP="003C7AF0">
      <w:pPr>
        <w:rPr>
          <w:rFonts w:eastAsia="Calibri" w:cs="Arial"/>
          <w:szCs w:val="24"/>
          <w:lang w:val="nl-NL" w:eastAsia="en-US"/>
        </w:rPr>
      </w:pPr>
    </w:p>
    <w:p w14:paraId="09421B14" w14:textId="7777777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t>2) Trek-King</w:t>
      </w:r>
    </w:p>
    <w:p w14:paraId="7F32C442" w14:textId="64F14EBB" w:rsidR="003C7AF0" w:rsidRPr="003C7AF0" w:rsidRDefault="003C7AF0" w:rsidP="003C7AF0">
      <w:pPr>
        <w:rPr>
          <w:rFonts w:eastAsia="Calibri" w:cs="Arial"/>
          <w:szCs w:val="24"/>
          <w:lang w:val="nl-NL" w:eastAsia="en-US"/>
        </w:rPr>
      </w:pPr>
      <w:r w:rsidRPr="003C7AF0">
        <w:rPr>
          <w:rFonts w:eastAsia="Calibri" w:cs="Arial"/>
          <w:szCs w:val="24"/>
          <w:lang w:val="nl-NL" w:eastAsia="en-US"/>
        </w:rPr>
        <w:t xml:space="preserve">De Dolomiti Trek-King is een zesdaagse trektocht over de paden van het Val di Fassa, van berghut naar berghut, waarbij je de omgeving op een fascinerende manier doorkruist. De route loopt over goed bewegwijzerde CAI-SAT paden en vanaf elk punt is het mogelijk om af te dalen naar de vallei en zo gemakkelijk terug te keren naar het beginpunt. De Dolomiti Trek King dankt zijn naam aan Koning Laurin, de legendarische hoofdpersoon van talrijke </w:t>
      </w:r>
      <w:r w:rsidRPr="003C7AF0">
        <w:rPr>
          <w:rFonts w:eastAsia="Calibri" w:cs="Arial"/>
          <w:szCs w:val="24"/>
          <w:lang w:val="nl-NL" w:eastAsia="en-US"/>
        </w:rPr>
        <w:lastRenderedPageBreak/>
        <w:t>sprookjes die zich afspelen in deze bergen, die bekend staan om hun levendige kleuren en prachtige panorama's. Wandelen op deze plek doet denken aan lang vervlogen tijden en datgene wat je om je heen ziet, hoort en ruikt, roept sterke emoties. Je kan pas weten hoe bijzonder de ervaring is, als je het zelf hebt meegemaakt. De route begint rond de Marmolada, gaat dan door het gebied van de Passo Sella en</w:t>
      </w:r>
      <w:r w:rsidR="00C26494">
        <w:rPr>
          <w:rFonts w:eastAsia="Calibri" w:cs="Arial"/>
          <w:szCs w:val="24"/>
          <w:lang w:val="nl-NL" w:eastAsia="en-US"/>
        </w:rPr>
        <w:t xml:space="preserve"> </w:t>
      </w:r>
      <w:r w:rsidRPr="003C7AF0">
        <w:rPr>
          <w:rFonts w:eastAsia="Calibri" w:cs="Arial"/>
          <w:szCs w:val="24"/>
          <w:lang w:val="nl-NL" w:eastAsia="en-US"/>
        </w:rPr>
        <w:t>en uiteindelijk naar het Catinaccio massief.</w:t>
      </w:r>
    </w:p>
    <w:p w14:paraId="59A00718" w14:textId="77777777" w:rsidR="003C7AF0" w:rsidRPr="003C7AF0" w:rsidRDefault="003C7AF0" w:rsidP="003C7AF0">
      <w:pPr>
        <w:rPr>
          <w:rFonts w:eastAsia="Calibri" w:cs="Arial"/>
          <w:szCs w:val="24"/>
          <w:lang w:val="nl-NL" w:eastAsia="en-US"/>
        </w:rPr>
      </w:pPr>
    </w:p>
    <w:p w14:paraId="6B3D0BF1" w14:textId="7777777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t>3) Palaronda Trek</w:t>
      </w:r>
    </w:p>
    <w:p w14:paraId="20000FCB" w14:textId="77777777" w:rsidR="003C7AF0" w:rsidRPr="003C7AF0" w:rsidRDefault="003C7AF0" w:rsidP="003C7AF0">
      <w:pPr>
        <w:rPr>
          <w:rFonts w:eastAsia="Calibri" w:cs="Arial"/>
          <w:szCs w:val="24"/>
          <w:lang w:val="nl-NL" w:eastAsia="en-US"/>
        </w:rPr>
      </w:pPr>
      <w:r w:rsidRPr="003C7AF0">
        <w:rPr>
          <w:rFonts w:eastAsia="Calibri" w:cs="Arial"/>
          <w:szCs w:val="24"/>
          <w:lang w:val="nl-NL" w:eastAsia="en-US"/>
        </w:rPr>
        <w:t>Het Pale di San Martino Plateau, een mysterieus stenen hoogvlakte die meer dan 2.500</w:t>
      </w:r>
    </w:p>
    <w:p w14:paraId="3E94CE11" w14:textId="07413B04" w:rsidR="003C7AF0" w:rsidRPr="003C7AF0" w:rsidRDefault="003C7AF0" w:rsidP="003C7AF0">
      <w:pPr>
        <w:rPr>
          <w:rFonts w:eastAsia="Calibri" w:cs="Arial"/>
          <w:szCs w:val="24"/>
          <w:lang w:val="nl-NL" w:eastAsia="en-US"/>
        </w:rPr>
      </w:pPr>
      <w:r w:rsidRPr="003C7AF0">
        <w:rPr>
          <w:rFonts w:eastAsia="Calibri" w:cs="Arial"/>
          <w:szCs w:val="24"/>
          <w:lang w:val="nl-NL" w:eastAsia="en-US"/>
        </w:rPr>
        <w:t>meter boven de zeespiegel uitstijgt, is een vijftig vierkante kilometer kale rots, die de beroemde Italiaanse schrijver Dino Buzzati inspiratie gaf voor het fort in zijn meesterwerk ‘Woestijn van de Tartaren’. Er zijn verschillende PalaRonda trektochten die allemaal over goed gemarkeerde paden gaan. Overnachten doe je in de berghutten aan de voet van de Dolomieten. Het is ook essentieel om voldoende uitgerust en getraind te zijn omdat bij sommige routes ook de spectaculaire via ferrata’s van deze regio horen: Velo, Portòn, Nico Gusella. De basisroute van de Palaronda Trek kan worden afgelegd in vier dagen, waarbij de toevluchtsoorden Rosetta, Treviso en Pradidali worden aangedaan. De Palaronda Ferrata Quick Tour, aan de andere kant, beslaat drie dagen. En dan is er nog de Palaronda Ferrata 360 Tour. Dat is de meest complete en spannende manier om het Pale di San Martino massief te ontdekken. Van via ferrata’s en goed verzorgde paden ga je van noord naar zuid in acht dagen.</w:t>
      </w:r>
      <w:r w:rsidR="00C26494">
        <w:rPr>
          <w:rFonts w:eastAsia="Calibri" w:cs="Arial"/>
          <w:szCs w:val="24"/>
          <w:lang w:val="nl-NL" w:eastAsia="en-US"/>
        </w:rPr>
        <w:t xml:space="preserve"> </w:t>
      </w:r>
      <w:hyperlink r:id="rId14" w:history="1">
        <w:r w:rsidRPr="003C7AF0">
          <w:rPr>
            <w:rFonts w:eastAsia="Calibri" w:cs="Arial"/>
            <w:color w:val="0563C1"/>
            <w:szCs w:val="24"/>
            <w:u w:val="single"/>
            <w:lang w:val="nl-NL" w:eastAsia="en-US"/>
          </w:rPr>
          <w:t>www.sanmartino.com/EN/palarondatrek/</w:t>
        </w:r>
      </w:hyperlink>
    </w:p>
    <w:p w14:paraId="6DB23412" w14:textId="77777777" w:rsidR="003C7AF0" w:rsidRPr="003C7AF0" w:rsidRDefault="003C7AF0" w:rsidP="003C7AF0">
      <w:pPr>
        <w:rPr>
          <w:rFonts w:eastAsia="Calibri" w:cs="Arial"/>
          <w:szCs w:val="24"/>
          <w:lang w:val="nl-NL" w:eastAsia="en-US"/>
        </w:rPr>
      </w:pPr>
    </w:p>
    <w:p w14:paraId="688484D5" w14:textId="77777777" w:rsidR="003C7AF0" w:rsidRPr="003C7AF0" w:rsidRDefault="003C7AF0" w:rsidP="003C7AF0">
      <w:pPr>
        <w:rPr>
          <w:rFonts w:eastAsia="Calibri" w:cs="Arial"/>
          <w:szCs w:val="24"/>
          <w:lang w:val="nl-NL" w:eastAsia="en-US"/>
        </w:rPr>
      </w:pPr>
    </w:p>
    <w:p w14:paraId="3EE8C79B" w14:textId="7777777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t>4) La Via delle Normali</w:t>
      </w:r>
    </w:p>
    <w:p w14:paraId="08E3BCDB" w14:textId="629BEE32" w:rsidR="003C7AF0" w:rsidRPr="003C7AF0" w:rsidRDefault="003C7AF0" w:rsidP="003C7AF0">
      <w:pPr>
        <w:rPr>
          <w:rFonts w:eastAsia="Calibri" w:cs="Arial"/>
          <w:szCs w:val="24"/>
          <w:lang w:val="nl-NL" w:eastAsia="en-US"/>
        </w:rPr>
      </w:pPr>
      <w:r w:rsidRPr="003C7AF0">
        <w:rPr>
          <w:rFonts w:eastAsia="Calibri" w:cs="Arial"/>
          <w:szCs w:val="24"/>
          <w:lang w:val="nl-NL" w:eastAsia="en-US"/>
        </w:rPr>
        <w:t>La Via delle Normali, in het hart van de Brenta Dolomieten, is een gevarieerde route van klimmen en trekking die in zes etappes tien toppen verbindt. Dat gaat langs de paden die voor het eerst werden afgelegd door de pioniers van het Dolomieten bergbeklimmen. Deze klassieke route, die recent weer is nagekeken en veilig gemaakt door de berggidsen van Trentino, omvat de meest tot de verbeelding sprekende toppen van de Brenta berggroep zoals Cima Tosa, Cima Brenta, Cima Falkner, Cima d’Ambiez en de Campanile High.</w:t>
      </w:r>
      <w:r w:rsidR="00C26494">
        <w:rPr>
          <w:rFonts w:eastAsia="Calibri" w:cs="Arial"/>
          <w:szCs w:val="24"/>
          <w:lang w:val="nl-NL" w:eastAsia="en-US"/>
        </w:rPr>
        <w:t xml:space="preserve"> </w:t>
      </w:r>
      <w:r w:rsidRPr="003C7AF0">
        <w:rPr>
          <w:rFonts w:eastAsia="Calibri" w:cs="Arial"/>
          <w:szCs w:val="24"/>
          <w:lang w:val="nl-NL" w:eastAsia="en-US"/>
        </w:rPr>
        <w:t>Van de 10 toppen die samen La Via delle Normali vormen, bereiken er vijf een hoogte van 3.000 m en de andere vijf komen boven meer dan 2.900 m, terwijl de maximale moeilijkheidsgraad van de route niet hoger is dan graad III+. De toppen kunnen zelfstandig worden bereikt of onder begeleiding van lokale berggidsen. Daarbij kan het avontuur kan worden aangepast, afhankelijke van het aantal beschikbare dagen en iemands capaciteiten.</w:t>
      </w:r>
    </w:p>
    <w:p w14:paraId="23D0C0A1" w14:textId="77777777" w:rsidR="003C7AF0" w:rsidRPr="003C7AF0" w:rsidRDefault="003C7AF0" w:rsidP="003C7AF0">
      <w:pPr>
        <w:rPr>
          <w:rFonts w:eastAsia="Calibri" w:cs="Arial"/>
          <w:szCs w:val="24"/>
          <w:lang w:val="nl-NL" w:eastAsia="en-US"/>
        </w:rPr>
      </w:pPr>
    </w:p>
    <w:p w14:paraId="1A7AAB43" w14:textId="77777777" w:rsidR="003C7AF0" w:rsidRPr="003C7AF0" w:rsidRDefault="003C7AF0" w:rsidP="003C7AF0">
      <w:pPr>
        <w:rPr>
          <w:rFonts w:eastAsia="Calibri" w:cs="Arial"/>
          <w:b/>
          <w:bCs/>
          <w:szCs w:val="24"/>
          <w:lang w:val="nl-NL" w:eastAsia="en-US"/>
        </w:rPr>
      </w:pPr>
      <w:r w:rsidRPr="003C7AF0">
        <w:rPr>
          <w:rFonts w:eastAsia="Calibri" w:cs="Arial"/>
          <w:b/>
          <w:bCs/>
          <w:szCs w:val="24"/>
          <w:lang w:val="nl-NL" w:eastAsia="en-US"/>
        </w:rPr>
        <w:t>5) Park 2 trektocht</w:t>
      </w:r>
    </w:p>
    <w:p w14:paraId="415B478D" w14:textId="42815F8E" w:rsidR="003C7AF0" w:rsidRPr="003C7AF0" w:rsidRDefault="003C7AF0" w:rsidP="003C7AF0">
      <w:pPr>
        <w:rPr>
          <w:rFonts w:eastAsia="Calibri" w:cs="Arial"/>
          <w:szCs w:val="24"/>
          <w:lang w:val="nl-NL" w:eastAsia="en-US"/>
        </w:rPr>
      </w:pPr>
      <w:r w:rsidRPr="003C7AF0">
        <w:rPr>
          <w:rFonts w:eastAsia="Calibri" w:cs="Arial"/>
          <w:szCs w:val="24"/>
          <w:lang w:val="nl-NL" w:eastAsia="en-US"/>
        </w:rPr>
        <w:t xml:space="preserve">Naast de Palaronda Trek is er in het gebied van Pale di San Martino nog een onvergetelijke bergervaring mogelijk. De Park 2 Trek is een tocht die twee bergketens, twee regio's en twee natuurparken doorkruist. Deze verschillende omgevingen, beide Werelderfgoederen, worden verenigd door de Alta Via n. 2 die van Feltre, via de Vette Feltrine en de Pale di San Martino, de Passo Valles bereikt. De Alta Via verbindt het </w:t>
      </w:r>
      <w:r w:rsidRPr="003C7AF0">
        <w:rPr>
          <w:rFonts w:eastAsia="Calibri" w:cs="Arial"/>
          <w:szCs w:val="24"/>
          <w:lang w:val="nl-NL" w:eastAsia="en-US"/>
        </w:rPr>
        <w:lastRenderedPageBreak/>
        <w:t>Nationaal Park Belluno Dolomieten en het Natuurpark Paneveggio Pale di San Martino, beide plekken met een grote biodiversiteit. De eerste staat bekend om haar bijzondere en zeldzame planten, terwijl je in de ander opvallende geologische kenmerken en veel bossen vindt.</w:t>
      </w:r>
      <w:r w:rsidR="00403EF5">
        <w:rPr>
          <w:rFonts w:eastAsia="Calibri" w:cs="Arial"/>
          <w:szCs w:val="24"/>
          <w:lang w:val="nl-NL" w:eastAsia="en-US"/>
        </w:rPr>
        <w:t xml:space="preserve"> </w:t>
      </w:r>
      <w:r w:rsidRPr="003C7AF0">
        <w:rPr>
          <w:rFonts w:eastAsia="Calibri" w:cs="Arial"/>
          <w:szCs w:val="24"/>
          <w:lang w:val="nl-NL" w:eastAsia="en-US"/>
        </w:rPr>
        <w:t xml:space="preserve">Zeven nachten in een berghut met halfpension (drankjes niet inbegrepen) en transfer terug naar het beginpunt is mogelijk </w:t>
      </w:r>
      <w:r w:rsidRPr="00170874">
        <w:rPr>
          <w:rFonts w:eastAsia="Calibri" w:cs="Arial"/>
          <w:b/>
          <w:bCs/>
          <w:szCs w:val="24"/>
          <w:lang w:val="nl-NL" w:eastAsia="en-US"/>
        </w:rPr>
        <w:t>vanaf €550</w:t>
      </w:r>
      <w:r w:rsidRPr="003C7AF0">
        <w:rPr>
          <w:rFonts w:eastAsia="Calibri" w:cs="Arial"/>
          <w:szCs w:val="24"/>
          <w:lang w:val="nl-NL" w:eastAsia="en-US"/>
        </w:rPr>
        <w:t>.</w:t>
      </w:r>
    </w:p>
    <w:p w14:paraId="65D4C9CE" w14:textId="77777777" w:rsidR="003C7AF0" w:rsidRPr="003C7AF0" w:rsidRDefault="003C7AF0" w:rsidP="003C7AF0">
      <w:pPr>
        <w:rPr>
          <w:rFonts w:eastAsia="Calibri" w:cs="Arial"/>
          <w:szCs w:val="24"/>
          <w:lang w:val="nl-NL" w:eastAsia="en-US"/>
        </w:rPr>
      </w:pPr>
    </w:p>
    <w:p w14:paraId="2F4EDF05" w14:textId="77777777" w:rsidR="003C7AF0" w:rsidRPr="003C7AF0" w:rsidRDefault="003C7AF0" w:rsidP="003C7AF0">
      <w:pPr>
        <w:rPr>
          <w:rFonts w:eastAsia="Calibri" w:cs="Arial"/>
          <w:szCs w:val="24"/>
          <w:lang w:val="nl-NL" w:eastAsia="en-US"/>
        </w:rPr>
      </w:pPr>
      <w:r w:rsidRPr="003C7AF0">
        <w:rPr>
          <w:rFonts w:eastAsia="Calibri" w:cs="Arial"/>
          <w:szCs w:val="24"/>
          <w:lang w:val="nl-NL" w:eastAsia="en-US"/>
        </w:rPr>
        <w:t>Voor info en reserveringen: ApT San Martino di Castrozza, Passo Rolle, Primiero en Vanoi</w:t>
      </w:r>
    </w:p>
    <w:p w14:paraId="7FCE8DF7" w14:textId="77777777" w:rsidR="003C7AF0" w:rsidRPr="003C7AF0" w:rsidRDefault="003C7AF0" w:rsidP="003C7AF0">
      <w:pPr>
        <w:rPr>
          <w:rFonts w:eastAsia="Calibri" w:cs="Arial"/>
          <w:szCs w:val="24"/>
          <w:lang w:val="nl-NL" w:eastAsia="en-US"/>
        </w:rPr>
      </w:pPr>
      <w:r w:rsidRPr="003C7AF0">
        <w:rPr>
          <w:rFonts w:eastAsia="Calibri" w:cs="Arial"/>
          <w:szCs w:val="24"/>
          <w:lang w:val="nl-NL" w:eastAsia="en-US"/>
        </w:rPr>
        <w:t xml:space="preserve">boekingskantoor tel. +39 439 767010 - +39 439 767009 </w:t>
      </w:r>
      <w:hyperlink r:id="rId15" w:history="1">
        <w:r w:rsidRPr="003C7AF0">
          <w:rPr>
            <w:rFonts w:eastAsia="Calibri" w:cs="Arial"/>
            <w:color w:val="0563C1"/>
            <w:szCs w:val="24"/>
            <w:u w:val="single"/>
            <w:lang w:val="nl-NL" w:eastAsia="en-US"/>
          </w:rPr>
          <w:t>booking@sanmartino.com</w:t>
        </w:r>
      </w:hyperlink>
    </w:p>
    <w:p w14:paraId="3229440D" w14:textId="77777777" w:rsidR="003C7AF0" w:rsidRPr="003C7AF0" w:rsidRDefault="003C7AF0" w:rsidP="003C7AF0">
      <w:pPr>
        <w:rPr>
          <w:rFonts w:eastAsia="Calibri" w:cs="Arial"/>
          <w:szCs w:val="24"/>
          <w:lang w:val="nl-NL" w:eastAsia="en-US"/>
        </w:rPr>
      </w:pPr>
    </w:p>
    <w:p w14:paraId="7424825B" w14:textId="77777777" w:rsidR="003C7AF0" w:rsidRPr="003C7AF0" w:rsidRDefault="003C7AF0" w:rsidP="003C7AF0">
      <w:pPr>
        <w:rPr>
          <w:rFonts w:eastAsia="Calibri" w:cs="Arial"/>
          <w:szCs w:val="24"/>
          <w:lang w:val="nl-NL" w:eastAsia="en-US"/>
        </w:rPr>
      </w:pPr>
      <w:r w:rsidRPr="003C7AF0">
        <w:rPr>
          <w:rFonts w:eastAsia="Calibri" w:cs="Arial"/>
          <w:szCs w:val="24"/>
          <w:lang w:val="nl-NL" w:eastAsia="en-US"/>
        </w:rPr>
        <w:t xml:space="preserve">Meer informatie: </w:t>
      </w:r>
      <w:hyperlink r:id="rId16" w:anchor="cat=Hiking%20trail&amp;filter=r-fullyTranslatedLangus-en,r-onlyOpened-,sb-sortedBy-0&amp;ov=alerts,hiking" w:history="1">
        <w:r w:rsidRPr="003C7AF0">
          <w:rPr>
            <w:rFonts w:eastAsia="Calibri" w:cs="Arial"/>
            <w:color w:val="0563C1"/>
            <w:szCs w:val="24"/>
            <w:u w:val="single"/>
            <w:lang w:val="nl-NL" w:eastAsia="en-US"/>
          </w:rPr>
          <w:t>https://www.visittrentino.info/en/guide/summer-sports/walks#cat=Hiking%20trail&amp;filter=r-fullyTranslatedLangus-en,r-onlyOpened-,sb-sortedBy-0&amp;ov=alerts,hiking</w:t>
        </w:r>
      </w:hyperlink>
    </w:p>
    <w:p w14:paraId="37A9E2E2" w14:textId="77777777" w:rsidR="003C7AF0" w:rsidRPr="003C7AF0" w:rsidRDefault="003C7AF0" w:rsidP="003C7AF0">
      <w:pPr>
        <w:rPr>
          <w:rFonts w:eastAsia="Calibri" w:cs="Arial"/>
          <w:szCs w:val="24"/>
          <w:lang w:val="nl-NL" w:eastAsia="en-US"/>
        </w:rPr>
      </w:pPr>
    </w:p>
    <w:p w14:paraId="0B71BB77" w14:textId="77777777" w:rsidR="003C7AF0" w:rsidRPr="003C7AF0" w:rsidRDefault="003C7AF0" w:rsidP="003C7AF0">
      <w:pPr>
        <w:rPr>
          <w:rFonts w:eastAsia="Calibri" w:cs="Arial"/>
          <w:szCs w:val="24"/>
          <w:lang w:val="nl-NL" w:eastAsia="en-US"/>
        </w:rPr>
      </w:pPr>
    </w:p>
    <w:p w14:paraId="5D2FCBC7" w14:textId="25318306" w:rsidR="00157CE5" w:rsidRPr="003C7AF0" w:rsidRDefault="00157CE5" w:rsidP="00C44211">
      <w:pPr>
        <w:rPr>
          <w:rFonts w:cs="Arial"/>
          <w:szCs w:val="24"/>
          <w:lang w:val="nl-NL"/>
        </w:rPr>
      </w:pPr>
    </w:p>
    <w:p w14:paraId="17BD973D" w14:textId="3D036FFD" w:rsidR="00880E4E" w:rsidRPr="00AD0625" w:rsidRDefault="00880E4E" w:rsidP="00157CE5">
      <w:pPr>
        <w:rPr>
          <w:rFonts w:cs="Arial"/>
          <w:szCs w:val="24"/>
          <w:lang w:val="sv-SE"/>
        </w:rPr>
      </w:pPr>
    </w:p>
    <w:sectPr w:rsidR="00880E4E" w:rsidRPr="00AD0625" w:rsidSect="00A1234D">
      <w:headerReference w:type="default" r:id="rId17"/>
      <w:footerReference w:type="default" r:id="rId18"/>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24A1E" w14:textId="77777777" w:rsidR="00F53F8C" w:rsidRDefault="00F53F8C">
      <w:r>
        <w:separator/>
      </w:r>
    </w:p>
  </w:endnote>
  <w:endnote w:type="continuationSeparator" w:id="0">
    <w:p w14:paraId="0CBDBE27" w14:textId="77777777" w:rsidR="00F53F8C" w:rsidRDefault="00F53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F78BA" w:rsidRDefault="00834278" w:rsidP="00834278">
          <w:pPr>
            <w:pStyle w:val="Pidipagina"/>
            <w:rPr>
              <w:rFonts w:ascii="Arial" w:hAnsi="Arial" w:cs="Arial"/>
              <w:b/>
              <w:bCs/>
              <w:color w:val="000000"/>
              <w:sz w:val="18"/>
              <w:szCs w:val="18"/>
              <w:lang w:val="de-DE" w:eastAsia="it-IT"/>
            </w:rPr>
          </w:pPr>
        </w:p>
        <w:p w14:paraId="4EBE135F" w14:textId="77777777" w:rsidR="000A44F9" w:rsidRPr="00EF78BA" w:rsidRDefault="000A44F9" w:rsidP="000A44F9">
          <w:pPr>
            <w:pStyle w:val="Pidipagina"/>
            <w:rPr>
              <w:rFonts w:ascii="Arial" w:hAnsi="Arial" w:cs="Arial"/>
              <w:b/>
              <w:bCs/>
              <w:color w:val="000000"/>
              <w:sz w:val="18"/>
              <w:szCs w:val="18"/>
              <w:lang w:val="en-US" w:eastAsia="it-IT"/>
            </w:rPr>
          </w:pPr>
          <w:r>
            <w:rPr>
              <w:rFonts w:ascii="Arial" w:eastAsia="Arial" w:hAnsi="Arial" w:cs="Arial"/>
              <w:b/>
              <w:bCs/>
              <w:color w:val="000000"/>
              <w:sz w:val="18"/>
              <w:szCs w:val="18"/>
              <w:lang w:val="nl-NL" w:eastAsia="it-IT"/>
            </w:rPr>
            <w:t>PERSBUREAU</w:t>
          </w:r>
        </w:p>
        <w:p w14:paraId="6CF9F807" w14:textId="77777777" w:rsidR="000A44F9" w:rsidRPr="00AA384D" w:rsidRDefault="000A44F9" w:rsidP="000A44F9">
          <w:pPr>
            <w:pStyle w:val="Pidipagina"/>
            <w:rPr>
              <w:rFonts w:ascii="Arial" w:hAnsi="Arial" w:cs="Arial"/>
              <w:color w:val="000000"/>
              <w:sz w:val="18"/>
              <w:szCs w:val="18"/>
              <w:lang w:val="en-GB"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AA384D" w:rsidRDefault="00AD0625" w:rsidP="000A44F9">
          <w:pPr>
            <w:pStyle w:val="Pidipagina"/>
            <w:rPr>
              <w:rFonts w:ascii="Arial" w:hAnsi="Arial" w:cs="Arial"/>
              <w:color w:val="000000"/>
              <w:sz w:val="18"/>
              <w:szCs w:val="18"/>
              <w:lang w:val="en-GB" w:eastAsia="it-IT"/>
            </w:rPr>
          </w:pPr>
          <w:r>
            <w:fldChar w:fldCharType="begin"/>
          </w:r>
          <w:r w:rsidRPr="00AD0625">
            <w:rPr>
              <w:lang w:val="en-US"/>
            </w:rPr>
            <w:instrText>HYPERLINK "mailto:katia.vinco@trentinomarketing.org"</w:instrText>
          </w:r>
          <w:r>
            <w:fldChar w:fldCharType="separate"/>
          </w:r>
          <w:r w:rsidR="000A44F9" w:rsidRPr="000B7CCD">
            <w:rPr>
              <w:rStyle w:val="Collegamentoipertestuale"/>
              <w:rFonts w:ascii="Arial" w:eastAsia="Arial" w:hAnsi="Arial" w:cs="Arial"/>
              <w:sz w:val="18"/>
              <w:szCs w:val="18"/>
              <w:lang w:val="nl-NL" w:eastAsia="it-IT"/>
            </w:rPr>
            <w:t>katia.vinco@trentinomarketing.org</w:t>
          </w:r>
          <w:r>
            <w:rPr>
              <w:rStyle w:val="Collegamentoipertestuale"/>
              <w:rFonts w:ascii="Arial" w:eastAsia="Arial" w:hAnsi="Arial" w:cs="Arial"/>
              <w:sz w:val="18"/>
              <w:szCs w:val="18"/>
              <w:lang w:val="nl-NL" w:eastAsia="it-IT"/>
            </w:rPr>
            <w:fldChar w:fldCharType="end"/>
          </w:r>
          <w:r w:rsidR="000A44F9">
            <w:rPr>
              <w:rFonts w:ascii="Arial" w:eastAsia="Arial" w:hAnsi="Arial" w:cs="Arial"/>
              <w:color w:val="000000"/>
              <w:sz w:val="18"/>
              <w:szCs w:val="18"/>
              <w:lang w:val="nl-NL" w:eastAsia="it-IT"/>
            </w:rPr>
            <w:t xml:space="preserve"> / </w:t>
          </w:r>
          <w:hyperlink r:id="rId1" w:history="1">
            <w:r w:rsidR="000A44F9" w:rsidRPr="000B7CCD">
              <w:rPr>
                <w:rStyle w:val="Collegamentoipertestuale"/>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D476D45" w:rsidR="000F631A" w:rsidRPr="00AD0625" w:rsidRDefault="000F631A" w:rsidP="000A44F9">
          <w:pPr>
            <w:pStyle w:val="Pidipagina"/>
            <w:rPr>
              <w:rFonts w:ascii="HelveticaNeueLT Std" w:hAnsi="HelveticaNeueLT Std" w:cs="Arial"/>
              <w:sz w:val="20"/>
              <w:lang w:val="en-US" w:eastAsia="it-IT"/>
            </w:rPr>
          </w:pPr>
        </w:p>
      </w:tc>
      <w:tc>
        <w:tcPr>
          <w:tcW w:w="4932" w:type="dxa"/>
          <w:shd w:val="clear" w:color="auto" w:fill="auto"/>
        </w:tcPr>
        <w:p w14:paraId="59615C0F" w14:textId="77777777" w:rsidR="00F716DE" w:rsidRPr="00AD0625" w:rsidRDefault="00F716DE" w:rsidP="000A692D">
          <w:pPr>
            <w:pStyle w:val="Pidipagina"/>
            <w:jc w:val="right"/>
            <w:rPr>
              <w:rFonts w:ascii="HelveticaNeueLT Std" w:hAnsi="HelveticaNeueLT Std" w:cs="Arial"/>
              <w:sz w:val="20"/>
              <w:lang w:val="en-US" w:eastAsia="it-IT"/>
            </w:rPr>
          </w:pPr>
        </w:p>
        <w:p w14:paraId="569E7055" w14:textId="4F8C6DE9" w:rsidR="000F631A" w:rsidRPr="00DE417A" w:rsidRDefault="00151319"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Pidipagina"/>
            <w:jc w:val="right"/>
            <w:rPr>
              <w:rFonts w:ascii="HelveticaNeueLT Std" w:hAnsi="HelveticaNeueLT Std" w:cs="Arial"/>
              <w:sz w:val="20"/>
              <w:lang w:eastAsia="it-IT"/>
            </w:rPr>
          </w:pPr>
        </w:p>
      </w:tc>
    </w:tr>
  </w:tbl>
  <w:p w14:paraId="10319414" w14:textId="0D1BABA9" w:rsidR="000F631A" w:rsidRDefault="00870507">
    <w:pPr>
      <w:pStyle w:val="Pidipagina"/>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697FB08"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strokeweight=".25pt">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76379" w14:textId="77777777" w:rsidR="00F53F8C" w:rsidRDefault="00F53F8C">
      <w:r>
        <w:separator/>
      </w:r>
    </w:p>
  </w:footnote>
  <w:footnote w:type="continuationSeparator" w:id="0">
    <w:p w14:paraId="290E9643" w14:textId="77777777" w:rsidR="00F53F8C" w:rsidRDefault="00F53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CB2E" w14:textId="7DAE0927" w:rsidR="000F631A" w:rsidRDefault="00151319" w:rsidP="000A44F9">
    <w:pPr>
      <w:pStyle w:val="Intestazione"/>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5BB32843"/>
    <w:multiLevelType w:val="hybridMultilevel"/>
    <w:tmpl w:val="D2FC9C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8643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6268699">
    <w:abstractNumId w:val="4"/>
  </w:num>
  <w:num w:numId="3" w16cid:durableId="1057627427">
    <w:abstractNumId w:val="2"/>
  </w:num>
  <w:num w:numId="4" w16cid:durableId="1310591758">
    <w:abstractNumId w:val="0"/>
  </w:num>
  <w:num w:numId="5" w16cid:durableId="15237845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22424"/>
    <w:rsid w:val="000258B7"/>
    <w:rsid w:val="000329F4"/>
    <w:rsid w:val="000427F7"/>
    <w:rsid w:val="00053B4F"/>
    <w:rsid w:val="00061B3C"/>
    <w:rsid w:val="000642EA"/>
    <w:rsid w:val="000708AA"/>
    <w:rsid w:val="00080644"/>
    <w:rsid w:val="00092B77"/>
    <w:rsid w:val="000970D5"/>
    <w:rsid w:val="000A057C"/>
    <w:rsid w:val="000A44F9"/>
    <w:rsid w:val="000A692D"/>
    <w:rsid w:val="000A74CA"/>
    <w:rsid w:val="000B5413"/>
    <w:rsid w:val="000C024C"/>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FD3"/>
    <w:rsid w:val="00157CE5"/>
    <w:rsid w:val="00161C22"/>
    <w:rsid w:val="001669D7"/>
    <w:rsid w:val="00170874"/>
    <w:rsid w:val="00185948"/>
    <w:rsid w:val="001908DC"/>
    <w:rsid w:val="001A021E"/>
    <w:rsid w:val="001A5F8A"/>
    <w:rsid w:val="001B1EF7"/>
    <w:rsid w:val="001B7EC4"/>
    <w:rsid w:val="001C0C0E"/>
    <w:rsid w:val="001C253C"/>
    <w:rsid w:val="001C5D85"/>
    <w:rsid w:val="001C6CA0"/>
    <w:rsid w:val="001C7BE6"/>
    <w:rsid w:val="001D1EDE"/>
    <w:rsid w:val="001E6FC4"/>
    <w:rsid w:val="001F2F71"/>
    <w:rsid w:val="001F6347"/>
    <w:rsid w:val="001F7C2E"/>
    <w:rsid w:val="00201BB9"/>
    <w:rsid w:val="00201FC3"/>
    <w:rsid w:val="002135CB"/>
    <w:rsid w:val="00213E5F"/>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2635"/>
    <w:rsid w:val="002F5E4F"/>
    <w:rsid w:val="003016D4"/>
    <w:rsid w:val="003018AC"/>
    <w:rsid w:val="00302F99"/>
    <w:rsid w:val="0031067D"/>
    <w:rsid w:val="0031213D"/>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C52A3"/>
    <w:rsid w:val="003C6629"/>
    <w:rsid w:val="003C7AF0"/>
    <w:rsid w:val="003F3739"/>
    <w:rsid w:val="003F6FC5"/>
    <w:rsid w:val="00403EF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D1AA2"/>
    <w:rsid w:val="004D48C1"/>
    <w:rsid w:val="004E12DE"/>
    <w:rsid w:val="004E2B6D"/>
    <w:rsid w:val="004E783A"/>
    <w:rsid w:val="004E7FDE"/>
    <w:rsid w:val="004F4C0B"/>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717251"/>
    <w:rsid w:val="00720A73"/>
    <w:rsid w:val="00721080"/>
    <w:rsid w:val="00724E05"/>
    <w:rsid w:val="007312A0"/>
    <w:rsid w:val="0074772B"/>
    <w:rsid w:val="00747EAB"/>
    <w:rsid w:val="0075635D"/>
    <w:rsid w:val="007648E0"/>
    <w:rsid w:val="007701DF"/>
    <w:rsid w:val="00772836"/>
    <w:rsid w:val="0077380C"/>
    <w:rsid w:val="00780633"/>
    <w:rsid w:val="00780EBE"/>
    <w:rsid w:val="00782735"/>
    <w:rsid w:val="00791ED4"/>
    <w:rsid w:val="00796340"/>
    <w:rsid w:val="00797087"/>
    <w:rsid w:val="007B0451"/>
    <w:rsid w:val="007B67F0"/>
    <w:rsid w:val="007C0378"/>
    <w:rsid w:val="007C2540"/>
    <w:rsid w:val="007C4AD3"/>
    <w:rsid w:val="007C5F56"/>
    <w:rsid w:val="007D257A"/>
    <w:rsid w:val="007D60C3"/>
    <w:rsid w:val="007E0F5A"/>
    <w:rsid w:val="007E12D8"/>
    <w:rsid w:val="007E5534"/>
    <w:rsid w:val="007F26ED"/>
    <w:rsid w:val="007F2949"/>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6ED2"/>
    <w:rsid w:val="009071A8"/>
    <w:rsid w:val="009122C2"/>
    <w:rsid w:val="00913242"/>
    <w:rsid w:val="00926AA9"/>
    <w:rsid w:val="00930C28"/>
    <w:rsid w:val="00940C09"/>
    <w:rsid w:val="00950E9B"/>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A23"/>
    <w:rsid w:val="00A1234D"/>
    <w:rsid w:val="00A1485B"/>
    <w:rsid w:val="00A16396"/>
    <w:rsid w:val="00A16F29"/>
    <w:rsid w:val="00A22965"/>
    <w:rsid w:val="00A23E3A"/>
    <w:rsid w:val="00A27923"/>
    <w:rsid w:val="00A3394F"/>
    <w:rsid w:val="00A3786A"/>
    <w:rsid w:val="00A54F20"/>
    <w:rsid w:val="00A7281A"/>
    <w:rsid w:val="00A739AD"/>
    <w:rsid w:val="00A74FF4"/>
    <w:rsid w:val="00A81587"/>
    <w:rsid w:val="00A817CB"/>
    <w:rsid w:val="00A928AD"/>
    <w:rsid w:val="00AA384D"/>
    <w:rsid w:val="00AA6983"/>
    <w:rsid w:val="00AB264A"/>
    <w:rsid w:val="00AB2CF9"/>
    <w:rsid w:val="00AB51FE"/>
    <w:rsid w:val="00AC4501"/>
    <w:rsid w:val="00AC5D20"/>
    <w:rsid w:val="00AD0625"/>
    <w:rsid w:val="00AD5762"/>
    <w:rsid w:val="00AD68D3"/>
    <w:rsid w:val="00AE1429"/>
    <w:rsid w:val="00AF30F0"/>
    <w:rsid w:val="00AF3CAF"/>
    <w:rsid w:val="00AF41CE"/>
    <w:rsid w:val="00AF63F4"/>
    <w:rsid w:val="00B06C89"/>
    <w:rsid w:val="00B10525"/>
    <w:rsid w:val="00B20612"/>
    <w:rsid w:val="00B223C4"/>
    <w:rsid w:val="00B35A5E"/>
    <w:rsid w:val="00B41C8F"/>
    <w:rsid w:val="00B43249"/>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26494"/>
    <w:rsid w:val="00C40386"/>
    <w:rsid w:val="00C44211"/>
    <w:rsid w:val="00C546C4"/>
    <w:rsid w:val="00C601E5"/>
    <w:rsid w:val="00C655C5"/>
    <w:rsid w:val="00C87C95"/>
    <w:rsid w:val="00C95C21"/>
    <w:rsid w:val="00C96291"/>
    <w:rsid w:val="00CA27F5"/>
    <w:rsid w:val="00CB56F5"/>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51C6"/>
    <w:rsid w:val="00E12064"/>
    <w:rsid w:val="00E152BD"/>
    <w:rsid w:val="00E1624C"/>
    <w:rsid w:val="00E2314C"/>
    <w:rsid w:val="00E33489"/>
    <w:rsid w:val="00E3745E"/>
    <w:rsid w:val="00E401FB"/>
    <w:rsid w:val="00E44A3F"/>
    <w:rsid w:val="00E6397A"/>
    <w:rsid w:val="00E66047"/>
    <w:rsid w:val="00E90796"/>
    <w:rsid w:val="00E90D39"/>
    <w:rsid w:val="00E90F86"/>
    <w:rsid w:val="00E97652"/>
    <w:rsid w:val="00E97862"/>
    <w:rsid w:val="00EA7387"/>
    <w:rsid w:val="00EB3CEA"/>
    <w:rsid w:val="00EC6057"/>
    <w:rsid w:val="00ED3666"/>
    <w:rsid w:val="00ED5902"/>
    <w:rsid w:val="00EE50D2"/>
    <w:rsid w:val="00EF43F0"/>
    <w:rsid w:val="00EF78BA"/>
    <w:rsid w:val="00F04F75"/>
    <w:rsid w:val="00F12DB2"/>
    <w:rsid w:val="00F16462"/>
    <w:rsid w:val="00F17248"/>
    <w:rsid w:val="00F2020D"/>
    <w:rsid w:val="00F207FB"/>
    <w:rsid w:val="00F2597E"/>
    <w:rsid w:val="00F379B5"/>
    <w:rsid w:val="00F37F60"/>
    <w:rsid w:val="00F41CCB"/>
    <w:rsid w:val="00F47F9D"/>
    <w:rsid w:val="00F5089A"/>
    <w:rsid w:val="00F53ABB"/>
    <w:rsid w:val="00F53F8C"/>
    <w:rsid w:val="00F60C9F"/>
    <w:rsid w:val="00F66A83"/>
    <w:rsid w:val="00F7101A"/>
    <w:rsid w:val="00F716DE"/>
    <w:rsid w:val="00F759B1"/>
    <w:rsid w:val="00F82CD8"/>
    <w:rsid w:val="00F855A8"/>
    <w:rsid w:val="00F86B94"/>
    <w:rsid w:val="00F977E8"/>
    <w:rsid w:val="00FA7AC7"/>
    <w:rsid w:val="00FB3963"/>
    <w:rsid w:val="00FD1555"/>
    <w:rsid w:val="00FD41C8"/>
    <w:rsid w:val="00FD610A"/>
    <w:rsid w:val="00FD6202"/>
    <w:rsid w:val="00FD7EF1"/>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Titolo2Carattere">
    <w:name w:val="Titolo 2 Carattere"/>
    <w:basedOn w:val="Carpredefinitoparagrafo"/>
    <w:link w:val="Titolo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Carpredefinitoparagrafo"/>
    <w:uiPriority w:val="99"/>
    <w:semiHidden/>
    <w:unhideWhenUsed/>
    <w:rsid w:val="00213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ltaviadelgranito.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viaromeagermanica.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sittrentino.info/en/guide/summer-sports/walk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mminosanrocco.it" TargetMode="External"/><Relationship Id="rId5" Type="http://schemas.openxmlformats.org/officeDocument/2006/relationships/numbering" Target="numbering.xml"/><Relationship Id="rId15" Type="http://schemas.openxmlformats.org/officeDocument/2006/relationships/hyperlink" Target="mailto:booking@sanmartin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nmartino.com/EN/palarondatre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trentino.ams@aviare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7D3EB73F429429F45ABAA62DBC661" ma:contentTypeVersion="14" ma:contentTypeDescription="Create a new document." ma:contentTypeScope="" ma:versionID="9a19f4fabd1226434673faeab14576cf">
  <xsd:schema xmlns:xsd="http://www.w3.org/2001/XMLSchema" xmlns:xs="http://www.w3.org/2001/XMLSchema" xmlns:p="http://schemas.microsoft.com/office/2006/metadata/properties" xmlns:ns2="501789c6-4ac7-4f74-a143-0f18632793bf" xmlns:ns3="28f84c01-7ce9-469f-9550-7fa21ac71479" xmlns:ns4="df5bb210-baeb-4a4d-8470-5975aab51a1f" targetNamespace="http://schemas.microsoft.com/office/2006/metadata/properties" ma:root="true" ma:fieldsID="97be4da8e2677a97806cd2ac8fa80d03" ns2:_="" ns3:_="" ns4:_="">
    <xsd:import namespace="501789c6-4ac7-4f74-a143-0f18632793bf"/>
    <xsd:import namespace="28f84c01-7ce9-469f-9550-7fa21ac71479"/>
    <xsd:import namespace="df5bb210-baeb-4a4d-8470-5975aab51a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89c6-4ac7-4f74-a143-0f1863279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3622ca-e64d-4682-8dc7-2a78966e93b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84c01-7ce9-469f-9550-7fa21ac714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8db305-fc2f-4103-a39a-da85d37c0952}" ma:internalName="TaxCatchAll" ma:showField="CatchAllData" ma:web="28f84c01-7ce9-469f-9550-7fa21ac7147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5bb210-baeb-4a4d-8470-5975aab51a1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789c6-4ac7-4f74-a143-0f18632793bf">
      <Terms xmlns="http://schemas.microsoft.com/office/infopath/2007/PartnerControls"/>
    </lcf76f155ced4ddcb4097134ff3c332f>
    <TaxCatchAll xmlns="28f84c01-7ce9-469f-9550-7fa21ac7147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FDD984-602E-4320-8241-18E5332B5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89c6-4ac7-4f74-a143-0f18632793bf"/>
    <ds:schemaRef ds:uri="28f84c01-7ce9-469f-9550-7fa21ac71479"/>
    <ds:schemaRef ds:uri="df5bb210-baeb-4a4d-8470-5975aab51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9F7ED0-52D6-4F55-ADC2-F71920E3D5F5}">
  <ds:schemaRefs>
    <ds:schemaRef ds:uri="http://schemas.openxmlformats.org/officeDocument/2006/bibliography"/>
  </ds:schemaRefs>
</ds:datastoreItem>
</file>

<file path=customXml/itemProps3.xml><?xml version="1.0" encoding="utf-8"?>
<ds:datastoreItem xmlns:ds="http://schemas.openxmlformats.org/officeDocument/2006/customXml" ds:itemID="{B9449567-1289-4A9E-AAAC-60322C51317C}">
  <ds:schemaRefs>
    <ds:schemaRef ds:uri="http://schemas.microsoft.com/office/2006/metadata/properties"/>
    <ds:schemaRef ds:uri="http://schemas.microsoft.com/office/infopath/2007/PartnerControls"/>
    <ds:schemaRef ds:uri="501789c6-4ac7-4f74-a143-0f18632793bf"/>
    <ds:schemaRef ds:uri="28f84c01-7ce9-469f-9550-7fa21ac71479"/>
  </ds:schemaRefs>
</ds:datastoreItem>
</file>

<file path=customXml/itemProps4.xml><?xml version="1.0" encoding="utf-8"?>
<ds:datastoreItem xmlns:ds="http://schemas.openxmlformats.org/officeDocument/2006/customXml" ds:itemID="{B2A32F9A-C7D4-4C78-A416-776650F03B4C}">
  <ds:schemaRefs>
    <ds:schemaRef ds:uri="http://schemas.microsoft.com/sharepoint/v3/contenttype/forms"/>
  </ds:schemaRefs>
</ds:datastoreItem>
</file>

<file path=docMetadata/LabelInfo.xml><?xml version="1.0" encoding="utf-8"?>
<clbl:labelList xmlns:clbl="http://schemas.microsoft.com/office/2020/mipLabelMetadata">
  <clbl:label id="{3cc64cd2-ffda-4425-8f3d-3742da0f7d10}" enabled="0" method="" siteId="{3cc64cd2-ffda-4425-8f3d-3742da0f7d10}"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1408</Words>
  <Characters>8027</Characters>
  <Application>Microsoft Office Word</Application>
  <DocSecurity>0</DocSecurity>
  <Lines>66</Lines>
  <Paragraphs>18</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7</cp:revision>
  <cp:lastPrinted>2022-02-14T14:59:00Z</cp:lastPrinted>
  <dcterms:created xsi:type="dcterms:W3CDTF">2023-07-11T08:38:00Z</dcterms:created>
  <dcterms:modified xsi:type="dcterms:W3CDTF">2023-07-13T07:32:00Z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0x010100FAE7D3EB73F429429F45ABAA62DBC661</vt:lpwstr>
  </property>
</Properties>
</file>