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7E499" w14:textId="77777777" w:rsidR="00AA3B98" w:rsidRPr="00DE6EB2" w:rsidRDefault="00AA3B98" w:rsidP="00AA3B98">
      <w:pPr>
        <w:autoSpaceDE w:val="0"/>
        <w:autoSpaceDN w:val="0"/>
        <w:adjustRightInd w:val="0"/>
        <w:jc w:val="both"/>
        <w:rPr>
          <w:rFonts w:cs="Arial"/>
          <w:b/>
          <w:bCs/>
          <w:sz w:val="28"/>
          <w:szCs w:val="28"/>
          <w:lang w:val="nl-NL"/>
        </w:rPr>
      </w:pPr>
      <w:r w:rsidRPr="00DE6EB2">
        <w:rPr>
          <w:rFonts w:cs="Arial"/>
          <w:b/>
          <w:bCs/>
          <w:sz w:val="28"/>
          <w:szCs w:val="28"/>
          <w:lang w:val="nl-NL"/>
        </w:rPr>
        <w:t>FIETSEN EN IJS</w:t>
      </w:r>
    </w:p>
    <w:p w14:paraId="6CE79CC9" w14:textId="1340E3B5" w:rsidR="00AA3B98" w:rsidRPr="00AA3B98" w:rsidRDefault="00AA3B98" w:rsidP="00AA3B98">
      <w:pPr>
        <w:autoSpaceDE w:val="0"/>
        <w:autoSpaceDN w:val="0"/>
        <w:adjustRightInd w:val="0"/>
        <w:jc w:val="both"/>
        <w:rPr>
          <w:rFonts w:cs="Arial"/>
          <w:b/>
          <w:bCs/>
          <w:szCs w:val="24"/>
          <w:lang w:val="nl-NL"/>
        </w:rPr>
      </w:pPr>
      <w:r w:rsidRPr="00AA3B98">
        <w:rPr>
          <w:rFonts w:cs="Arial"/>
          <w:b/>
          <w:bCs/>
          <w:szCs w:val="24"/>
          <w:lang w:val="nl-NL"/>
        </w:rPr>
        <w:t>Een tour langs de beste ijssalons, fietsen langs de Via dell'Acqua (waterwegen)</w:t>
      </w:r>
    </w:p>
    <w:p w14:paraId="2A38D07D" w14:textId="60A30793" w:rsidR="00AA3B98" w:rsidRPr="00AA3B98" w:rsidRDefault="00AA3B98" w:rsidP="006A7C5D">
      <w:pPr>
        <w:autoSpaceDE w:val="0"/>
        <w:autoSpaceDN w:val="0"/>
        <w:adjustRightInd w:val="0"/>
        <w:jc w:val="both"/>
        <w:rPr>
          <w:lang w:val="nl-NL"/>
        </w:rPr>
      </w:pPr>
    </w:p>
    <w:p w14:paraId="50A724A0" w14:textId="3D4C50C9" w:rsidR="00AA3B98" w:rsidRPr="00AA3B98" w:rsidRDefault="00AA3B98" w:rsidP="006A7C5D">
      <w:pPr>
        <w:autoSpaceDE w:val="0"/>
        <w:autoSpaceDN w:val="0"/>
        <w:adjustRightInd w:val="0"/>
        <w:jc w:val="both"/>
        <w:rPr>
          <w:b/>
          <w:bCs/>
          <w:lang w:val="nl-NL"/>
        </w:rPr>
      </w:pPr>
      <w:r w:rsidRPr="00AA3B98">
        <w:rPr>
          <w:b/>
          <w:bCs/>
          <w:lang w:val="nl-NL"/>
        </w:rPr>
        <w:t>De "Via dell'Acqua" werd in 2021 uitgeroepen tot de beste groene weg van Italië: meer dan 140 km verbonden door de rode draad van het water, fietsend op een pad dat langs rivieroevers loopt en je meeneemt naar enkele van de mooiste meren van Trentino. Je fietst op slechts een paar meter afstand van rivieren en meren: de Adige, de Sarca, het Gardameer, het Toblino-meer en nog veel meer natuurlijke juweeltjes van de streek.</w:t>
      </w:r>
    </w:p>
    <w:p w14:paraId="33C3FB86" w14:textId="77777777" w:rsidR="00AA3B98" w:rsidRPr="00AA3B98" w:rsidRDefault="00AA3B98" w:rsidP="006A7C5D">
      <w:pPr>
        <w:autoSpaceDE w:val="0"/>
        <w:autoSpaceDN w:val="0"/>
        <w:adjustRightInd w:val="0"/>
        <w:jc w:val="both"/>
        <w:rPr>
          <w:lang w:val="nl-NL"/>
        </w:rPr>
      </w:pPr>
    </w:p>
    <w:p w14:paraId="642E1080" w14:textId="70784D11" w:rsidR="00AA3B98" w:rsidRPr="00AA3B98" w:rsidRDefault="00AA3B98" w:rsidP="00DF1A2F">
      <w:pPr>
        <w:autoSpaceDE w:val="0"/>
        <w:autoSpaceDN w:val="0"/>
        <w:adjustRightInd w:val="0"/>
        <w:jc w:val="both"/>
        <w:rPr>
          <w:rStyle w:val="jlqj4b"/>
          <w:lang w:val="nl-NL"/>
        </w:rPr>
      </w:pPr>
      <w:r w:rsidRPr="00AA3B98">
        <w:rPr>
          <w:lang w:val="nl-NL"/>
        </w:rPr>
        <w:t xml:space="preserve">Dit traject, dat in 2021 werd uitgeroepen tot </w:t>
      </w:r>
      <w:r w:rsidRPr="00AA3B98">
        <w:rPr>
          <w:b/>
          <w:lang w:val="nl-NL"/>
        </w:rPr>
        <w:t xml:space="preserve">de beste “Groene Weg” </w:t>
      </w:r>
      <w:r w:rsidRPr="00AA3B98">
        <w:rPr>
          <w:bCs/>
          <w:lang w:val="nl-NL"/>
        </w:rPr>
        <w:t>van Italië</w:t>
      </w:r>
      <w:r w:rsidRPr="00AA3B98">
        <w:rPr>
          <w:lang w:val="nl-NL"/>
        </w:rPr>
        <w:t xml:space="preserve">, verbindt de mooiste delen van de fiets- en wandelpaden die over zo’n 30 jaar in de lagergelegen gebieden van Trentino zijn aangelegd. De route begint aan de grens met de provincie Bolzano, in de gemeente </w:t>
      </w:r>
      <w:r w:rsidRPr="00AA3B98">
        <w:rPr>
          <w:b/>
          <w:bCs/>
          <w:lang w:val="nl-NL"/>
        </w:rPr>
        <w:t>San Michele all'Adige</w:t>
      </w:r>
      <w:r w:rsidRPr="00AA3B98">
        <w:rPr>
          <w:lang w:val="nl-NL"/>
        </w:rPr>
        <w:t xml:space="preserve">. Na een rondweg langs 21 gemeenten eindigt de route in de hoofdstad Trento. Je kunt de route in je eigen tempo in meerdere etappes afleggen, met overnachtingen in het centrum van een gezellig dorpje, in een agriturismo of op een camping. </w:t>
      </w:r>
    </w:p>
    <w:p w14:paraId="504C377F" w14:textId="20F7E4C0" w:rsidR="00AA3B98" w:rsidRPr="00AA3B98" w:rsidRDefault="00AA3B98" w:rsidP="00AA3B98">
      <w:pPr>
        <w:autoSpaceDE w:val="0"/>
        <w:autoSpaceDN w:val="0"/>
        <w:adjustRightInd w:val="0"/>
        <w:jc w:val="both"/>
        <w:rPr>
          <w:lang w:val="nl-NL"/>
        </w:rPr>
      </w:pPr>
      <w:r w:rsidRPr="00AA3B98">
        <w:rPr>
          <w:rStyle w:val="jlqj4b"/>
          <w:lang w:val="nl-NL"/>
        </w:rPr>
        <w:t xml:space="preserve">Als je deze fietsroute in de zomer aflegt, raden we je aan om de verschillende etappes zorgvuldig te plannen en tijd in te ruimen voor de broodnodige pauzes om bij te komen van de aangename zomerhitte. En wat is er, naast water natuurlijk, lekkerder dan ambachtelijk ijs om je op te frissen? IJs is de ideale snack om te ontspannen op zomerse dagen, en in Trentino is het bijna een religie! Je kunt hier genieten van voortreffelijk ijs, gemaakt met de meest verse ingrediënten uit de streek. </w:t>
      </w:r>
    </w:p>
    <w:p w14:paraId="17FE5CD1" w14:textId="143B7048" w:rsidR="00AA3B98" w:rsidRPr="00AA3B98" w:rsidRDefault="00AA3B98" w:rsidP="00BA27EA">
      <w:pPr>
        <w:autoSpaceDE w:val="0"/>
        <w:autoSpaceDN w:val="0"/>
        <w:adjustRightInd w:val="0"/>
        <w:jc w:val="both"/>
        <w:rPr>
          <w:lang w:val="nl-NL"/>
        </w:rPr>
      </w:pPr>
    </w:p>
    <w:p w14:paraId="474F3008" w14:textId="389FA067" w:rsidR="00AA3B98" w:rsidRPr="00AA3B98" w:rsidRDefault="00AA3B98" w:rsidP="00BA27EA">
      <w:pPr>
        <w:autoSpaceDE w:val="0"/>
        <w:autoSpaceDN w:val="0"/>
        <w:adjustRightInd w:val="0"/>
        <w:jc w:val="both"/>
        <w:rPr>
          <w:lang w:val="nl-NL"/>
        </w:rPr>
      </w:pPr>
      <w:r w:rsidRPr="00AA3B98">
        <w:rPr>
          <w:lang w:val="nl-NL"/>
        </w:rPr>
        <w:t xml:space="preserve">Vanuit </w:t>
      </w:r>
      <w:r w:rsidRPr="00AA3B98">
        <w:rPr>
          <w:b/>
          <w:bCs/>
          <w:lang w:val="nl-NL"/>
        </w:rPr>
        <w:t>Cadino</w:t>
      </w:r>
      <w:r w:rsidRPr="00AA3B98">
        <w:rPr>
          <w:lang w:val="nl-NL"/>
        </w:rPr>
        <w:t xml:space="preserve">, met het eerste stuk langs de Adige, rijden we zuidwaarts naar Lavis. Hier, aan de monding van de Cembra-vallei, vind je de bekroonde </w:t>
      </w:r>
      <w:r w:rsidRPr="00AA3B98">
        <w:rPr>
          <w:b/>
          <w:bCs/>
          <w:lang w:val="nl-NL"/>
        </w:rPr>
        <w:t>Gelateria Serafini</w:t>
      </w:r>
      <w:r w:rsidRPr="00AA3B98">
        <w:rPr>
          <w:lang w:val="nl-NL"/>
        </w:rPr>
        <w:t xml:space="preserve">. Deze ijssalon werd ooit een "tempel van heerlijkheid" genoemd door Gambero Rosso en door Golosaria in de top 5 van ijssalons in Italië geplaatst. Je kunt kiezen uit vele smaken, allemaal met de hand gemaakt, natuurlijk en vaak uniek. Denk bijvoorbeeld aan de smaak Müller Thurgau, een bewijs van de wijnbouwtraditie van Cembra. Dat moet je toch proberen! </w:t>
      </w:r>
    </w:p>
    <w:p w14:paraId="386B90F3" w14:textId="11A483A3" w:rsidR="00AA3B98" w:rsidRPr="00AA3B98" w:rsidRDefault="00AA3B98" w:rsidP="006B6834">
      <w:pPr>
        <w:autoSpaceDE w:val="0"/>
        <w:autoSpaceDN w:val="0"/>
        <w:adjustRightInd w:val="0"/>
        <w:jc w:val="both"/>
        <w:rPr>
          <w:rStyle w:val="jlqj4b"/>
          <w:lang w:val="nl-NL"/>
        </w:rPr>
      </w:pPr>
    </w:p>
    <w:p w14:paraId="10E400B0" w14:textId="4263D103" w:rsidR="00AA3B98" w:rsidRPr="00AA3B98" w:rsidRDefault="00AA3B98" w:rsidP="006B6834">
      <w:pPr>
        <w:autoSpaceDE w:val="0"/>
        <w:autoSpaceDN w:val="0"/>
        <w:adjustRightInd w:val="0"/>
        <w:jc w:val="both"/>
        <w:rPr>
          <w:rStyle w:val="jlqj4b"/>
          <w:lang w:val="nl-NL"/>
        </w:rPr>
      </w:pPr>
      <w:r w:rsidRPr="00AA3B98">
        <w:rPr>
          <w:rStyle w:val="jlqj4b"/>
          <w:lang w:val="nl-NL"/>
        </w:rPr>
        <w:t xml:space="preserve">Na ongeveer 25 vlakke kilometers komen we aan bij de poorten van </w:t>
      </w:r>
      <w:r w:rsidRPr="00AA3B98">
        <w:rPr>
          <w:rStyle w:val="jlqj4b"/>
          <w:b/>
          <w:bCs/>
          <w:lang w:val="nl-NL"/>
        </w:rPr>
        <w:t>Trento</w:t>
      </w:r>
      <w:r w:rsidRPr="00AA3B98">
        <w:rPr>
          <w:rStyle w:val="jlqj4b"/>
          <w:lang w:val="nl-NL"/>
        </w:rPr>
        <w:t xml:space="preserve">. Natuurlijk zijn er in de hoofdstad vele uitstekende ijssalons te vinden. </w:t>
      </w:r>
      <w:r w:rsidRPr="00AA3B98">
        <w:rPr>
          <w:rStyle w:val="jlqj4b"/>
          <w:b/>
          <w:bCs/>
          <w:lang w:val="nl-NL"/>
        </w:rPr>
        <w:t>Fior di Gusto</w:t>
      </w:r>
      <w:r w:rsidRPr="00AA3B98">
        <w:rPr>
          <w:rStyle w:val="jlqj4b"/>
          <w:lang w:val="nl-NL"/>
        </w:rPr>
        <w:t xml:space="preserve"> is een heerlijke plek om te stoppen als je even wil pauzeren. De salon ligt aan de Via Grazioli, aan de oostelijke rand van het historische stadscentrum, dat geheel is afgesloten voor autoverkeer. Verlaat het fietspad bij het centraal station en steek het Piazza Fiera over. Daar gaat het pad verder door de nieuwe wijk Albere, waar MUSE is gevestigd. Het ijs zal je zeker niet teleurstellen. Er zijn talloze smaken verkrijgbaar, allemaal natuurlijk en zelfs geschikt voor mensen met een lactose-, gluten- of ei-intolerantie of -allergie, en voor verschillende ziekten die met de consumptie van suiker in verband worden gebracht.</w:t>
      </w:r>
    </w:p>
    <w:p w14:paraId="121081B8" w14:textId="1E4D39F3" w:rsidR="00AA3B98" w:rsidRPr="00AA3B98" w:rsidRDefault="00AA3B98" w:rsidP="006B6834">
      <w:pPr>
        <w:autoSpaceDE w:val="0"/>
        <w:autoSpaceDN w:val="0"/>
        <w:adjustRightInd w:val="0"/>
        <w:jc w:val="both"/>
        <w:rPr>
          <w:rStyle w:val="jlqj4b"/>
          <w:lang w:val="nl-NL"/>
        </w:rPr>
      </w:pPr>
    </w:p>
    <w:p w14:paraId="13B4EB68" w14:textId="4D128950" w:rsidR="00AA3B98" w:rsidRPr="00AA3B98" w:rsidRDefault="00AA3B98" w:rsidP="006B6834">
      <w:pPr>
        <w:autoSpaceDE w:val="0"/>
        <w:autoSpaceDN w:val="0"/>
        <w:adjustRightInd w:val="0"/>
        <w:jc w:val="both"/>
        <w:rPr>
          <w:rStyle w:val="jlqj4b"/>
          <w:lang w:val="nl-NL"/>
        </w:rPr>
      </w:pPr>
      <w:r w:rsidRPr="00AA3B98">
        <w:rPr>
          <w:rStyle w:val="jlqj4b"/>
          <w:lang w:val="nl-NL"/>
        </w:rPr>
        <w:t xml:space="preserve">Voor wie niet te ver van het fietspad wil afdwalen, is </w:t>
      </w:r>
      <w:r w:rsidRPr="00AA3B98">
        <w:rPr>
          <w:rStyle w:val="jlqj4b"/>
          <w:b/>
          <w:bCs/>
          <w:lang w:val="nl-NL"/>
        </w:rPr>
        <w:t>Gelateria Igloo</w:t>
      </w:r>
      <w:r w:rsidRPr="00AA3B98">
        <w:rPr>
          <w:rStyle w:val="jlqj4b"/>
          <w:lang w:val="nl-NL"/>
        </w:rPr>
        <w:t xml:space="preserve"> aan de Via Scopoli een aanrader. Het is de favoriete bestemming van chocoladeliefhebbers, met een speciaal "geheim" chocoladehoorntje, met een verborgen chocoladeverrassing.</w:t>
      </w:r>
    </w:p>
    <w:p w14:paraId="698B5A9D" w14:textId="222018DF" w:rsidR="00AA3B98" w:rsidRPr="00AA3B98" w:rsidRDefault="00AA3B98" w:rsidP="00DE500B">
      <w:pPr>
        <w:autoSpaceDE w:val="0"/>
        <w:autoSpaceDN w:val="0"/>
        <w:adjustRightInd w:val="0"/>
        <w:jc w:val="both"/>
        <w:rPr>
          <w:rStyle w:val="jlqj4b"/>
          <w:lang w:val="nl-NL"/>
        </w:rPr>
      </w:pPr>
    </w:p>
    <w:p w14:paraId="473A750C" w14:textId="523183CE" w:rsidR="00AA3B98" w:rsidRPr="00AA3B98" w:rsidRDefault="00AA3B98" w:rsidP="004C7372">
      <w:pPr>
        <w:autoSpaceDE w:val="0"/>
        <w:autoSpaceDN w:val="0"/>
        <w:adjustRightInd w:val="0"/>
        <w:jc w:val="both"/>
        <w:rPr>
          <w:rStyle w:val="jlqj4b"/>
          <w:lang w:val="nl-NL"/>
        </w:rPr>
      </w:pPr>
      <w:r w:rsidRPr="00AA3B98">
        <w:rPr>
          <w:rStyle w:val="jlqj4b"/>
          <w:lang w:val="nl-NL"/>
        </w:rPr>
        <w:t xml:space="preserve">Vervolgens verlaten we de hoofdstad langs de Adige-oever, die de route volgt, door de appelboomgaarden van de Adige-vallei en de wijngaarden van Vallagarina. Dan komen we </w:t>
      </w:r>
      <w:r w:rsidRPr="00AA3B98">
        <w:rPr>
          <w:rStyle w:val="jlqj4b"/>
          <w:lang w:val="nl-NL"/>
        </w:rPr>
        <w:lastRenderedPageBreak/>
        <w:t xml:space="preserve">aan bij de poorten van </w:t>
      </w:r>
      <w:r w:rsidRPr="00AA3B98">
        <w:rPr>
          <w:rStyle w:val="jlqj4b"/>
          <w:b/>
          <w:bCs/>
          <w:lang w:val="nl-NL"/>
        </w:rPr>
        <w:t>Rovereto</w:t>
      </w:r>
      <w:r w:rsidRPr="00AA3B98">
        <w:rPr>
          <w:rStyle w:val="jlqj4b"/>
          <w:lang w:val="nl-NL"/>
        </w:rPr>
        <w:t xml:space="preserve">, Stad van de Vrede en thuisbasis van MART. De beste plek om hier te stoppen voor een ijsje is beslist </w:t>
      </w:r>
      <w:r w:rsidRPr="00AA3B98">
        <w:rPr>
          <w:rStyle w:val="jlqj4b"/>
          <w:b/>
          <w:bCs/>
          <w:lang w:val="nl-NL"/>
        </w:rPr>
        <w:t>Gelateria Zenzero</w:t>
      </w:r>
      <w:r w:rsidRPr="00AA3B98">
        <w:rPr>
          <w:rStyle w:val="jlqj4b"/>
          <w:lang w:val="nl-NL"/>
        </w:rPr>
        <w:t>, in de wijk Borgo Sacco. Dit handgemaakte ijs is verkrijgbaar in de meest unieke smaken. Voor dorstige fietsers raden we basilicum, citroen en gember aan.</w:t>
      </w:r>
    </w:p>
    <w:p w14:paraId="71D3A545" w14:textId="7BDB75C3" w:rsidR="00AA3B98" w:rsidRPr="00AA3B98" w:rsidRDefault="00AA3B98" w:rsidP="004E71EE">
      <w:pPr>
        <w:autoSpaceDE w:val="0"/>
        <w:autoSpaceDN w:val="0"/>
        <w:adjustRightInd w:val="0"/>
        <w:jc w:val="both"/>
        <w:rPr>
          <w:lang w:val="nl-NL"/>
        </w:rPr>
      </w:pPr>
      <w:r w:rsidRPr="00AA3B98">
        <w:rPr>
          <w:rStyle w:val="jlqj4b"/>
          <w:lang w:val="nl-NL"/>
        </w:rPr>
        <w:t xml:space="preserve">Als we verder zuidwaarts gaan, bereiken we </w:t>
      </w:r>
      <w:r w:rsidRPr="00AA3B98">
        <w:rPr>
          <w:rStyle w:val="jlqj4b"/>
          <w:b/>
          <w:bCs/>
          <w:lang w:val="nl-NL"/>
        </w:rPr>
        <w:t>Mori</w:t>
      </w:r>
      <w:r w:rsidRPr="00AA3B98">
        <w:rPr>
          <w:rStyle w:val="jlqj4b"/>
          <w:lang w:val="nl-NL"/>
        </w:rPr>
        <w:t xml:space="preserve">. Aan de rand van het dorp gaat het fietspad van de Valle dell'Adige verder in de richting van Verona, en de Via dell'Acqua buigt af in westelijke richting naar het Gardameer. Maar voordat we verder gaan naar de koele vallei van het Loppio-meer, moeten we absoluut stoppen bij </w:t>
      </w:r>
      <w:r w:rsidRPr="00AA3B98">
        <w:rPr>
          <w:rStyle w:val="jlqj4b"/>
          <w:b/>
          <w:bCs/>
          <w:lang w:val="nl-NL"/>
        </w:rPr>
        <w:t>Gelateria Bologna</w:t>
      </w:r>
      <w:r w:rsidRPr="00AA3B98">
        <w:rPr>
          <w:rStyle w:val="jlqj4b"/>
          <w:lang w:val="nl-NL"/>
        </w:rPr>
        <w:t xml:space="preserve">. Het is </w:t>
      </w:r>
      <w:r>
        <w:rPr>
          <w:rStyle w:val="jlqj4b"/>
          <w:lang w:val="nl-NL"/>
        </w:rPr>
        <w:t>éé</w:t>
      </w:r>
      <w:r w:rsidRPr="00AA3B98">
        <w:rPr>
          <w:rStyle w:val="jlqj4b"/>
          <w:lang w:val="nl-NL"/>
        </w:rPr>
        <w:t>n van de oudste en beroemdste ijssalons van Trentino, waar heerlijk ijs, sensationele sundaes met fruit en millefeuille met Chantillyroom worden geserveerd.</w:t>
      </w:r>
    </w:p>
    <w:p w14:paraId="20070407" w14:textId="48324F38" w:rsidR="00AA3B98" w:rsidRPr="00AA3B98" w:rsidRDefault="00AA3B98" w:rsidP="004E71EE">
      <w:pPr>
        <w:autoSpaceDE w:val="0"/>
        <w:autoSpaceDN w:val="0"/>
        <w:adjustRightInd w:val="0"/>
        <w:jc w:val="both"/>
        <w:rPr>
          <w:lang w:val="nl-NL"/>
        </w:rPr>
      </w:pPr>
    </w:p>
    <w:p w14:paraId="3F466DD7" w14:textId="5C177E86" w:rsidR="00AA3B98" w:rsidRPr="00AA3B98" w:rsidRDefault="00AA3B98" w:rsidP="00AA3B98">
      <w:pPr>
        <w:autoSpaceDE w:val="0"/>
        <w:autoSpaceDN w:val="0"/>
        <w:adjustRightInd w:val="0"/>
        <w:jc w:val="both"/>
        <w:rPr>
          <w:lang w:val="nl-NL"/>
        </w:rPr>
      </w:pPr>
      <w:r w:rsidRPr="00AA3B98">
        <w:rPr>
          <w:lang w:val="nl-NL"/>
        </w:rPr>
        <w:t xml:space="preserve">We volgen het oude Habsburgse spoorwegtraject van Mori naar Nago. Bij Passo San Giovanni klimt het pad richting het </w:t>
      </w:r>
      <w:r w:rsidRPr="00AA3B98">
        <w:rPr>
          <w:b/>
          <w:bCs/>
          <w:lang w:val="nl-NL"/>
        </w:rPr>
        <w:t>Garda</w:t>
      </w:r>
      <w:r w:rsidRPr="00AA3B98">
        <w:rPr>
          <w:lang w:val="nl-NL"/>
        </w:rPr>
        <w:t xml:space="preserve">-bekken om Nago en Torbole sul Garda te bereiken, rijdend tussen eeuwenoude olijfbomen. Er zijn genoeg goede ijssalons om uit te kiezen, maar voor wie een uitstapje naar het centrum van </w:t>
      </w:r>
      <w:r w:rsidRPr="00AA3B98">
        <w:rPr>
          <w:b/>
          <w:bCs/>
          <w:lang w:val="nl-NL"/>
        </w:rPr>
        <w:t>Riva del Garda</w:t>
      </w:r>
      <w:r w:rsidRPr="00AA3B98">
        <w:rPr>
          <w:lang w:val="nl-NL"/>
        </w:rPr>
        <w:t xml:space="preserve"> - de grootste en mooiste stad aan de Trentinese kant van het meer - niet wil missen, is </w:t>
      </w:r>
      <w:r w:rsidRPr="00AA3B98">
        <w:rPr>
          <w:b/>
          <w:bCs/>
          <w:lang w:val="nl-NL"/>
        </w:rPr>
        <w:t>Gelateria Flora</w:t>
      </w:r>
      <w:r w:rsidRPr="00AA3B98">
        <w:rPr>
          <w:lang w:val="nl-NL"/>
        </w:rPr>
        <w:t xml:space="preserve"> een uitstekende optie. Hier geniet je van een ijzige opfrissing tegenover de oever van het meer. Op het menu vind je glutenvrije en lactosevrije smaken, hoorntjes uit de bergen en alle soorten ijsdesserts. </w:t>
      </w:r>
      <w:r>
        <w:rPr>
          <w:lang w:val="nl-NL"/>
        </w:rPr>
        <w:t>De</w:t>
      </w:r>
      <w:r w:rsidRPr="00AA3B98">
        <w:rPr>
          <w:lang w:val="nl-NL"/>
        </w:rPr>
        <w:t xml:space="preserve"> geserveerde producten </w:t>
      </w:r>
      <w:r>
        <w:rPr>
          <w:lang w:val="nl-NL"/>
        </w:rPr>
        <w:t xml:space="preserve">zijn altijd </w:t>
      </w:r>
      <w:r w:rsidRPr="00AA3B98">
        <w:rPr>
          <w:lang w:val="nl-NL"/>
        </w:rPr>
        <w:t>van hoge kwaliteit en verfijnd.</w:t>
      </w:r>
    </w:p>
    <w:p w14:paraId="4C45DF5D" w14:textId="2F96CB47" w:rsidR="00AA3B98" w:rsidRPr="00AA3B98" w:rsidRDefault="00AA3B98" w:rsidP="004E71EE">
      <w:pPr>
        <w:jc w:val="both"/>
        <w:rPr>
          <w:lang w:val="nl-NL"/>
        </w:rPr>
      </w:pPr>
    </w:p>
    <w:p w14:paraId="47012A20" w14:textId="2F90A600" w:rsidR="00AA3B98" w:rsidRPr="00AA3B98" w:rsidRDefault="00AA3B98" w:rsidP="004E71EE">
      <w:pPr>
        <w:jc w:val="both"/>
        <w:rPr>
          <w:lang w:val="nl-NL"/>
        </w:rPr>
      </w:pPr>
      <w:r w:rsidRPr="00AA3B98">
        <w:rPr>
          <w:lang w:val="nl-NL"/>
        </w:rPr>
        <w:t xml:space="preserve">We pakken het fietspad weer op bij Linfano en gaan nu in noordelijke richting, richting </w:t>
      </w:r>
      <w:r w:rsidRPr="00AA3B98">
        <w:rPr>
          <w:b/>
          <w:bCs/>
          <w:lang w:val="nl-NL"/>
        </w:rPr>
        <w:t>Arco</w:t>
      </w:r>
      <w:r w:rsidRPr="00AA3B98">
        <w:rPr>
          <w:lang w:val="nl-NL"/>
        </w:rPr>
        <w:t xml:space="preserve">. Zelfs op dit deel van het pad hoef je niet om te rijden als je wilt stoppen voor een verfrissende ijspauze. In het centrum van Arco valt </w:t>
      </w:r>
      <w:r w:rsidRPr="00AA3B98">
        <w:rPr>
          <w:b/>
          <w:bCs/>
          <w:lang w:val="nl-NL"/>
        </w:rPr>
        <w:t>Gelateria Naturale Indimenticabile</w:t>
      </w:r>
      <w:r w:rsidRPr="00AA3B98">
        <w:rPr>
          <w:lang w:val="nl-NL"/>
        </w:rPr>
        <w:t xml:space="preserve"> (letterlijk Onvergetelijk Natuurlijk IJs) op door de verscheidenheid aan originele smaken, zoals kurkuma of marsala-room. Er zijn ook glutenvrije opties. Het is ook nog eens een duurzame keuze, want de winkel verkondigt plastic-vrij te zijn.</w:t>
      </w:r>
    </w:p>
    <w:p w14:paraId="5FE7C53B" w14:textId="59865082" w:rsidR="00AA3B98" w:rsidRPr="00AA3B98" w:rsidRDefault="00AA3B98" w:rsidP="006B6834">
      <w:pPr>
        <w:autoSpaceDE w:val="0"/>
        <w:autoSpaceDN w:val="0"/>
        <w:adjustRightInd w:val="0"/>
        <w:jc w:val="both"/>
        <w:rPr>
          <w:rStyle w:val="marknoun"/>
          <w:lang w:val="nl-NL"/>
        </w:rPr>
      </w:pPr>
    </w:p>
    <w:p w14:paraId="2E2D95F9" w14:textId="16CFCF31" w:rsidR="008D372A" w:rsidRPr="00AA3B98" w:rsidRDefault="00AA3B98" w:rsidP="006A7C5D">
      <w:pPr>
        <w:autoSpaceDE w:val="0"/>
        <w:autoSpaceDN w:val="0"/>
        <w:adjustRightInd w:val="0"/>
        <w:jc w:val="both"/>
        <w:rPr>
          <w:rStyle w:val="Zwaar"/>
          <w:b w:val="0"/>
          <w:bCs w:val="0"/>
          <w:lang w:val="nl-NL"/>
        </w:rPr>
      </w:pPr>
      <w:r w:rsidRPr="00AA3B98">
        <w:rPr>
          <w:rStyle w:val="marknoun"/>
          <w:lang w:val="nl-NL"/>
        </w:rPr>
        <w:t xml:space="preserve">Vanaf hier gaan we langs de rivier de Sarca en verder de Vallei van de Meren in. Het fietspad slingert dan door een gebied van zeldzame schoonheid, waar water nog steeds het landschap domineert. Voordat we weer richting Trento gaan, is er nog een mogelijkheid om een ijsje te eten. Wij bevelen het stadje </w:t>
      </w:r>
      <w:r w:rsidRPr="00AA3B98">
        <w:rPr>
          <w:rStyle w:val="marknoun"/>
          <w:b/>
          <w:bCs/>
          <w:lang w:val="nl-NL"/>
        </w:rPr>
        <w:t>Dro'</w:t>
      </w:r>
      <w:r w:rsidRPr="00AA3B98">
        <w:rPr>
          <w:rStyle w:val="marknoun"/>
          <w:lang w:val="nl-NL"/>
        </w:rPr>
        <w:t xml:space="preserve"> aan, waar je </w:t>
      </w:r>
      <w:r w:rsidRPr="00AA3B98">
        <w:rPr>
          <w:rStyle w:val="marknoun"/>
          <w:b/>
          <w:bCs/>
          <w:lang w:val="nl-NL"/>
        </w:rPr>
        <w:t>Gelateria Maui</w:t>
      </w:r>
      <w:r w:rsidRPr="00AA3B98">
        <w:rPr>
          <w:rStyle w:val="marknoun"/>
          <w:lang w:val="nl-NL"/>
        </w:rPr>
        <w:t xml:space="preserve"> vindt. Er is een grote verscheidenheid aan ambachtelijk ijs en handgemaakte yoghurt, en je kunt er ook nippen aan heerlijke zelfgemaakte droge sherry.</w:t>
      </w:r>
    </w:p>
    <w:p w14:paraId="4AF10E86" w14:textId="1CC6F862" w:rsidR="008D372A" w:rsidRPr="00AA3B98" w:rsidRDefault="008D372A" w:rsidP="006A7C5D">
      <w:pPr>
        <w:autoSpaceDE w:val="0"/>
        <w:autoSpaceDN w:val="0"/>
        <w:adjustRightInd w:val="0"/>
        <w:jc w:val="both"/>
        <w:rPr>
          <w:rStyle w:val="Zwaar"/>
          <w:lang w:val="nl-NL"/>
        </w:rPr>
      </w:pPr>
    </w:p>
    <w:p w14:paraId="7EFA8A6A" w14:textId="689ED4AC" w:rsidR="00822C77" w:rsidRDefault="00AA3B98">
      <w:pPr>
        <w:rPr>
          <w:lang w:val="nl-NL"/>
        </w:rPr>
      </w:pPr>
      <w:r w:rsidRPr="00AA3B98">
        <w:rPr>
          <w:lang w:val="nl-NL"/>
        </w:rPr>
        <w:t xml:space="preserve">Als we verder rijden in de richting van </w:t>
      </w:r>
      <w:r w:rsidRPr="00AA3B98">
        <w:rPr>
          <w:b/>
          <w:bCs/>
          <w:lang w:val="nl-NL"/>
        </w:rPr>
        <w:t>Trento</w:t>
      </w:r>
      <w:r w:rsidRPr="00AA3B98">
        <w:rPr>
          <w:lang w:val="nl-NL"/>
        </w:rPr>
        <w:t xml:space="preserve">, en daarmee het einde van onze reis bereiken, kunnen we de schoonheid van de natuur bewonderen. Ondanks het feit dat we omringd zijn door bergen, is de natuur mediterraan. We fietsen tussen de steeneiken en olijfbomen, langs het Toblino meer, met zijn iconische kasteel, het Santa Messenza meer en het Terlago meer voordat we </w:t>
      </w:r>
      <w:r>
        <w:rPr>
          <w:lang w:val="nl-NL"/>
        </w:rPr>
        <w:t xml:space="preserve">aan </w:t>
      </w:r>
      <w:r w:rsidRPr="00AA3B98">
        <w:rPr>
          <w:lang w:val="nl-NL"/>
        </w:rPr>
        <w:t>het laatste stuk bergopwaarts beginnen.</w:t>
      </w:r>
    </w:p>
    <w:p w14:paraId="3051C1EC" w14:textId="4B894E34" w:rsidR="00462624" w:rsidRDefault="00462624">
      <w:pPr>
        <w:rPr>
          <w:lang w:val="nl-NL"/>
        </w:rPr>
      </w:pPr>
    </w:p>
    <w:p w14:paraId="6D8A0810" w14:textId="60606869" w:rsidR="00462624" w:rsidRPr="00AA3B98" w:rsidRDefault="00DE6EB2">
      <w:pPr>
        <w:rPr>
          <w:lang w:val="nl-NL"/>
        </w:rPr>
      </w:pPr>
      <w:proofErr w:type="spellStart"/>
      <w:r w:rsidRPr="00DE6EB2">
        <w:rPr>
          <w:lang w:val="it-IT"/>
        </w:rPr>
        <w:t>Kijk</w:t>
      </w:r>
      <w:proofErr w:type="spellEnd"/>
      <w:r w:rsidRPr="00DE6EB2">
        <w:rPr>
          <w:lang w:val="it-IT"/>
        </w:rPr>
        <w:t xml:space="preserve"> </w:t>
      </w:r>
      <w:proofErr w:type="spellStart"/>
      <w:r w:rsidRPr="00DE6EB2">
        <w:rPr>
          <w:lang w:val="it-IT"/>
        </w:rPr>
        <w:t>voor</w:t>
      </w:r>
      <w:proofErr w:type="spellEnd"/>
      <w:r w:rsidRPr="00DE6EB2">
        <w:rPr>
          <w:lang w:val="it-IT"/>
        </w:rPr>
        <w:t xml:space="preserve"> </w:t>
      </w:r>
      <w:proofErr w:type="spellStart"/>
      <w:r w:rsidRPr="00DE6EB2">
        <w:rPr>
          <w:lang w:val="it-IT"/>
        </w:rPr>
        <w:t>meer</w:t>
      </w:r>
      <w:proofErr w:type="spellEnd"/>
      <w:r w:rsidRPr="00DE6EB2">
        <w:rPr>
          <w:lang w:val="it-IT"/>
        </w:rPr>
        <w:t xml:space="preserve"> </w:t>
      </w:r>
      <w:proofErr w:type="spellStart"/>
      <w:r w:rsidRPr="00DE6EB2">
        <w:rPr>
          <w:lang w:val="it-IT"/>
        </w:rPr>
        <w:t>informatie</w:t>
      </w:r>
      <w:proofErr w:type="spellEnd"/>
      <w:r w:rsidRPr="00DE6EB2">
        <w:rPr>
          <w:lang w:val="it-IT"/>
        </w:rPr>
        <w:t xml:space="preserve"> op</w:t>
      </w:r>
      <w:r w:rsidR="00462624">
        <w:rPr>
          <w:lang w:val="nl-NL"/>
        </w:rPr>
        <w:t>:</w:t>
      </w:r>
      <w:r w:rsidR="00462624" w:rsidRPr="00462624">
        <w:rPr>
          <w:lang w:val="it-IT"/>
        </w:rPr>
        <w:t xml:space="preserve"> </w:t>
      </w:r>
      <w:hyperlink r:id="rId9" w:history="1">
        <w:r w:rsidR="00462624" w:rsidRPr="00462624">
          <w:rPr>
            <w:rStyle w:val="Hyperlink"/>
            <w:color w:val="000000"/>
            <w:bdr w:val="none" w:sz="0" w:space="0" w:color="auto" w:frame="1"/>
            <w:lang w:val="it-IT"/>
          </w:rPr>
          <w:t>https://www.visittrentino.info/en/articles/food-and-wine/ice-cream</w:t>
        </w:r>
      </w:hyperlink>
    </w:p>
    <w:p w14:paraId="40C36AF9" w14:textId="23EBA960" w:rsidR="00AA3B98" w:rsidRPr="00AA3B98" w:rsidRDefault="00AA3B98">
      <w:pPr>
        <w:rPr>
          <w:lang w:val="nl-NL"/>
        </w:rPr>
      </w:pPr>
    </w:p>
    <w:p w14:paraId="22CD9654" w14:textId="23EEAF82" w:rsidR="00AA3B98" w:rsidRPr="00AA3B98" w:rsidRDefault="00AA3B98">
      <w:pPr>
        <w:rPr>
          <w:lang w:val="nl-NL"/>
        </w:rPr>
      </w:pPr>
    </w:p>
    <w:sectPr w:rsidR="00AA3B98" w:rsidRPr="00AA3B98">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D819A" w14:textId="77777777" w:rsidR="00017899" w:rsidRDefault="00017899" w:rsidP="00DE6EB2">
      <w:r>
        <w:separator/>
      </w:r>
    </w:p>
  </w:endnote>
  <w:endnote w:type="continuationSeparator" w:id="0">
    <w:p w14:paraId="624C59EF" w14:textId="77777777" w:rsidR="00017899" w:rsidRDefault="00017899" w:rsidP="00DE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DE6EB2" w:rsidRPr="00DE417A" w14:paraId="3FAC9609" w14:textId="77777777" w:rsidTr="006026A5">
      <w:trPr>
        <w:jc w:val="center"/>
      </w:trPr>
      <w:tc>
        <w:tcPr>
          <w:tcW w:w="4934" w:type="dxa"/>
          <w:shd w:val="clear" w:color="auto" w:fill="auto"/>
        </w:tcPr>
        <w:p w14:paraId="3462FBAF" w14:textId="77777777" w:rsidR="00DD2619" w:rsidRPr="00D53470" w:rsidRDefault="00DD2619" w:rsidP="00DD2619">
          <w:pPr>
            <w:pStyle w:val="Voettekst"/>
            <w:rPr>
              <w:rFonts w:cs="Arial"/>
              <w:b/>
              <w:bCs/>
              <w:color w:val="000000" w:themeColor="text1"/>
              <w:sz w:val="18"/>
              <w:szCs w:val="18"/>
            </w:rPr>
          </w:pPr>
          <w:r w:rsidRPr="00D53470">
            <w:rPr>
              <w:rFonts w:cs="Arial"/>
              <w:b/>
              <w:color w:val="000000" w:themeColor="text1"/>
              <w:sz w:val="18"/>
            </w:rPr>
            <w:t>PRESS OFFICE</w:t>
          </w:r>
        </w:p>
        <w:p w14:paraId="545E4243" w14:textId="77777777" w:rsidR="00DD2619" w:rsidRPr="00765634" w:rsidRDefault="00DD2619" w:rsidP="00DD2619">
          <w:pPr>
            <w:pStyle w:val="Voettekst"/>
            <w:rPr>
              <w:rFonts w:cs="Arial"/>
              <w:color w:val="000000" w:themeColor="text1"/>
              <w:sz w:val="18"/>
              <w:szCs w:val="22"/>
              <w:lang w:val="nl-NL"/>
            </w:rPr>
          </w:pPr>
          <w:r w:rsidRPr="00D53470">
            <w:rPr>
              <w:rFonts w:cs="Arial"/>
              <w:color w:val="000000" w:themeColor="text1"/>
              <w:sz w:val="18"/>
            </w:rPr>
            <w:t>Tel. +3</w:t>
          </w:r>
          <w:r>
            <w:rPr>
              <w:rFonts w:cs="Arial"/>
              <w:color w:val="000000" w:themeColor="text1"/>
              <w:sz w:val="18"/>
            </w:rPr>
            <w:t>1 (</w:t>
          </w:r>
          <w:r w:rsidRPr="00765634">
            <w:rPr>
              <w:rFonts w:cs="Arial"/>
              <w:color w:val="000000" w:themeColor="text1"/>
              <w:sz w:val="18"/>
              <w:lang w:val="nl-NL"/>
            </w:rPr>
            <w:t>0</w:t>
          </w:r>
          <w:r>
            <w:rPr>
              <w:rFonts w:cs="Arial"/>
              <w:color w:val="000000" w:themeColor="text1"/>
              <w:sz w:val="18"/>
              <w:lang w:val="nl-NL"/>
            </w:rPr>
            <w:t>)</w:t>
          </w:r>
          <w:r w:rsidRPr="00765634">
            <w:rPr>
              <w:rFonts w:cs="Arial"/>
              <w:color w:val="000000" w:themeColor="text1"/>
              <w:sz w:val="18"/>
              <w:lang w:val="nl-NL"/>
            </w:rPr>
            <w:t>20 520 0282</w:t>
          </w:r>
        </w:p>
        <w:p w14:paraId="3F20EE70" w14:textId="77777777" w:rsidR="00DD2619" w:rsidRPr="00D53470" w:rsidRDefault="00DD2619" w:rsidP="00DD2619">
          <w:pPr>
            <w:pStyle w:val="Voettekst"/>
            <w:rPr>
              <w:rFonts w:cs="Arial"/>
              <w:color w:val="000000" w:themeColor="text1"/>
              <w:sz w:val="18"/>
              <w:szCs w:val="18"/>
            </w:rPr>
          </w:pPr>
          <w:r>
            <w:rPr>
              <w:rFonts w:cs="Arial"/>
              <w:noProof/>
              <w:color w:val="000000" w:themeColor="text1"/>
              <w:sz w:val="18"/>
            </w:rPr>
            <w:drawing>
              <wp:anchor distT="0" distB="0" distL="114300" distR="114300" simplePos="0" relativeHeight="251659264" behindDoc="0" locked="0" layoutInCell="1" allowOverlap="1" wp14:anchorId="4EACB744" wp14:editId="52FF7EA6">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000000" w:themeColor="text1"/>
              <w:sz w:val="18"/>
            </w:rPr>
            <w:t>Trentino.ams@aviareps.com</w:t>
          </w:r>
        </w:p>
        <w:p w14:paraId="4A88BC39" w14:textId="6D682051" w:rsidR="00DE6EB2" w:rsidRPr="00DE417A" w:rsidRDefault="00DD2619" w:rsidP="00DD2619">
          <w:pPr>
            <w:pStyle w:val="Voettekst"/>
            <w:rPr>
              <w:rFonts w:ascii="HelveticaNeueLT Std" w:hAnsi="HelveticaNeueLT Std" w:cs="Arial"/>
              <w:sz w:val="20"/>
            </w:rPr>
          </w:pPr>
          <w:r>
            <w:rPr>
              <w:rFonts w:cs="Arial"/>
              <w:color w:val="000000" w:themeColor="text1"/>
              <w:sz w:val="18"/>
            </w:rPr>
            <w:t xml:space="preserve">      </w:t>
          </w:r>
          <w:r w:rsidRPr="00D53470">
            <w:rPr>
              <w:rFonts w:cs="Arial"/>
              <w:color w:val="000000" w:themeColor="text1"/>
              <w:sz w:val="18"/>
            </w:rPr>
            <w:t>@visittrentino</w:t>
          </w:r>
        </w:p>
      </w:tc>
      <w:tc>
        <w:tcPr>
          <w:tcW w:w="4932" w:type="dxa"/>
          <w:shd w:val="clear" w:color="auto" w:fill="auto"/>
        </w:tcPr>
        <w:p w14:paraId="7AA9A4C7" w14:textId="77777777" w:rsidR="00DE6EB2" w:rsidRPr="00DE417A" w:rsidRDefault="00DE6EB2" w:rsidP="00DE6EB2">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31D87E82" wp14:editId="597A0509">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92370D6" w14:textId="77777777" w:rsidR="00DE6EB2" w:rsidRPr="00DE417A" w:rsidRDefault="00DE6EB2" w:rsidP="00DE6EB2">
          <w:pPr>
            <w:pStyle w:val="Voettekst"/>
            <w:jc w:val="right"/>
            <w:rPr>
              <w:rFonts w:ascii="HelveticaNeueLT Std" w:hAnsi="HelveticaNeueLT Std" w:cs="Arial"/>
              <w:sz w:val="20"/>
            </w:rPr>
          </w:pPr>
        </w:p>
      </w:tc>
    </w:tr>
  </w:tbl>
  <w:p w14:paraId="695161C0" w14:textId="5BEC9AF2" w:rsidR="00DE6EB2" w:rsidRDefault="00DE6EB2" w:rsidP="00DE6EB2">
    <w:pPr>
      <w:pStyle w:val="Voettekst"/>
      <w:tabs>
        <w:tab w:val="clear" w:pos="4536"/>
        <w:tab w:val="clear" w:pos="9072"/>
        <w:tab w:val="left" w:pos="224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42B2B" w14:textId="77777777" w:rsidR="00017899" w:rsidRDefault="00017899" w:rsidP="00DE6EB2">
      <w:r>
        <w:separator/>
      </w:r>
    </w:p>
  </w:footnote>
  <w:footnote w:type="continuationSeparator" w:id="0">
    <w:p w14:paraId="3B9AD8A3" w14:textId="77777777" w:rsidR="00017899" w:rsidRDefault="00017899" w:rsidP="00DE6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03C11" w14:textId="03061A28" w:rsidR="00DE6EB2" w:rsidRDefault="00DE6EB2">
    <w:pPr>
      <w:pStyle w:val="Koptekst"/>
    </w:pPr>
    <w:r>
      <w:rPr>
        <w:noProof/>
      </w:rPr>
      <w:drawing>
        <wp:inline distT="0" distB="0" distL="0" distR="0" wp14:anchorId="1196338E" wp14:editId="4A447DB7">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p w14:paraId="1C26225C" w14:textId="77777777" w:rsidR="00DE6EB2" w:rsidRDefault="00DE6EB2">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FF6"/>
    <w:rsid w:val="00017899"/>
    <w:rsid w:val="00180C72"/>
    <w:rsid w:val="001C30C8"/>
    <w:rsid w:val="00235408"/>
    <w:rsid w:val="002644F3"/>
    <w:rsid w:val="002C68B5"/>
    <w:rsid w:val="00462624"/>
    <w:rsid w:val="004755B7"/>
    <w:rsid w:val="004C7372"/>
    <w:rsid w:val="004E71EE"/>
    <w:rsid w:val="005F6E2C"/>
    <w:rsid w:val="006254C6"/>
    <w:rsid w:val="006A7C5D"/>
    <w:rsid w:val="006B6834"/>
    <w:rsid w:val="006B7FF6"/>
    <w:rsid w:val="00731882"/>
    <w:rsid w:val="00762ED3"/>
    <w:rsid w:val="007711DF"/>
    <w:rsid w:val="00822C77"/>
    <w:rsid w:val="008D372A"/>
    <w:rsid w:val="008E6B78"/>
    <w:rsid w:val="0091782D"/>
    <w:rsid w:val="00993808"/>
    <w:rsid w:val="009A6B8D"/>
    <w:rsid w:val="009F110B"/>
    <w:rsid w:val="00A35682"/>
    <w:rsid w:val="00A72E8D"/>
    <w:rsid w:val="00AA3B98"/>
    <w:rsid w:val="00AF02A9"/>
    <w:rsid w:val="00B6387E"/>
    <w:rsid w:val="00B875A5"/>
    <w:rsid w:val="00BA27EA"/>
    <w:rsid w:val="00CD4109"/>
    <w:rsid w:val="00CF573A"/>
    <w:rsid w:val="00CF6018"/>
    <w:rsid w:val="00D22086"/>
    <w:rsid w:val="00DD2619"/>
    <w:rsid w:val="00DE500B"/>
    <w:rsid w:val="00DE6EB2"/>
    <w:rsid w:val="00DF1A2F"/>
    <w:rsid w:val="00DF253E"/>
    <w:rsid w:val="00F8436B"/>
    <w:rsid w:val="00FC2AD4"/>
    <w:rsid w:val="00FE5AA3"/>
    <w:rsid w:val="00FF26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F4CA9"/>
  <w15:chartTrackingRefBased/>
  <w15:docId w15:val="{BB8CE5E3-4E5A-47B0-922C-0AA6E2F4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A7C5D"/>
    <w:pPr>
      <w:spacing w:after="0" w:line="240" w:lineRule="auto"/>
    </w:pPr>
    <w:rPr>
      <w:rFonts w:ascii="Arial" w:eastAsia="Times New Roman" w:hAnsi="Arial" w:cs="Times New Roman"/>
      <w:sz w:val="24"/>
      <w:szCs w:val="20"/>
      <w:lang w:eastAsia="it-IT"/>
    </w:rPr>
  </w:style>
  <w:style w:type="paragraph" w:styleId="Kop1">
    <w:name w:val="heading 1"/>
    <w:basedOn w:val="Standaard"/>
    <w:link w:val="Kop1Char"/>
    <w:uiPriority w:val="9"/>
    <w:qFormat/>
    <w:rsid w:val="00822C77"/>
    <w:pPr>
      <w:spacing w:before="100" w:beforeAutospacing="1" w:after="100" w:afterAutospacing="1"/>
      <w:outlineLvl w:val="0"/>
    </w:pPr>
    <w:rPr>
      <w:rFonts w:ascii="Times New Roman" w:hAnsi="Times New Roman"/>
      <w:b/>
      <w:bCs/>
      <w:kern w:val="36"/>
      <w:sz w:val="48"/>
      <w:szCs w:val="48"/>
    </w:rPr>
  </w:style>
  <w:style w:type="paragraph" w:styleId="Kop2">
    <w:name w:val="heading 2"/>
    <w:basedOn w:val="Standaard"/>
    <w:next w:val="Standaard"/>
    <w:link w:val="Kop2Char"/>
    <w:uiPriority w:val="9"/>
    <w:semiHidden/>
    <w:unhideWhenUsed/>
    <w:qFormat/>
    <w:rsid w:val="00AA3B9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8D372A"/>
    <w:rPr>
      <w:b/>
      <w:bCs/>
    </w:rPr>
  </w:style>
  <w:style w:type="character" w:customStyle="1" w:styleId="jlqj4b">
    <w:name w:val="jlqj4b"/>
    <w:basedOn w:val="Standaardalinea-lettertype"/>
    <w:rsid w:val="008D372A"/>
  </w:style>
  <w:style w:type="character" w:styleId="Nadruk">
    <w:name w:val="Emphasis"/>
    <w:basedOn w:val="Standaardalinea-lettertype"/>
    <w:uiPriority w:val="20"/>
    <w:qFormat/>
    <w:rsid w:val="00180C72"/>
    <w:rPr>
      <w:i/>
      <w:iCs/>
    </w:rPr>
  </w:style>
  <w:style w:type="character" w:customStyle="1" w:styleId="markrest">
    <w:name w:val="mark_rest"/>
    <w:basedOn w:val="Standaardalinea-lettertype"/>
    <w:rsid w:val="00180C72"/>
  </w:style>
  <w:style w:type="character" w:customStyle="1" w:styleId="marknoun">
    <w:name w:val="mark_noun"/>
    <w:basedOn w:val="Standaardalinea-lettertype"/>
    <w:rsid w:val="00180C72"/>
  </w:style>
  <w:style w:type="character" w:customStyle="1" w:styleId="Kop1Char">
    <w:name w:val="Kop 1 Char"/>
    <w:basedOn w:val="Standaardalinea-lettertype"/>
    <w:link w:val="Kop1"/>
    <w:uiPriority w:val="9"/>
    <w:rsid w:val="00822C77"/>
    <w:rPr>
      <w:rFonts w:ascii="Times New Roman" w:eastAsia="Times New Roman" w:hAnsi="Times New Roman" w:cs="Times New Roman"/>
      <w:b/>
      <w:bCs/>
      <w:kern w:val="36"/>
      <w:sz w:val="48"/>
      <w:szCs w:val="48"/>
      <w:lang w:eastAsia="it-IT"/>
    </w:rPr>
  </w:style>
  <w:style w:type="character" w:styleId="Verwijzingopmerking">
    <w:name w:val="annotation reference"/>
    <w:basedOn w:val="Standaardalinea-lettertype"/>
    <w:uiPriority w:val="99"/>
    <w:semiHidden/>
    <w:unhideWhenUsed/>
    <w:rsid w:val="00FC2AD4"/>
    <w:rPr>
      <w:sz w:val="16"/>
      <w:szCs w:val="16"/>
    </w:rPr>
  </w:style>
  <w:style w:type="paragraph" w:styleId="Tekstopmerking">
    <w:name w:val="annotation text"/>
    <w:basedOn w:val="Standaard"/>
    <w:link w:val="TekstopmerkingChar"/>
    <w:uiPriority w:val="99"/>
    <w:semiHidden/>
    <w:unhideWhenUsed/>
    <w:rsid w:val="00FC2AD4"/>
    <w:rPr>
      <w:sz w:val="20"/>
    </w:rPr>
  </w:style>
  <w:style w:type="character" w:customStyle="1" w:styleId="TekstopmerkingChar">
    <w:name w:val="Tekst opmerking Char"/>
    <w:basedOn w:val="Standaardalinea-lettertype"/>
    <w:link w:val="Tekstopmerking"/>
    <w:uiPriority w:val="99"/>
    <w:semiHidden/>
    <w:rsid w:val="00FC2AD4"/>
    <w:rPr>
      <w:rFonts w:ascii="Arial" w:eastAsia="Times New Roman" w:hAnsi="Arial" w:cs="Times New Roman"/>
      <w:sz w:val="20"/>
      <w:szCs w:val="20"/>
      <w:lang w:eastAsia="it-IT"/>
    </w:rPr>
  </w:style>
  <w:style w:type="paragraph" w:styleId="Onderwerpvanopmerking">
    <w:name w:val="annotation subject"/>
    <w:basedOn w:val="Tekstopmerking"/>
    <w:next w:val="Tekstopmerking"/>
    <w:link w:val="OnderwerpvanopmerkingChar"/>
    <w:uiPriority w:val="99"/>
    <w:semiHidden/>
    <w:unhideWhenUsed/>
    <w:rsid w:val="00FC2AD4"/>
    <w:rPr>
      <w:b/>
      <w:bCs/>
    </w:rPr>
  </w:style>
  <w:style w:type="character" w:customStyle="1" w:styleId="OnderwerpvanopmerkingChar">
    <w:name w:val="Onderwerp van opmerking Char"/>
    <w:basedOn w:val="TekstopmerkingChar"/>
    <w:link w:val="Onderwerpvanopmerking"/>
    <w:uiPriority w:val="99"/>
    <w:semiHidden/>
    <w:rsid w:val="00FC2AD4"/>
    <w:rPr>
      <w:rFonts w:ascii="Arial" w:eastAsia="Times New Roman" w:hAnsi="Arial" w:cs="Times New Roman"/>
      <w:b/>
      <w:bCs/>
      <w:sz w:val="20"/>
      <w:szCs w:val="20"/>
      <w:lang w:eastAsia="it-IT"/>
    </w:rPr>
  </w:style>
  <w:style w:type="character" w:customStyle="1" w:styleId="Kop2Char">
    <w:name w:val="Kop 2 Char"/>
    <w:basedOn w:val="Standaardalinea-lettertype"/>
    <w:link w:val="Kop2"/>
    <w:uiPriority w:val="9"/>
    <w:semiHidden/>
    <w:rsid w:val="00AA3B98"/>
    <w:rPr>
      <w:rFonts w:asciiTheme="majorHAnsi" w:eastAsiaTheme="majorEastAsia" w:hAnsiTheme="majorHAnsi" w:cstheme="majorBidi"/>
      <w:color w:val="2F5496" w:themeColor="accent1" w:themeShade="BF"/>
      <w:sz w:val="26"/>
      <w:szCs w:val="26"/>
      <w:lang w:eastAsia="it-IT"/>
    </w:rPr>
  </w:style>
  <w:style w:type="character" w:styleId="Hyperlink">
    <w:name w:val="Hyperlink"/>
    <w:semiHidden/>
    <w:unhideWhenUsed/>
    <w:rsid w:val="00462624"/>
    <w:rPr>
      <w:u w:val="single"/>
    </w:rPr>
  </w:style>
  <w:style w:type="paragraph" w:styleId="Koptekst">
    <w:name w:val="header"/>
    <w:basedOn w:val="Standaard"/>
    <w:link w:val="KoptekstChar"/>
    <w:uiPriority w:val="99"/>
    <w:unhideWhenUsed/>
    <w:rsid w:val="00DE6EB2"/>
    <w:pPr>
      <w:tabs>
        <w:tab w:val="center" w:pos="4536"/>
        <w:tab w:val="right" w:pos="9072"/>
      </w:tabs>
    </w:pPr>
  </w:style>
  <w:style w:type="character" w:customStyle="1" w:styleId="KoptekstChar">
    <w:name w:val="Koptekst Char"/>
    <w:basedOn w:val="Standaardalinea-lettertype"/>
    <w:link w:val="Koptekst"/>
    <w:uiPriority w:val="99"/>
    <w:rsid w:val="00DE6EB2"/>
    <w:rPr>
      <w:rFonts w:ascii="Arial" w:eastAsia="Times New Roman" w:hAnsi="Arial" w:cs="Times New Roman"/>
      <w:sz w:val="24"/>
      <w:szCs w:val="20"/>
      <w:lang w:eastAsia="it-IT"/>
    </w:rPr>
  </w:style>
  <w:style w:type="paragraph" w:styleId="Voettekst">
    <w:name w:val="footer"/>
    <w:basedOn w:val="Standaard"/>
    <w:link w:val="VoettekstChar"/>
    <w:unhideWhenUsed/>
    <w:rsid w:val="00DE6EB2"/>
    <w:pPr>
      <w:tabs>
        <w:tab w:val="center" w:pos="4536"/>
        <w:tab w:val="right" w:pos="9072"/>
      </w:tabs>
    </w:pPr>
  </w:style>
  <w:style w:type="character" w:customStyle="1" w:styleId="VoettekstChar">
    <w:name w:val="Voettekst Char"/>
    <w:basedOn w:val="Standaardalinea-lettertype"/>
    <w:link w:val="Voettekst"/>
    <w:rsid w:val="00DE6EB2"/>
    <w:rPr>
      <w:rFonts w:ascii="Arial" w:eastAsia="Times New Roman" w:hAnsi="Arial"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261584">
      <w:bodyDiv w:val="1"/>
      <w:marLeft w:val="0"/>
      <w:marRight w:val="0"/>
      <w:marTop w:val="0"/>
      <w:marBottom w:val="0"/>
      <w:divBdr>
        <w:top w:val="none" w:sz="0" w:space="0" w:color="auto"/>
        <w:left w:val="none" w:sz="0" w:space="0" w:color="auto"/>
        <w:bottom w:val="none" w:sz="0" w:space="0" w:color="auto"/>
        <w:right w:val="none" w:sz="0" w:space="0" w:color="auto"/>
      </w:divBdr>
    </w:div>
    <w:div w:id="1841658896">
      <w:bodyDiv w:val="1"/>
      <w:marLeft w:val="0"/>
      <w:marRight w:val="0"/>
      <w:marTop w:val="0"/>
      <w:marBottom w:val="0"/>
      <w:divBdr>
        <w:top w:val="none" w:sz="0" w:space="0" w:color="auto"/>
        <w:left w:val="none" w:sz="0" w:space="0" w:color="auto"/>
        <w:bottom w:val="none" w:sz="0" w:space="0" w:color="auto"/>
        <w:right w:val="none" w:sz="0" w:space="0" w:color="auto"/>
      </w:divBdr>
      <w:divsChild>
        <w:div w:id="269707650">
          <w:marLeft w:val="0"/>
          <w:marRight w:val="0"/>
          <w:marTop w:val="0"/>
          <w:marBottom w:val="0"/>
          <w:divBdr>
            <w:top w:val="none" w:sz="0" w:space="0" w:color="auto"/>
            <w:left w:val="none" w:sz="0" w:space="0" w:color="auto"/>
            <w:bottom w:val="none" w:sz="0" w:space="0" w:color="auto"/>
            <w:right w:val="none" w:sz="0" w:space="0" w:color="auto"/>
          </w:divBdr>
          <w:divsChild>
            <w:div w:id="1296721400">
              <w:marLeft w:val="0"/>
              <w:marRight w:val="0"/>
              <w:marTop w:val="0"/>
              <w:marBottom w:val="0"/>
              <w:divBdr>
                <w:top w:val="none" w:sz="0" w:space="0" w:color="auto"/>
                <w:left w:val="none" w:sz="0" w:space="0" w:color="auto"/>
                <w:bottom w:val="none" w:sz="0" w:space="0" w:color="auto"/>
                <w:right w:val="none" w:sz="0" w:space="0" w:color="auto"/>
              </w:divBdr>
              <w:divsChild>
                <w:div w:id="1077440715">
                  <w:marLeft w:val="0"/>
                  <w:marRight w:val="0"/>
                  <w:marTop w:val="0"/>
                  <w:marBottom w:val="0"/>
                  <w:divBdr>
                    <w:top w:val="none" w:sz="0" w:space="0" w:color="auto"/>
                    <w:left w:val="none" w:sz="0" w:space="0" w:color="auto"/>
                    <w:bottom w:val="none" w:sz="0" w:space="0" w:color="auto"/>
                    <w:right w:val="none" w:sz="0" w:space="0" w:color="auto"/>
                  </w:divBdr>
                  <w:divsChild>
                    <w:div w:id="4950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5622">
          <w:marLeft w:val="0"/>
          <w:marRight w:val="0"/>
          <w:marTop w:val="100"/>
          <w:marBottom w:val="0"/>
          <w:divBdr>
            <w:top w:val="none" w:sz="0" w:space="0" w:color="auto"/>
            <w:left w:val="none" w:sz="0" w:space="0" w:color="auto"/>
            <w:bottom w:val="none" w:sz="0" w:space="0" w:color="auto"/>
            <w:right w:val="none" w:sz="0" w:space="0" w:color="auto"/>
          </w:divBdr>
          <w:divsChild>
            <w:div w:id="1484539136">
              <w:marLeft w:val="0"/>
              <w:marRight w:val="0"/>
              <w:marTop w:val="0"/>
              <w:marBottom w:val="0"/>
              <w:divBdr>
                <w:top w:val="none" w:sz="0" w:space="0" w:color="auto"/>
                <w:left w:val="none" w:sz="0" w:space="0" w:color="auto"/>
                <w:bottom w:val="none" w:sz="0" w:space="0" w:color="auto"/>
                <w:right w:val="none" w:sz="0" w:space="0" w:color="auto"/>
              </w:divBdr>
              <w:divsChild>
                <w:div w:id="712003168">
                  <w:marLeft w:val="0"/>
                  <w:marRight w:val="0"/>
                  <w:marTop w:val="0"/>
                  <w:marBottom w:val="0"/>
                  <w:divBdr>
                    <w:top w:val="none" w:sz="0" w:space="0" w:color="auto"/>
                    <w:left w:val="none" w:sz="0" w:space="0" w:color="auto"/>
                    <w:bottom w:val="none" w:sz="0" w:space="0" w:color="auto"/>
                    <w:right w:val="none" w:sz="0" w:space="0" w:color="auto"/>
                  </w:divBdr>
                  <w:divsChild>
                    <w:div w:id="488785279">
                      <w:marLeft w:val="0"/>
                      <w:marRight w:val="0"/>
                      <w:marTop w:val="0"/>
                      <w:marBottom w:val="0"/>
                      <w:divBdr>
                        <w:top w:val="none" w:sz="0" w:space="0" w:color="auto"/>
                        <w:left w:val="none" w:sz="0" w:space="0" w:color="auto"/>
                        <w:bottom w:val="none" w:sz="0" w:space="0" w:color="auto"/>
                        <w:right w:val="none" w:sz="0" w:space="0" w:color="auto"/>
                      </w:divBdr>
                      <w:divsChild>
                        <w:div w:id="85344869">
                          <w:marLeft w:val="0"/>
                          <w:marRight w:val="0"/>
                          <w:marTop w:val="0"/>
                          <w:marBottom w:val="0"/>
                          <w:divBdr>
                            <w:top w:val="none" w:sz="0" w:space="0" w:color="auto"/>
                            <w:left w:val="none" w:sz="0" w:space="0" w:color="auto"/>
                            <w:bottom w:val="none" w:sz="0" w:space="0" w:color="auto"/>
                            <w:right w:val="none" w:sz="0" w:space="0" w:color="auto"/>
                          </w:divBdr>
                          <w:divsChild>
                            <w:div w:id="924538095">
                              <w:marLeft w:val="0"/>
                              <w:marRight w:val="0"/>
                              <w:marTop w:val="0"/>
                              <w:marBottom w:val="0"/>
                              <w:divBdr>
                                <w:top w:val="none" w:sz="0" w:space="0" w:color="auto"/>
                                <w:left w:val="none" w:sz="0" w:space="0" w:color="auto"/>
                                <w:bottom w:val="none" w:sz="0" w:space="0" w:color="auto"/>
                                <w:right w:val="none" w:sz="0" w:space="0" w:color="auto"/>
                              </w:divBdr>
                            </w:div>
                          </w:divsChild>
                        </w:div>
                        <w:div w:id="1988778895">
                          <w:marLeft w:val="0"/>
                          <w:marRight w:val="0"/>
                          <w:marTop w:val="0"/>
                          <w:marBottom w:val="0"/>
                          <w:divBdr>
                            <w:top w:val="none" w:sz="0" w:space="0" w:color="auto"/>
                            <w:left w:val="none" w:sz="0" w:space="0" w:color="auto"/>
                            <w:bottom w:val="none" w:sz="0" w:space="0" w:color="auto"/>
                            <w:right w:val="none" w:sz="0" w:space="0" w:color="auto"/>
                          </w:divBdr>
                          <w:divsChild>
                            <w:div w:id="2075228392">
                              <w:marLeft w:val="0"/>
                              <w:marRight w:val="0"/>
                              <w:marTop w:val="0"/>
                              <w:marBottom w:val="0"/>
                              <w:divBdr>
                                <w:top w:val="none" w:sz="0" w:space="0" w:color="auto"/>
                                <w:left w:val="none" w:sz="0" w:space="0" w:color="auto"/>
                                <w:bottom w:val="none" w:sz="0" w:space="0" w:color="auto"/>
                                <w:right w:val="none" w:sz="0" w:space="0" w:color="auto"/>
                              </w:divBdr>
                              <w:divsChild>
                                <w:div w:id="573663716">
                                  <w:marLeft w:val="0"/>
                                  <w:marRight w:val="0"/>
                                  <w:marTop w:val="0"/>
                                  <w:marBottom w:val="0"/>
                                  <w:divBdr>
                                    <w:top w:val="none" w:sz="0" w:space="0" w:color="auto"/>
                                    <w:left w:val="none" w:sz="0" w:space="0" w:color="auto"/>
                                    <w:bottom w:val="none" w:sz="0" w:space="0" w:color="auto"/>
                                    <w:right w:val="none" w:sz="0" w:space="0" w:color="auto"/>
                                  </w:divBdr>
                                  <w:divsChild>
                                    <w:div w:id="689069604">
                                      <w:marLeft w:val="0"/>
                                      <w:marRight w:val="0"/>
                                      <w:marTop w:val="0"/>
                                      <w:marBottom w:val="0"/>
                                      <w:divBdr>
                                        <w:top w:val="none" w:sz="0" w:space="0" w:color="auto"/>
                                        <w:left w:val="none" w:sz="0" w:space="0" w:color="auto"/>
                                        <w:bottom w:val="none" w:sz="0" w:space="0" w:color="auto"/>
                                        <w:right w:val="none" w:sz="0" w:space="0" w:color="auto"/>
                                      </w:divBdr>
                                    </w:div>
                                    <w:div w:id="14581109">
                                      <w:marLeft w:val="0"/>
                                      <w:marRight w:val="0"/>
                                      <w:marTop w:val="0"/>
                                      <w:marBottom w:val="0"/>
                                      <w:divBdr>
                                        <w:top w:val="none" w:sz="0" w:space="0" w:color="auto"/>
                                        <w:left w:val="none" w:sz="0" w:space="0" w:color="auto"/>
                                        <w:bottom w:val="none" w:sz="0" w:space="0" w:color="auto"/>
                                        <w:right w:val="none" w:sz="0" w:space="0" w:color="auto"/>
                                      </w:divBdr>
                                      <w:divsChild>
                                        <w:div w:id="620840378">
                                          <w:marLeft w:val="0"/>
                                          <w:marRight w:val="0"/>
                                          <w:marTop w:val="0"/>
                                          <w:marBottom w:val="0"/>
                                          <w:divBdr>
                                            <w:top w:val="none" w:sz="0" w:space="0" w:color="auto"/>
                                            <w:left w:val="none" w:sz="0" w:space="0" w:color="auto"/>
                                            <w:bottom w:val="none" w:sz="0" w:space="0" w:color="auto"/>
                                            <w:right w:val="none" w:sz="0" w:space="0" w:color="auto"/>
                                          </w:divBdr>
                                          <w:divsChild>
                                            <w:div w:id="553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56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visittrentino.info/en/articles/food-and-wine/ice-crea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389DB9-32A0-419F-AD6C-937622C1F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7C6440-272F-43E9-A072-4151BE6F308B}">
  <ds:schemaRefs>
    <ds:schemaRef ds:uri="http://schemas.microsoft.com/sharepoint/v3/contenttype/forms"/>
  </ds:schemaRefs>
</ds:datastoreItem>
</file>

<file path=customXml/itemProps3.xml><?xml version="1.0" encoding="utf-8"?>
<ds:datastoreItem xmlns:ds="http://schemas.openxmlformats.org/officeDocument/2006/customXml" ds:itemID="{9833B10D-83A7-4A28-80D6-2A014D938D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986</Words>
  <Characters>5427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Palmisano Davide</dc:creator>
  <cp:keywords/>
  <dc:description/>
  <cp:lastModifiedBy>Annemiek During</cp:lastModifiedBy>
  <cp:revision>3</cp:revision>
  <dcterms:created xsi:type="dcterms:W3CDTF">2022-05-16T12:34:00Z</dcterms:created>
  <dcterms:modified xsi:type="dcterms:W3CDTF">2022-05-17T09:44:00Z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