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FF4A06" w14:textId="77777777" w:rsidR="001E6FF1" w:rsidRDefault="001E6FF1" w:rsidP="001E6FF1">
      <w:pPr>
        <w:pStyle w:val="P68B1DB1-Normale1"/>
        <w:jc w:val="both"/>
      </w:pPr>
    </w:p>
    <w:p w14:paraId="15CDADD8" w14:textId="0268367F" w:rsidR="001E6FF1" w:rsidRDefault="001E6FF1" w:rsidP="00521480">
      <w:pPr>
        <w:pStyle w:val="P68B1DB1-Normale1"/>
        <w:jc w:val="both"/>
      </w:pPr>
      <w:r>
        <w:t>De mooiste hikes en excursies om van het ontwaken van de natuur te genieten</w:t>
      </w:r>
    </w:p>
    <w:p w14:paraId="0E92E7F3" w14:textId="77777777" w:rsidR="001E6FF1" w:rsidRDefault="001E6FF1" w:rsidP="00521480">
      <w:pPr>
        <w:pStyle w:val="P68B1DB1-Normale2"/>
        <w:jc w:val="both"/>
      </w:pPr>
      <w:r>
        <w:t xml:space="preserve">WANDELEN DOOR DE KLEURRIJKE NATUUR </w:t>
      </w:r>
    </w:p>
    <w:p w14:paraId="34D91CC3" w14:textId="77777777" w:rsidR="001E6FF1" w:rsidRPr="001E6FF1" w:rsidRDefault="001E6FF1" w:rsidP="00521480">
      <w:pPr>
        <w:spacing w:after="0" w:line="240" w:lineRule="auto"/>
        <w:jc w:val="both"/>
        <w:rPr>
          <w:rFonts w:cs="Arial"/>
          <w:b/>
          <w:sz w:val="32"/>
          <w:lang w:val="nl-NL"/>
        </w:rPr>
      </w:pPr>
    </w:p>
    <w:p w14:paraId="08312342" w14:textId="77777777" w:rsidR="001E6FF1" w:rsidRDefault="001E6FF1" w:rsidP="00521480">
      <w:pPr>
        <w:pStyle w:val="P68B1DB1-Normale3"/>
        <w:jc w:val="both"/>
      </w:pPr>
      <w:r>
        <w:t>Van de lente tot de zomer en van 0 tot 2000 meter, in Trentino vormen de vele soorten bloemen in de weilanden en op de hellingen een kleurrijk palet. Van de appelboomgaarden in Val di Non en de rododendrons en orchideeën in Val di Fiemme tot de sneeuwklokjes op Monte Baldo.</w:t>
      </w:r>
    </w:p>
    <w:p w14:paraId="60225A37" w14:textId="77777777" w:rsidR="001E6FF1" w:rsidRPr="001E6FF1" w:rsidRDefault="001E6FF1" w:rsidP="00521480">
      <w:pPr>
        <w:spacing w:after="0" w:line="240" w:lineRule="auto"/>
        <w:jc w:val="both"/>
        <w:rPr>
          <w:rFonts w:ascii="Arial" w:hAnsi="Arial" w:cs="Arial"/>
          <w:b/>
          <w:sz w:val="24"/>
          <w:szCs w:val="24"/>
          <w:lang w:val="nl-NL"/>
        </w:rPr>
      </w:pPr>
    </w:p>
    <w:p w14:paraId="20EBD583" w14:textId="77777777" w:rsidR="001E6FF1" w:rsidRPr="001E6FF1" w:rsidRDefault="001E6FF1" w:rsidP="00521480">
      <w:pPr>
        <w:pStyle w:val="P68B1DB1-Normale4"/>
        <w:jc w:val="both"/>
        <w:rPr>
          <w:szCs w:val="24"/>
        </w:rPr>
      </w:pPr>
      <w:r w:rsidRPr="001E6FF1">
        <w:rPr>
          <w:szCs w:val="24"/>
        </w:rPr>
        <w:t xml:space="preserve">In de lente draait in Trentino alles om de ontwakende natuur. Het is een scenario dat zich langzaam afspeelt, gebied na gebied, en week na week. Bloemen, dieren en planten komen opnieuw tot leven; het is een bevestiging van de schoonheid en pure levensenergie van de rijke biodiversiteit die het gebied kenmerkt. Een explosie van kleuren brengt het landschap van de valleien in enkele weken tot leven, om vervolgens langzaam naar de bergweiden en weilanden op grote hoogte te klimmen. Wandelen of fietsen in de valleien van Trentino is een lust voor het oog en ook nog eens heel goed voor de gezondheid. De lucht zit namelijk vol intense geuren. Het kleurenspel combineert de meest uiteenlopende tinten in de weilanden: vleugjes geel en blauw, verfijnde rode accenten en witte tapijten. </w:t>
      </w:r>
    </w:p>
    <w:p w14:paraId="126ABACA" w14:textId="77777777" w:rsidR="001E6FF1" w:rsidRPr="001E6FF1" w:rsidRDefault="001E6FF1" w:rsidP="00521480">
      <w:pPr>
        <w:spacing w:after="0" w:line="240" w:lineRule="auto"/>
        <w:jc w:val="both"/>
        <w:rPr>
          <w:rStyle w:val="Enfasigrassetto"/>
          <w:rFonts w:ascii="Arial" w:hAnsi="Arial" w:cs="Arial"/>
          <w:sz w:val="24"/>
          <w:szCs w:val="24"/>
          <w:lang w:val="nl-NL"/>
        </w:rPr>
      </w:pPr>
    </w:p>
    <w:p w14:paraId="238C93B4" w14:textId="77777777" w:rsidR="001E6FF1" w:rsidRPr="001E6FF1" w:rsidRDefault="001E6FF1" w:rsidP="00521480">
      <w:pPr>
        <w:pStyle w:val="P68B1DB1-Normale5"/>
        <w:jc w:val="both"/>
        <w:rPr>
          <w:rFonts w:cs="Arial"/>
          <w:szCs w:val="24"/>
        </w:rPr>
      </w:pPr>
      <w:r w:rsidRPr="001E6FF1">
        <w:rPr>
          <w:rFonts w:cs="Arial"/>
          <w:szCs w:val="24"/>
        </w:rPr>
        <w:t>Routes tussen de bloemen</w:t>
      </w:r>
    </w:p>
    <w:p w14:paraId="630B1C55" w14:textId="77777777" w:rsidR="001E6FF1" w:rsidRPr="001E6FF1" w:rsidRDefault="001E6FF1" w:rsidP="00521480">
      <w:pPr>
        <w:spacing w:after="0" w:line="240" w:lineRule="auto"/>
        <w:jc w:val="both"/>
        <w:rPr>
          <w:rFonts w:ascii="Arial" w:hAnsi="Arial" w:cs="Arial"/>
          <w:sz w:val="24"/>
          <w:szCs w:val="24"/>
          <w:lang w:val="nl-NL"/>
        </w:rPr>
      </w:pPr>
      <w:r w:rsidRPr="001E6FF1">
        <w:rPr>
          <w:rFonts w:ascii="Arial" w:hAnsi="Arial" w:cs="Arial"/>
          <w:sz w:val="24"/>
          <w:szCs w:val="24"/>
          <w:lang w:val="nl-NL"/>
        </w:rPr>
        <w:t xml:space="preserve">Het </w:t>
      </w:r>
      <w:r w:rsidRPr="001E6FF1">
        <w:rPr>
          <w:rFonts w:ascii="Arial" w:hAnsi="Arial" w:cs="Arial"/>
          <w:b/>
          <w:sz w:val="24"/>
          <w:szCs w:val="24"/>
          <w:lang w:val="nl-NL"/>
        </w:rPr>
        <w:t>Parco Naturale Locale del Monte Baldo</w:t>
      </w:r>
      <w:r w:rsidRPr="001E6FF1">
        <w:rPr>
          <w:rFonts w:ascii="Arial" w:hAnsi="Arial" w:cs="Arial"/>
          <w:sz w:val="24"/>
          <w:szCs w:val="24"/>
          <w:lang w:val="nl-NL"/>
        </w:rPr>
        <w:t xml:space="preserve"> staat sinds de middeleeuwen bekend bij plantenexperts uit heel Europa om zijn buitengewone biodiversiteit en zijn rijkdom aan zeldzame soorten, die de ijstijden hebben overleeft door de hogere gebieden die vroeger niet door ijskappen waren bedekt te gaan begroeien. Al in 1500 noemde Giovan Battista Olivi, een apotheker en geleerde uit Cremona die lange tijd in dienst was van het huis Gonzaga, het Monte Baldo-massief </w:t>
      </w:r>
      <w:r w:rsidRPr="001E6FF1">
        <w:rPr>
          <w:rFonts w:ascii="Arial" w:hAnsi="Arial" w:cs="Arial"/>
          <w:i/>
          <w:sz w:val="24"/>
          <w:szCs w:val="24"/>
          <w:lang w:val="nl-NL"/>
        </w:rPr>
        <w:t>Hortus Italiae</w:t>
      </w:r>
      <w:r w:rsidRPr="001E6FF1">
        <w:rPr>
          <w:rFonts w:ascii="Arial" w:hAnsi="Arial" w:cs="Arial"/>
          <w:sz w:val="24"/>
          <w:szCs w:val="24"/>
          <w:lang w:val="nl-NL"/>
        </w:rPr>
        <w:t xml:space="preserve">, de tuin van Italië! </w:t>
      </w:r>
    </w:p>
    <w:p w14:paraId="1CE8C9D3" w14:textId="77777777" w:rsidR="001E6FF1" w:rsidRPr="001E6FF1" w:rsidRDefault="001E6FF1" w:rsidP="00521480">
      <w:pPr>
        <w:spacing w:after="0" w:line="240" w:lineRule="auto"/>
        <w:jc w:val="both"/>
        <w:rPr>
          <w:rFonts w:ascii="Arial" w:hAnsi="Arial" w:cs="Arial"/>
          <w:sz w:val="24"/>
          <w:szCs w:val="24"/>
          <w:lang w:val="nl-NL"/>
        </w:rPr>
      </w:pPr>
      <w:r w:rsidRPr="001E6FF1">
        <w:rPr>
          <w:rFonts w:ascii="Arial" w:hAnsi="Arial" w:cs="Arial"/>
          <w:sz w:val="24"/>
          <w:szCs w:val="24"/>
          <w:lang w:val="nl-NL"/>
        </w:rPr>
        <w:t xml:space="preserve">De minder zeldzame soorten, zoals arnica's, lelies, gentianen, orchideeën, Europese trollius en ooievaarsbekken, vormen tussen mei en juni kleurrijke bloemenzeeen op de bergweiden in het het park. De gentianen, blauwe orchideeën, rode lelies en op de rotsen ook de ooievaarsbekken zijn te zien langs wandelingen van Rifugio Graziani naar Malga Campo, Bocca Paltrane tot aan Rifugio </w:t>
      </w:r>
      <w:r w:rsidRPr="001E6FF1">
        <w:rPr>
          <w:rFonts w:ascii="Arial" w:hAnsi="Arial" w:cs="Arial"/>
          <w:b/>
          <w:sz w:val="24"/>
          <w:szCs w:val="24"/>
          <w:lang w:val="nl-NL"/>
        </w:rPr>
        <w:t>Malga Campei</w:t>
      </w:r>
      <w:r w:rsidRPr="001E6FF1">
        <w:rPr>
          <w:rFonts w:ascii="Arial" w:hAnsi="Arial" w:cs="Arial"/>
          <w:sz w:val="24"/>
          <w:szCs w:val="24"/>
          <w:lang w:val="nl-NL"/>
        </w:rPr>
        <w:t xml:space="preserve"> in Val Paròl. Zodra de laatste sneeuw gesmolten is, omringen zeeën van sneeuwklokjes het pad dat van Polsa di Brentonico in de richting van Malga Susine klimt, tot aan </w:t>
      </w:r>
      <w:r w:rsidRPr="001E6FF1">
        <w:rPr>
          <w:rFonts w:ascii="Arial" w:hAnsi="Arial" w:cs="Arial"/>
          <w:b/>
          <w:sz w:val="24"/>
          <w:szCs w:val="24"/>
          <w:lang w:val="nl-NL"/>
        </w:rPr>
        <w:t>Bocca d'Ardole</w:t>
      </w:r>
      <w:r w:rsidRPr="001E6FF1">
        <w:rPr>
          <w:rFonts w:ascii="Arial" w:hAnsi="Arial" w:cs="Arial"/>
          <w:sz w:val="24"/>
          <w:szCs w:val="24"/>
          <w:lang w:val="nl-NL"/>
        </w:rPr>
        <w:t>, en in de richting van de stellingen uit de Eerste Wereldoorlog in het nabijgelegen Corno della Paura.</w:t>
      </w:r>
    </w:p>
    <w:p w14:paraId="299375DA" w14:textId="77777777" w:rsidR="001E6FF1" w:rsidRPr="001E6FF1" w:rsidRDefault="001E6FF1" w:rsidP="00521480">
      <w:pPr>
        <w:spacing w:after="0" w:line="240" w:lineRule="auto"/>
        <w:jc w:val="both"/>
        <w:rPr>
          <w:rFonts w:ascii="Arial" w:hAnsi="Arial" w:cs="Arial"/>
          <w:sz w:val="24"/>
          <w:szCs w:val="24"/>
          <w:lang w:val="nl-NL"/>
        </w:rPr>
      </w:pPr>
    </w:p>
    <w:p w14:paraId="191CE9A4" w14:textId="77777777" w:rsidR="001E6FF1" w:rsidRPr="001E6FF1" w:rsidRDefault="001E6FF1" w:rsidP="00521480">
      <w:pPr>
        <w:pStyle w:val="P68B1DB1-Normale4"/>
        <w:jc w:val="both"/>
        <w:rPr>
          <w:szCs w:val="24"/>
        </w:rPr>
      </w:pPr>
      <w:r w:rsidRPr="001E6FF1">
        <w:rPr>
          <w:szCs w:val="24"/>
        </w:rPr>
        <w:t xml:space="preserve">Van de lente en tot de vroege zomer kleuren meer dan 1000 soorten wilde bloemen de weiden van </w:t>
      </w:r>
      <w:r w:rsidRPr="001E6FF1">
        <w:rPr>
          <w:b/>
          <w:szCs w:val="24"/>
        </w:rPr>
        <w:t>Val di Ledro</w:t>
      </w:r>
      <w:r w:rsidRPr="001E6FF1">
        <w:rPr>
          <w:szCs w:val="24"/>
        </w:rPr>
        <w:t xml:space="preserve">, een rijkdom aan biodiversiteit die de vallei een plaats heeft bezorgd in de </w:t>
      </w:r>
      <w:r w:rsidRPr="001E6FF1">
        <w:rPr>
          <w:b/>
          <w:szCs w:val="24"/>
        </w:rPr>
        <w:t>UNESCO-biosfeer Alpi Ledrensi e Judicaria</w:t>
      </w:r>
      <w:r w:rsidRPr="001E6FF1">
        <w:rPr>
          <w:szCs w:val="24"/>
        </w:rPr>
        <w:t xml:space="preserve">. De typische soorten van de mediterrane flora zijn te vinden in de gebieden die het dichtst bij het </w:t>
      </w:r>
      <w:r w:rsidRPr="001E6FF1">
        <w:rPr>
          <w:szCs w:val="24"/>
        </w:rPr>
        <w:lastRenderedPageBreak/>
        <w:t xml:space="preserve">Gardameer liggen, terwijl prachtige edelweiss op de bergkammen boven de 2000 m rond Val di Concei te bewonderen is. </w:t>
      </w:r>
    </w:p>
    <w:p w14:paraId="053BE9F6" w14:textId="77777777" w:rsidR="001E6FF1" w:rsidRPr="001E6FF1" w:rsidRDefault="001E6FF1" w:rsidP="00521480">
      <w:pPr>
        <w:pStyle w:val="P68B1DB1-Normale4"/>
        <w:jc w:val="both"/>
        <w:rPr>
          <w:szCs w:val="24"/>
        </w:rPr>
      </w:pPr>
    </w:p>
    <w:p w14:paraId="668B2A60" w14:textId="77777777" w:rsidR="001E6FF1" w:rsidRPr="001E6FF1" w:rsidRDefault="001E6FF1" w:rsidP="00521480">
      <w:pPr>
        <w:pStyle w:val="P68B1DB1-Normale4"/>
        <w:jc w:val="both"/>
        <w:rPr>
          <w:color w:val="000000"/>
          <w:szCs w:val="24"/>
        </w:rPr>
      </w:pPr>
      <w:r w:rsidRPr="001E6FF1">
        <w:rPr>
          <w:szCs w:val="24"/>
        </w:rPr>
        <w:t xml:space="preserve">De weilanden in de omgeving van </w:t>
      </w:r>
      <w:r w:rsidRPr="001E6FF1">
        <w:rPr>
          <w:b/>
          <w:szCs w:val="24"/>
        </w:rPr>
        <w:t>Dromaè</w:t>
      </w:r>
      <w:r w:rsidRPr="001E6FF1">
        <w:rPr>
          <w:szCs w:val="24"/>
        </w:rPr>
        <w:t xml:space="preserve">, een schilderachtige bergweide boven het dorp Mezzolago, zijn bijzonder gemakkelijk te bereiken: een wandeling van zo'n twee uur voert de avonturier door </w:t>
      </w:r>
      <w:r w:rsidRPr="001E6FF1">
        <w:rPr>
          <w:color w:val="000000"/>
          <w:szCs w:val="24"/>
        </w:rPr>
        <w:t xml:space="preserve">dennenbossen, beukenbossen en loofbossen. </w:t>
      </w:r>
      <w:r w:rsidRPr="001E6FF1">
        <w:rPr>
          <w:szCs w:val="24"/>
        </w:rPr>
        <w:t>Van mei tot juni veranderen de weilanden in een wit en fuchsia bloementapijt vol wilde narcissen en pioenrozen</w:t>
      </w:r>
      <w:r w:rsidRPr="001E6FF1">
        <w:rPr>
          <w:color w:val="000000"/>
          <w:szCs w:val="24"/>
        </w:rPr>
        <w:t xml:space="preserve"> en met enige inspanning kunnen ook wilde orchideeën, anemonen en lelies worden gevonden langs de wandelpaden uit de Eerste Wereldoorlog. </w:t>
      </w:r>
    </w:p>
    <w:p w14:paraId="03E5A4EE" w14:textId="77777777" w:rsidR="001E6FF1" w:rsidRPr="001E6FF1" w:rsidRDefault="001E6FF1" w:rsidP="00521480">
      <w:pPr>
        <w:spacing w:after="0" w:line="240" w:lineRule="auto"/>
        <w:jc w:val="both"/>
        <w:rPr>
          <w:rFonts w:ascii="Arial" w:hAnsi="Arial" w:cs="Arial"/>
          <w:color w:val="000000"/>
          <w:sz w:val="24"/>
          <w:szCs w:val="24"/>
          <w:lang w:val="nl-NL"/>
        </w:rPr>
      </w:pPr>
    </w:p>
    <w:p w14:paraId="1BF50233" w14:textId="17922E42" w:rsidR="001E6FF1" w:rsidRDefault="001E6FF1" w:rsidP="00521480">
      <w:pPr>
        <w:spacing w:after="0" w:line="240" w:lineRule="auto"/>
        <w:jc w:val="both"/>
        <w:rPr>
          <w:rFonts w:ascii="Arial" w:hAnsi="Arial" w:cs="Arial"/>
          <w:sz w:val="24"/>
          <w:szCs w:val="24"/>
          <w:lang w:val="nl-NL"/>
        </w:rPr>
      </w:pPr>
      <w:r w:rsidRPr="001E6FF1">
        <w:rPr>
          <w:rFonts w:ascii="Arial" w:hAnsi="Arial" w:cs="Arial"/>
          <w:color w:val="000000"/>
          <w:sz w:val="24"/>
          <w:szCs w:val="24"/>
          <w:lang w:val="nl-NL"/>
        </w:rPr>
        <w:t xml:space="preserve">In </w:t>
      </w:r>
      <w:r w:rsidRPr="001E6FF1">
        <w:rPr>
          <w:rFonts w:ascii="Arial" w:hAnsi="Arial" w:cs="Arial"/>
          <w:b/>
          <w:color w:val="000000"/>
          <w:sz w:val="24"/>
          <w:szCs w:val="24"/>
          <w:lang w:val="nl-NL"/>
        </w:rPr>
        <w:t>Valle del Chiese</w:t>
      </w:r>
      <w:r w:rsidRPr="001E6FF1">
        <w:rPr>
          <w:rFonts w:ascii="Arial" w:hAnsi="Arial" w:cs="Arial"/>
          <w:color w:val="000000"/>
          <w:sz w:val="24"/>
          <w:szCs w:val="24"/>
          <w:lang w:val="nl-NL"/>
        </w:rPr>
        <w:t xml:space="preserve">, boven het dorp Bondone, op de grens met de provincie Brescia, ligt </w:t>
      </w:r>
      <w:r w:rsidRPr="001E6FF1">
        <w:rPr>
          <w:rFonts w:ascii="Arial" w:hAnsi="Arial" w:cs="Arial"/>
          <w:b/>
          <w:sz w:val="24"/>
          <w:szCs w:val="24"/>
          <w:lang w:val="nl-NL"/>
        </w:rPr>
        <w:t>Alpe di Tombea</w:t>
      </w:r>
      <w:r w:rsidRPr="001E6FF1">
        <w:rPr>
          <w:rFonts w:ascii="Arial" w:hAnsi="Arial" w:cs="Arial"/>
          <w:sz w:val="24"/>
          <w:szCs w:val="24"/>
          <w:lang w:val="nl-NL"/>
        </w:rPr>
        <w:t xml:space="preserve">. In het begin van de 19e eeuw bezocht Kaspar Von Stenberg, een botanicus uit Praag, de weilanden aan de voet van Cima Tombea. Tot zijn vreugde trof hij hier uiterst zeldzame soorten bloemen aan die nergens anders zijn waargenomen. De benaming </w:t>
      </w:r>
      <w:r w:rsidRPr="001E6FF1">
        <w:rPr>
          <w:rFonts w:ascii="Arial" w:hAnsi="Arial" w:cs="Arial"/>
          <w:i/>
          <w:sz w:val="24"/>
          <w:szCs w:val="24"/>
          <w:lang w:val="nl-NL"/>
        </w:rPr>
        <w:t>tombeanensis</w:t>
      </w:r>
      <w:r w:rsidRPr="001E6FF1">
        <w:rPr>
          <w:rFonts w:ascii="Arial" w:hAnsi="Arial" w:cs="Arial"/>
          <w:sz w:val="24"/>
          <w:szCs w:val="24"/>
          <w:lang w:val="nl-NL"/>
        </w:rPr>
        <w:t xml:space="preserve"> completeert de soortnaam van deze zeldzame en unieke soorten, die al meer dan twee eeuwen alleen hier worden bestudeerd. </w:t>
      </w:r>
    </w:p>
    <w:p w14:paraId="5E054549" w14:textId="77777777" w:rsidR="00521480" w:rsidRPr="001E6FF1" w:rsidRDefault="00521480" w:rsidP="00521480">
      <w:pPr>
        <w:spacing w:after="0" w:line="240" w:lineRule="auto"/>
        <w:jc w:val="both"/>
        <w:rPr>
          <w:rFonts w:ascii="Arial" w:hAnsi="Arial" w:cs="Arial"/>
          <w:sz w:val="24"/>
          <w:szCs w:val="24"/>
          <w:lang w:val="nl-NL"/>
        </w:rPr>
      </w:pPr>
    </w:p>
    <w:p w14:paraId="216219CC" w14:textId="0B3FDAEA" w:rsidR="001E6FF1" w:rsidRDefault="001E6FF1" w:rsidP="00521480">
      <w:pPr>
        <w:spacing w:after="0" w:line="240" w:lineRule="auto"/>
        <w:jc w:val="both"/>
        <w:rPr>
          <w:rFonts w:ascii="Arial" w:hAnsi="Arial" w:cs="Arial"/>
          <w:sz w:val="24"/>
          <w:szCs w:val="24"/>
          <w:lang w:val="nl-NL"/>
        </w:rPr>
      </w:pPr>
      <w:r w:rsidRPr="001E6FF1">
        <w:rPr>
          <w:rFonts w:ascii="Arial" w:hAnsi="Arial" w:cs="Arial"/>
          <w:sz w:val="24"/>
          <w:szCs w:val="24"/>
          <w:lang w:val="nl-NL"/>
        </w:rPr>
        <w:t>De zeldzaamste bloem heet Saxifraga tombeanensis en de belangrijkste plantenverzamelingen in Europa hebben ten minste één exemplaar van deze soort. De bergweide is te bereiken vanaf Bondone, het bijzondere dorp van kolenbranders boven het Idromeer, een van de 'Mooiste dorpen van Italië'. Vanuit Malga Alpo, in de plaats Plogne, is Bocca Cablone in een uur te bereiken via goed begaanbare muilezelpaden uit de oorlogstijd. Een aanrader!</w:t>
      </w:r>
    </w:p>
    <w:p w14:paraId="2BBDEADF" w14:textId="77777777" w:rsidR="00521480" w:rsidRPr="001E6FF1" w:rsidRDefault="00521480" w:rsidP="00521480">
      <w:pPr>
        <w:spacing w:after="0" w:line="240" w:lineRule="auto"/>
        <w:jc w:val="both"/>
        <w:rPr>
          <w:rStyle w:val="CollegamentoInternet"/>
          <w:rFonts w:ascii="Arial" w:hAnsi="Arial" w:cs="Arial"/>
          <w:sz w:val="24"/>
          <w:szCs w:val="24"/>
          <w:lang w:val="nl-NL"/>
        </w:rPr>
      </w:pPr>
    </w:p>
    <w:p w14:paraId="3379714A" w14:textId="2FE838C4" w:rsidR="001E6FF1" w:rsidRDefault="001E6FF1" w:rsidP="00521480">
      <w:pPr>
        <w:spacing w:after="0" w:line="240" w:lineRule="auto"/>
        <w:jc w:val="both"/>
        <w:rPr>
          <w:rFonts w:ascii="Arial" w:hAnsi="Arial" w:cs="Arial"/>
          <w:sz w:val="24"/>
          <w:szCs w:val="24"/>
          <w:lang w:val="nl-NL"/>
        </w:rPr>
      </w:pPr>
      <w:r w:rsidRPr="001E6FF1">
        <w:rPr>
          <w:rFonts w:ascii="Arial" w:hAnsi="Arial" w:cs="Arial"/>
          <w:sz w:val="24"/>
          <w:szCs w:val="24"/>
          <w:lang w:val="nl-NL"/>
        </w:rPr>
        <w:t xml:space="preserve">Eind april vullen de appelbloesems in </w:t>
      </w:r>
      <w:r w:rsidRPr="001E6FF1">
        <w:rPr>
          <w:rFonts w:ascii="Arial" w:hAnsi="Arial" w:cs="Arial"/>
          <w:b/>
          <w:sz w:val="24"/>
          <w:szCs w:val="24"/>
          <w:lang w:val="nl-NL"/>
        </w:rPr>
        <w:t>Val di Non</w:t>
      </w:r>
      <w:r w:rsidRPr="001E6FF1">
        <w:rPr>
          <w:rFonts w:ascii="Arial" w:hAnsi="Arial" w:cs="Arial"/>
          <w:sz w:val="24"/>
          <w:szCs w:val="24"/>
          <w:lang w:val="nl-NL"/>
        </w:rPr>
        <w:t xml:space="preserve"> de hellingen met delicate kleuren en heerlijke geuren. Een uniek moment om deze vallei te ontdekken vol kleine dorpjes met een rijke geschiedenis, maar ook met heel bijzondere natuurlijke gebieden zoals de talloze canyons. Deze plaatsen zijn bereikbaar via wandel- of mountainbikeroutes door de uitgestrekte appelboomgaarden in bloei. De educatieve route "Al Meleto" is een wandeling van slechts 5 kilometer (minder dan 2 uur) voor jong en oud. Een route om nieuwe plaatsen te ontdekken, om meer te weten te komen over appels en hoe ze worden geteeld dankzij enkele handige borden met uitgebreide uitleg, om te spelen met insecten en om ongewone uitzichten op de vallei bewonderen. De route start in het centrum van Romallo. Wie meer wil zien, kan een bezoek brengen aan </w:t>
      </w:r>
      <w:r w:rsidRPr="001E6FF1">
        <w:rPr>
          <w:rFonts w:ascii="Arial" w:hAnsi="Arial" w:cs="Arial"/>
          <w:b/>
          <w:sz w:val="24"/>
          <w:szCs w:val="24"/>
          <w:lang w:val="nl-NL"/>
        </w:rPr>
        <w:t>Castel Thun</w:t>
      </w:r>
      <w:r w:rsidRPr="001E6FF1">
        <w:rPr>
          <w:rFonts w:ascii="Arial" w:hAnsi="Arial" w:cs="Arial"/>
          <w:sz w:val="24"/>
          <w:szCs w:val="24"/>
          <w:lang w:val="nl-NL"/>
        </w:rPr>
        <w:t xml:space="preserve">, het meest monumentale van de vele kastelen in de vallei die open zijn voor het publiek. Volg het pad dat zich een weg baant door de bloeiende appelboomgaarden vanuit Vigo di Ton. </w:t>
      </w:r>
    </w:p>
    <w:p w14:paraId="7AD6832D" w14:textId="77777777" w:rsidR="00521480" w:rsidRPr="001E6FF1" w:rsidRDefault="00521480" w:rsidP="00521480">
      <w:pPr>
        <w:spacing w:after="0" w:line="240" w:lineRule="auto"/>
        <w:jc w:val="both"/>
        <w:rPr>
          <w:rFonts w:ascii="Arial" w:hAnsi="Arial" w:cs="Arial"/>
          <w:sz w:val="24"/>
          <w:szCs w:val="24"/>
          <w:lang w:val="nl-NL"/>
        </w:rPr>
      </w:pPr>
    </w:p>
    <w:p w14:paraId="2107D1A9" w14:textId="77777777" w:rsidR="001E6FF1" w:rsidRDefault="001E6FF1" w:rsidP="00521480">
      <w:pPr>
        <w:pStyle w:val="P68B1DB1-Normale3"/>
        <w:jc w:val="both"/>
        <w:rPr>
          <w:szCs w:val="24"/>
        </w:rPr>
      </w:pPr>
      <w:r w:rsidRPr="001E6FF1">
        <w:rPr>
          <w:szCs w:val="24"/>
        </w:rPr>
        <w:t>Aanvullende informatie</w:t>
      </w:r>
    </w:p>
    <w:p w14:paraId="31988A34" w14:textId="44030C72" w:rsidR="001E6FF1" w:rsidRPr="001E6FF1" w:rsidRDefault="00146242" w:rsidP="00521480">
      <w:pPr>
        <w:pStyle w:val="P68B1DB1-Normale3"/>
        <w:jc w:val="both"/>
        <w:rPr>
          <w:b w:val="0"/>
          <w:bCs/>
          <w:szCs w:val="24"/>
        </w:rPr>
      </w:pPr>
      <w:hyperlink r:id="rId8" w:history="1">
        <w:r w:rsidR="001E6FF1" w:rsidRPr="001E6FF1">
          <w:rPr>
            <w:rStyle w:val="Collegamentoipertestuale"/>
            <w:b w:val="0"/>
            <w:bCs/>
            <w:szCs w:val="24"/>
          </w:rPr>
          <w:t>Botanische tuin van Brentonico</w:t>
        </w:r>
      </w:hyperlink>
      <w:r w:rsidR="001E6FF1" w:rsidRPr="001E6FF1">
        <w:rPr>
          <w:b w:val="0"/>
          <w:bCs/>
          <w:szCs w:val="24"/>
        </w:rPr>
        <w:t xml:space="preserve"> In Palazzo Eccheli-Baisi beslaat de Orto dei semplici (Tuin van de eenvoudigen) een oppervlakte van 6000 m</w:t>
      </w:r>
      <w:r w:rsidR="001E6FF1" w:rsidRPr="001E6FF1">
        <w:rPr>
          <w:b w:val="0"/>
          <w:bCs/>
          <w:szCs w:val="24"/>
          <w:vertAlign w:val="superscript"/>
        </w:rPr>
        <w:t>2</w:t>
      </w:r>
      <w:r w:rsidR="001E6FF1" w:rsidRPr="001E6FF1">
        <w:rPr>
          <w:b w:val="0"/>
          <w:bCs/>
          <w:szCs w:val="24"/>
        </w:rPr>
        <w:t xml:space="preserve">. Het is het eerste voorbeeld van een botanische tuin uit de Renaissance in Trentino. In de Orto dei semplici staan </w:t>
      </w:r>
      <w:r w:rsidR="001E6FF1" w:rsidRPr="001E6FF1">
        <w:rPr>
          <w:b w:val="0"/>
          <w:bCs/>
          <w:szCs w:val="24"/>
        </w:rPr>
        <w:lastRenderedPageBreak/>
        <w:t>500 planten, die getuigen van het botanische belang dat al eeuwenlang wordt toegekend aan Monte Baldo, een populaire bestemming voor apothekers, botanici en bergliefhebbers. Palazzo Eccheli-Baisi werd gebouwd aan het einde van de 16e eeuw, toen een aantal reeds bestaande gebouwen werd samengevoegd. Groen is de dominante kleur van het gebouw waarin ook het fossielenmuseum van Monte Baldo is gevestigd.</w:t>
      </w:r>
    </w:p>
    <w:p w14:paraId="43FAAA68" w14:textId="6E461EA0" w:rsidR="001E6FF1" w:rsidRPr="001E6FF1" w:rsidRDefault="001E6FF1" w:rsidP="00521480">
      <w:pPr>
        <w:spacing w:after="0" w:line="240" w:lineRule="auto"/>
        <w:rPr>
          <w:rFonts w:ascii="Arial" w:hAnsi="Arial" w:cs="Arial"/>
          <w:sz w:val="24"/>
          <w:szCs w:val="24"/>
        </w:rPr>
      </w:pPr>
      <w:r w:rsidRPr="001E6FF1">
        <w:rPr>
          <w:rFonts w:ascii="Arial" w:hAnsi="Arial" w:cs="Arial"/>
          <w:sz w:val="24"/>
          <w:szCs w:val="24"/>
        </w:rPr>
        <w:br/>
      </w:r>
    </w:p>
    <w:p w14:paraId="14CA6AA1" w14:textId="706861BC" w:rsidR="00AE178E" w:rsidRPr="001E6FF1" w:rsidRDefault="00AE178E" w:rsidP="0097582B">
      <w:pPr>
        <w:rPr>
          <w:rFonts w:ascii="Arial" w:hAnsi="Arial" w:cs="Arial"/>
          <w:sz w:val="24"/>
          <w:szCs w:val="24"/>
          <w:lang w:val="nl-NL"/>
        </w:rPr>
      </w:pPr>
    </w:p>
    <w:sectPr w:rsidR="00AE178E" w:rsidRPr="001E6FF1">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DB1D9C" w14:textId="77777777" w:rsidR="006333F8" w:rsidRDefault="006333F8" w:rsidP="0022318D">
      <w:pPr>
        <w:spacing w:after="0" w:line="240" w:lineRule="auto"/>
      </w:pPr>
      <w:r>
        <w:separator/>
      </w:r>
    </w:p>
  </w:endnote>
  <w:endnote w:type="continuationSeparator" w:id="0">
    <w:p w14:paraId="4C20FEAE" w14:textId="77777777" w:rsidR="006333F8" w:rsidRDefault="006333F8" w:rsidP="00223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71AC7" w14:textId="380694E4" w:rsidR="0022318D" w:rsidRDefault="0022318D" w:rsidP="0022318D">
    <w:pPr>
      <w:pStyle w:val="Pidipagina"/>
    </w:pPr>
    <w:r>
      <w:ptab w:relativeTo="margin" w:alignment="center" w:leader="none"/>
    </w:r>
    <w:r>
      <w:ptab w:relativeTo="margin" w:alignment="right" w:leader="none"/>
    </w:r>
  </w:p>
  <w:bookmarkStart w:id="0" w:name="_Hlk41377954"/>
  <w:bookmarkStart w:id="1" w:name="_Hlk41378358"/>
  <w:p w14:paraId="0B3C7E1C" w14:textId="77777777" w:rsidR="00283673" w:rsidRPr="00C4050A" w:rsidRDefault="00283673" w:rsidP="00283673">
    <w:pPr>
      <w:pStyle w:val="Pidipagina"/>
      <w:jc w:val="both"/>
      <w:rPr>
        <w:rFonts w:ascii="Arial" w:hAnsi="Arial" w:cs="Arial"/>
        <w:b/>
        <w:bCs/>
        <w:color w:val="000000" w:themeColor="text1"/>
        <w:sz w:val="18"/>
        <w:szCs w:val="18"/>
        <w:lang w:val="de-DE"/>
      </w:rPr>
    </w:pPr>
    <w:r w:rsidRPr="00C4050A">
      <w:rPr>
        <w:rFonts w:ascii="Arial" w:hAnsi="Arial" w:cs="Arial"/>
        <w:noProof/>
        <w:lang w:val="en-US" w:eastAsia="nl-NL"/>
      </w:rPr>
      <mc:AlternateContent>
        <mc:Choice Requires="wps">
          <w:drawing>
            <wp:anchor distT="4294967295" distB="4294967295" distL="114300" distR="114300" simplePos="0" relativeHeight="251659264" behindDoc="0" locked="0" layoutInCell="1" allowOverlap="1" wp14:anchorId="76491A4C" wp14:editId="6D82DC8E">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04796C" id="Connettore 1 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" strokecolor="black [3213]" strokeweight=".25pt">
              <v:stroke joinstyle="miter"/>
              <o:lock v:ext="edit" shapetype="f"/>
            </v:line>
          </w:pict>
        </mc:Fallback>
      </mc:AlternateContent>
    </w:r>
    <w:r w:rsidRPr="00C4050A">
      <w:rPr>
        <w:rFonts w:ascii="Arial" w:hAnsi="Arial" w:cs="Arial"/>
        <w:color w:val="000000" w:themeColor="text1"/>
        <w:sz w:val="18"/>
        <w:szCs w:val="18"/>
        <w:lang w:val="de-DE"/>
      </w:rPr>
      <w:t xml:space="preserve">Media </w:t>
    </w:r>
    <w:proofErr w:type="spellStart"/>
    <w:r w:rsidRPr="00C4050A">
      <w:rPr>
        <w:rFonts w:ascii="Arial" w:hAnsi="Arial" w:cs="Arial"/>
        <w:color w:val="000000" w:themeColor="text1"/>
        <w:sz w:val="18"/>
        <w:szCs w:val="18"/>
        <w:lang w:val="de-DE"/>
      </w:rPr>
      <w:t>contact</w:t>
    </w:r>
    <w:proofErr w:type="spellEnd"/>
    <w:r w:rsidRPr="00C4050A">
      <w:rPr>
        <w:rFonts w:ascii="Arial" w:hAnsi="Arial" w:cs="Arial"/>
        <w:color w:val="000000" w:themeColor="text1"/>
        <w:sz w:val="18"/>
        <w:szCs w:val="18"/>
        <w:lang w:val="de-DE"/>
      </w:rPr>
      <w:t xml:space="preserve"> Italy:</w:t>
    </w:r>
    <w:r w:rsidRPr="00C4050A">
      <w:rPr>
        <w:rFonts w:ascii="Arial" w:hAnsi="Arial" w:cs="Arial"/>
        <w:b/>
        <w:bCs/>
        <w:color w:val="000000" w:themeColor="text1"/>
        <w:sz w:val="18"/>
        <w:szCs w:val="18"/>
        <w:lang w:val="de-DE"/>
      </w:rPr>
      <w:t xml:space="preserve">                            </w:t>
    </w:r>
    <w:r>
      <w:rPr>
        <w:rFonts w:ascii="Arial" w:hAnsi="Arial" w:cs="Arial"/>
        <w:b/>
        <w:bCs/>
        <w:color w:val="000000" w:themeColor="text1"/>
        <w:sz w:val="18"/>
        <w:szCs w:val="18"/>
        <w:lang w:val="de-DE"/>
      </w:rPr>
      <w:t xml:space="preserve">             </w:t>
    </w:r>
    <w:proofErr w:type="spellStart"/>
    <w:r w:rsidRPr="001C38C1">
      <w:rPr>
        <w:rFonts w:ascii="Arial" w:hAnsi="Arial" w:cs="Arial"/>
        <w:color w:val="000000" w:themeColor="text1"/>
        <w:sz w:val="18"/>
        <w:szCs w:val="18"/>
      </w:rPr>
      <w:t>Contactpersoon</w:t>
    </w:r>
    <w:proofErr w:type="spellEnd"/>
    <w:r w:rsidRPr="001C38C1">
      <w:rPr>
        <w:rFonts w:ascii="Arial" w:hAnsi="Arial" w:cs="Arial"/>
        <w:color w:val="000000" w:themeColor="text1"/>
        <w:sz w:val="18"/>
        <w:szCs w:val="18"/>
      </w:rPr>
      <w:t xml:space="preserve"> media</w:t>
    </w:r>
  </w:p>
  <w:p w14:paraId="2ABEB29E" w14:textId="62962164" w:rsidR="00283673" w:rsidRPr="00C4050A" w:rsidRDefault="00283673" w:rsidP="00283673">
    <w:pPr>
      <w:pStyle w:val="Pidipagina"/>
      <w:jc w:val="both"/>
      <w:rPr>
        <w:rFonts w:ascii="Arial" w:hAnsi="Arial" w:cs="Arial"/>
        <w:bCs/>
        <w:color w:val="000000" w:themeColor="text1"/>
        <w:sz w:val="18"/>
        <w:szCs w:val="18"/>
        <w:lang w:val="de-DE"/>
      </w:rPr>
    </w:pPr>
    <w:r w:rsidRPr="00C4050A">
      <w:rPr>
        <w:rFonts w:ascii="Arial" w:hAnsi="Arial" w:cs="Arial"/>
        <w:noProof/>
        <w:color w:val="00638E"/>
        <w:sz w:val="20"/>
        <w:lang w:val="en-US" w:eastAsia="nl-NL"/>
      </w:rPr>
      <w:drawing>
        <wp:anchor distT="0" distB="0" distL="114300" distR="114300" simplePos="0" relativeHeight="251660288" behindDoc="0" locked="0" layoutInCell="1" allowOverlap="1" wp14:anchorId="505412AB" wp14:editId="445D174B">
          <wp:simplePos x="0" y="0"/>
          <wp:positionH relativeFrom="margin">
            <wp:posOffset>4974590</wp:posOffset>
          </wp:positionH>
          <wp:positionV relativeFrom="margin">
            <wp:posOffset>8450580</wp:posOffset>
          </wp:positionV>
          <wp:extent cx="1123950" cy="4216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Pr="00C4050A">
      <w:rPr>
        <w:rFonts w:ascii="Arial" w:hAnsi="Arial" w:cs="Arial"/>
        <w:bCs/>
        <w:color w:val="000000" w:themeColor="text1"/>
        <w:sz w:val="18"/>
        <w:szCs w:val="18"/>
        <w:lang w:val="de-DE"/>
      </w:rPr>
      <w:t xml:space="preserve">Trentino Marketing                              </w:t>
    </w:r>
    <w:r>
      <w:rPr>
        <w:rFonts w:ascii="Arial" w:hAnsi="Arial" w:cs="Arial"/>
        <w:bCs/>
        <w:color w:val="000000" w:themeColor="text1"/>
        <w:sz w:val="18"/>
        <w:szCs w:val="18"/>
        <w:lang w:val="de-DE"/>
      </w:rPr>
      <w:t xml:space="preserve">            Interface Tourism</w:t>
    </w:r>
    <w:r w:rsidR="00B74761">
      <w:rPr>
        <w:rFonts w:ascii="Arial" w:hAnsi="Arial" w:cs="Arial"/>
        <w:bCs/>
        <w:color w:val="000000" w:themeColor="text1"/>
        <w:sz w:val="18"/>
        <w:szCs w:val="18"/>
        <w:lang w:val="de-DE"/>
      </w:rPr>
      <w:t xml:space="preserve"> </w:t>
    </w:r>
    <w:proofErr w:type="spellStart"/>
    <w:r w:rsidR="00B74761">
      <w:rPr>
        <w:rFonts w:ascii="Arial" w:hAnsi="Arial" w:cs="Arial"/>
        <w:bCs/>
        <w:color w:val="000000" w:themeColor="text1"/>
        <w:sz w:val="18"/>
        <w:szCs w:val="18"/>
        <w:lang w:val="de-DE"/>
      </w:rPr>
      <w:t>Netherlands</w:t>
    </w:r>
    <w:proofErr w:type="spellEnd"/>
  </w:p>
  <w:p w14:paraId="70D724F2" w14:textId="762D87E4" w:rsidR="00283673" w:rsidRPr="00E752AB" w:rsidRDefault="00283673" w:rsidP="00283673">
    <w:pPr>
      <w:pStyle w:val="Pidipagina"/>
      <w:ind w:right="-462"/>
      <w:jc w:val="both"/>
      <w:rPr>
        <w:rFonts w:ascii="Arial" w:hAnsi="Arial" w:cs="Arial"/>
        <w:sz w:val="18"/>
        <w:szCs w:val="18"/>
        <w:lang w:val="nl-NL"/>
      </w:rPr>
    </w:pPr>
    <w:r w:rsidRPr="00E752AB">
      <w:rPr>
        <w:rFonts w:ascii="Arial" w:hAnsi="Arial" w:cs="Arial"/>
        <w:sz w:val="18"/>
        <w:szCs w:val="18"/>
        <w:lang w:val="nl-NL"/>
      </w:rPr>
      <w:t xml:space="preserve">Katia Vinco                                                      Mijke </w:t>
    </w:r>
    <w:r w:rsidR="00B74761">
      <w:rPr>
        <w:rFonts w:ascii="Arial" w:hAnsi="Arial" w:cs="Arial"/>
        <w:sz w:val="18"/>
        <w:szCs w:val="18"/>
        <w:lang w:val="nl-NL"/>
      </w:rPr>
      <w:t>d</w:t>
    </w:r>
    <w:r w:rsidRPr="00E752AB">
      <w:rPr>
        <w:rFonts w:ascii="Arial" w:hAnsi="Arial" w:cs="Arial"/>
        <w:sz w:val="18"/>
        <w:szCs w:val="18"/>
        <w:lang w:val="nl-NL"/>
      </w:rPr>
      <w:t>e Jong</w:t>
    </w:r>
  </w:p>
  <w:p w14:paraId="08B1580C" w14:textId="77777777" w:rsidR="00283673" w:rsidRPr="00E752AB" w:rsidRDefault="00283673" w:rsidP="00283673">
    <w:pPr>
      <w:pStyle w:val="Pidipagina"/>
      <w:jc w:val="both"/>
      <w:rPr>
        <w:rFonts w:ascii="Arial" w:hAnsi="Arial" w:cs="Arial"/>
        <w:sz w:val="18"/>
        <w:szCs w:val="18"/>
        <w:lang w:val="nl-NL"/>
      </w:rPr>
    </w:pPr>
    <w:r w:rsidRPr="00E752AB">
      <w:rPr>
        <w:rFonts w:ascii="Arial" w:hAnsi="Arial" w:cs="Arial"/>
        <w:sz w:val="18"/>
        <w:szCs w:val="18"/>
        <w:lang w:val="nl-NL"/>
      </w:rPr>
      <w:t xml:space="preserve">Tel: +39 0461 219 362                        </w:t>
    </w:r>
    <w:r w:rsidRPr="00E752AB">
      <w:rPr>
        <w:rFonts w:ascii="Arial" w:hAnsi="Arial" w:cs="Arial"/>
        <w:sz w:val="18"/>
        <w:szCs w:val="18"/>
        <w:lang w:val="nl-NL"/>
      </w:rPr>
      <w:tab/>
      <w:t>T: +31 (0)6 41 44 91 16</w:t>
    </w:r>
  </w:p>
  <w:p w14:paraId="168B68DA" w14:textId="77777777" w:rsidR="00283673" w:rsidRPr="00C4050A" w:rsidRDefault="00283673" w:rsidP="00283673">
    <w:pPr>
      <w:pStyle w:val="Pidipagina"/>
      <w:jc w:val="both"/>
      <w:rPr>
        <w:rFonts w:ascii="Arial" w:hAnsi="Arial" w:cs="Arial"/>
        <w:bCs/>
        <w:color w:val="000000" w:themeColor="text1"/>
        <w:sz w:val="18"/>
        <w:szCs w:val="18"/>
        <w:lang w:val="de-DE"/>
      </w:rPr>
    </w:pPr>
    <w:r w:rsidRPr="00E752AB">
      <w:rPr>
        <w:rFonts w:ascii="Arial" w:hAnsi="Arial" w:cs="Arial"/>
        <w:color w:val="000000" w:themeColor="text1"/>
        <w:sz w:val="18"/>
        <w:szCs w:val="18"/>
        <w:lang w:val="nl-NL"/>
      </w:rPr>
      <w:t>press@trentinomarketing.</w:t>
    </w:r>
    <w:proofErr w:type="spellStart"/>
    <w:r w:rsidRPr="00C4050A">
      <w:rPr>
        <w:rFonts w:ascii="Arial" w:hAnsi="Arial" w:cs="Arial"/>
        <w:bCs/>
        <w:color w:val="000000" w:themeColor="text1"/>
        <w:sz w:val="18"/>
        <w:szCs w:val="18"/>
        <w:lang w:val="de-DE"/>
      </w:rPr>
      <w:t>org</w:t>
    </w:r>
    <w:proofErr w:type="spellEnd"/>
    <w:r w:rsidRPr="00C4050A">
      <w:rPr>
        <w:rFonts w:ascii="Arial" w:hAnsi="Arial" w:cs="Arial"/>
        <w:bCs/>
        <w:color w:val="000000" w:themeColor="text1"/>
        <w:sz w:val="18"/>
        <w:szCs w:val="18"/>
        <w:lang w:val="de-DE"/>
      </w:rPr>
      <w:t xml:space="preserve">             </w:t>
    </w:r>
    <w:r>
      <w:rPr>
        <w:rFonts w:ascii="Arial" w:hAnsi="Arial" w:cs="Arial"/>
        <w:bCs/>
        <w:color w:val="000000" w:themeColor="text1"/>
        <w:sz w:val="18"/>
        <w:szCs w:val="18"/>
        <w:lang w:val="de-DE"/>
      </w:rPr>
      <w:tab/>
      <w:t xml:space="preserve">             </w:t>
    </w:r>
    <w:r w:rsidRPr="00C4050A">
      <w:rPr>
        <w:rFonts w:ascii="Arial" w:hAnsi="Arial" w:cs="Arial"/>
        <w:bCs/>
        <w:color w:val="000000" w:themeColor="text1"/>
        <w:sz w:val="18"/>
        <w:szCs w:val="18"/>
        <w:lang w:val="de-DE"/>
      </w:rPr>
      <w:t>netherlands@interfacetourism.com</w:t>
    </w:r>
  </w:p>
  <w:bookmarkEnd w:id="0"/>
  <w:p w14:paraId="7D423847" w14:textId="77777777" w:rsidR="00283673" w:rsidRPr="00E752AB" w:rsidRDefault="00283673" w:rsidP="00283673">
    <w:pPr>
      <w:pStyle w:val="Pidipagina"/>
      <w:rPr>
        <w:rFonts w:ascii="Arial" w:hAnsi="Arial" w:cs="Arial"/>
        <w:lang w:val="nl-NL"/>
      </w:rPr>
    </w:pPr>
  </w:p>
  <w:bookmarkEnd w:id="1"/>
  <w:p w14:paraId="7075E7C3" w14:textId="77777777" w:rsidR="00283673" w:rsidRPr="00E752AB" w:rsidRDefault="00283673" w:rsidP="00283673">
    <w:pPr>
      <w:pStyle w:val="Pidipagina"/>
      <w:rPr>
        <w:rFonts w:ascii="Arial" w:hAnsi="Arial" w:cs="Arial"/>
        <w:lang w:val="nl-NL"/>
      </w:rPr>
    </w:pPr>
  </w:p>
  <w:p w14:paraId="0E4B22DB" w14:textId="77777777" w:rsidR="0022318D" w:rsidRPr="00E752AB" w:rsidRDefault="0022318D" w:rsidP="00283673">
    <w:pPr>
      <w:pStyle w:val="Pidipagina"/>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DEC470" w14:textId="77777777" w:rsidR="006333F8" w:rsidRDefault="006333F8" w:rsidP="0022318D">
      <w:pPr>
        <w:spacing w:after="0" w:line="240" w:lineRule="auto"/>
      </w:pPr>
      <w:r>
        <w:separator/>
      </w:r>
    </w:p>
  </w:footnote>
  <w:footnote w:type="continuationSeparator" w:id="0">
    <w:p w14:paraId="66F39818" w14:textId="77777777" w:rsidR="006333F8" w:rsidRDefault="006333F8" w:rsidP="00223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354FA" w14:textId="77777777" w:rsidR="0022318D" w:rsidRDefault="0022318D">
    <w:pPr>
      <w:pStyle w:val="Intestazione"/>
    </w:pPr>
    <w:r>
      <w:rPr>
        <w:noProof/>
        <w:lang w:val="en-US" w:eastAsia="nl-NL"/>
      </w:rPr>
      <w:drawing>
        <wp:inline distT="0" distB="0" distL="0" distR="0" wp14:anchorId="0AFD1F0B" wp14:editId="3968E006">
          <wp:extent cx="1547849" cy="719847"/>
          <wp:effectExtent l="0" t="0" r="1905"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rotWithShape="1">
                  <a:blip r:embed="rId1"/>
                  <a:srcRect t="1" b="-41174"/>
                  <a:stretch/>
                </pic:blipFill>
                <pic:spPr bwMode="auto">
                  <a:xfrm>
                    <a:off x="0" y="0"/>
                    <a:ext cx="1549361" cy="7205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76501A01"/>
    <w:multiLevelType w:val="hybridMultilevel"/>
    <w:tmpl w:val="917E1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revisionView w:inkAnnotations="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A0D"/>
    <w:rsid w:val="00033780"/>
    <w:rsid w:val="0003706C"/>
    <w:rsid w:val="0005127E"/>
    <w:rsid w:val="000D6BE0"/>
    <w:rsid w:val="00146242"/>
    <w:rsid w:val="00166147"/>
    <w:rsid w:val="001C12B7"/>
    <w:rsid w:val="001D0B78"/>
    <w:rsid w:val="001E6438"/>
    <w:rsid w:val="001E6FF1"/>
    <w:rsid w:val="00206ADD"/>
    <w:rsid w:val="0022318D"/>
    <w:rsid w:val="00283673"/>
    <w:rsid w:val="00292942"/>
    <w:rsid w:val="002B76EA"/>
    <w:rsid w:val="002D5704"/>
    <w:rsid w:val="002E3851"/>
    <w:rsid w:val="002E427B"/>
    <w:rsid w:val="00352A93"/>
    <w:rsid w:val="003E4274"/>
    <w:rsid w:val="00417B70"/>
    <w:rsid w:val="00421344"/>
    <w:rsid w:val="00431C1E"/>
    <w:rsid w:val="00443C02"/>
    <w:rsid w:val="004667B6"/>
    <w:rsid w:val="004A259F"/>
    <w:rsid w:val="004B28B4"/>
    <w:rsid w:val="004F13E7"/>
    <w:rsid w:val="00521480"/>
    <w:rsid w:val="00521908"/>
    <w:rsid w:val="00531E29"/>
    <w:rsid w:val="00553196"/>
    <w:rsid w:val="005815D9"/>
    <w:rsid w:val="00597076"/>
    <w:rsid w:val="005F3DC2"/>
    <w:rsid w:val="00625029"/>
    <w:rsid w:val="006333F8"/>
    <w:rsid w:val="007C286F"/>
    <w:rsid w:val="007C6D3E"/>
    <w:rsid w:val="007E1EFB"/>
    <w:rsid w:val="007F54A0"/>
    <w:rsid w:val="008021F5"/>
    <w:rsid w:val="00814F35"/>
    <w:rsid w:val="00867A43"/>
    <w:rsid w:val="0090520D"/>
    <w:rsid w:val="00930B88"/>
    <w:rsid w:val="009365D0"/>
    <w:rsid w:val="009650E9"/>
    <w:rsid w:val="00970048"/>
    <w:rsid w:val="0097582B"/>
    <w:rsid w:val="009A7D62"/>
    <w:rsid w:val="009D1D4E"/>
    <w:rsid w:val="009D2FDF"/>
    <w:rsid w:val="00A0786A"/>
    <w:rsid w:val="00AE178E"/>
    <w:rsid w:val="00B468F2"/>
    <w:rsid w:val="00B500A0"/>
    <w:rsid w:val="00B54278"/>
    <w:rsid w:val="00B55C4C"/>
    <w:rsid w:val="00B74761"/>
    <w:rsid w:val="00B92C7D"/>
    <w:rsid w:val="00BC5BE5"/>
    <w:rsid w:val="00BF1F02"/>
    <w:rsid w:val="00C0370F"/>
    <w:rsid w:val="00C204DE"/>
    <w:rsid w:val="00C2355D"/>
    <w:rsid w:val="00C278F6"/>
    <w:rsid w:val="00C75325"/>
    <w:rsid w:val="00CC796D"/>
    <w:rsid w:val="00E03A0D"/>
    <w:rsid w:val="00E752AB"/>
    <w:rsid w:val="00ED3BE7"/>
    <w:rsid w:val="00ED487F"/>
    <w:rsid w:val="00F46D2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CC8DFF"/>
  <w15:docId w15:val="{C7E647C2-A8AD-7646-A286-DD3441E36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next w:val="Normale"/>
    <w:link w:val="Titolo2Carattere"/>
    <w:uiPriority w:val="99"/>
    <w:qFormat/>
    <w:rsid w:val="003E4274"/>
    <w:pPr>
      <w:keepNext/>
      <w:spacing w:after="0" w:line="240" w:lineRule="auto"/>
      <w:jc w:val="center"/>
      <w:outlineLvl w:val="1"/>
    </w:pPr>
    <w:rPr>
      <w:rFonts w:ascii="Arial" w:eastAsia="Times New Roman" w:hAnsi="Arial" w:cs="Arial"/>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9"/>
    <w:rsid w:val="003E4274"/>
    <w:rPr>
      <w:rFonts w:ascii="Arial" w:eastAsia="Times New Roman" w:hAnsi="Arial" w:cs="Arial"/>
      <w:sz w:val="28"/>
      <w:szCs w:val="28"/>
      <w:lang w:eastAsia="it-IT"/>
    </w:rPr>
  </w:style>
  <w:style w:type="paragraph" w:styleId="Nessunaspaziatura">
    <w:name w:val="No Spacing"/>
    <w:uiPriority w:val="1"/>
    <w:qFormat/>
    <w:rsid w:val="00597076"/>
    <w:pPr>
      <w:spacing w:after="0" w:line="240" w:lineRule="auto"/>
    </w:pPr>
    <w:rPr>
      <w:rFonts w:ascii="Times New Roman" w:eastAsia="Times New Roman" w:hAnsi="Times New Roman" w:cs="Times New Roman"/>
      <w:sz w:val="20"/>
      <w:szCs w:val="20"/>
      <w:lang w:eastAsia="it-IT"/>
    </w:rPr>
  </w:style>
  <w:style w:type="paragraph" w:styleId="Paragrafoelenco">
    <w:name w:val="List Paragraph"/>
    <w:basedOn w:val="Normale"/>
    <w:uiPriority w:val="34"/>
    <w:qFormat/>
    <w:rsid w:val="00597076"/>
    <w:pPr>
      <w:spacing w:after="0" w:line="240" w:lineRule="auto"/>
      <w:ind w:left="720"/>
      <w:contextualSpacing/>
    </w:pPr>
    <w:rPr>
      <w:rFonts w:ascii="Arial" w:eastAsia="Times New Roman" w:hAnsi="Arial" w:cs="Times New Roman"/>
      <w:sz w:val="24"/>
      <w:szCs w:val="20"/>
      <w:lang w:eastAsia="it-IT"/>
    </w:rPr>
  </w:style>
  <w:style w:type="character" w:styleId="Collegamentoipertestuale">
    <w:name w:val="Hyperlink"/>
    <w:basedOn w:val="Carpredefinitoparagrafo"/>
    <w:uiPriority w:val="99"/>
    <w:unhideWhenUsed/>
    <w:rsid w:val="00597076"/>
    <w:rPr>
      <w:color w:val="0563C1" w:themeColor="hyperlink"/>
      <w:u w:val="single"/>
    </w:rPr>
  </w:style>
  <w:style w:type="character" w:styleId="Enfasigrassetto">
    <w:name w:val="Strong"/>
    <w:basedOn w:val="Carpredefinitoparagrafo"/>
    <w:uiPriority w:val="22"/>
    <w:qFormat/>
    <w:rsid w:val="00597076"/>
    <w:rPr>
      <w:b/>
      <w:bCs/>
    </w:rPr>
  </w:style>
  <w:style w:type="paragraph" w:styleId="Intestazione">
    <w:name w:val="header"/>
    <w:basedOn w:val="Normale"/>
    <w:link w:val="IntestazioneCarattere"/>
    <w:uiPriority w:val="99"/>
    <w:unhideWhenUsed/>
    <w:rsid w:val="0022318D"/>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22318D"/>
  </w:style>
  <w:style w:type="paragraph" w:styleId="Pidipagina">
    <w:name w:val="footer"/>
    <w:basedOn w:val="Normale"/>
    <w:link w:val="PidipaginaCarattere"/>
    <w:unhideWhenUsed/>
    <w:rsid w:val="0022318D"/>
    <w:pPr>
      <w:tabs>
        <w:tab w:val="center" w:pos="4513"/>
        <w:tab w:val="right" w:pos="9026"/>
      </w:tabs>
      <w:spacing w:after="0" w:line="240" w:lineRule="auto"/>
    </w:pPr>
  </w:style>
  <w:style w:type="character" w:customStyle="1" w:styleId="PidipaginaCarattere">
    <w:name w:val="Piè di pagina Carattere"/>
    <w:basedOn w:val="Carpredefinitoparagrafo"/>
    <w:link w:val="Pidipagina"/>
    <w:rsid w:val="0022318D"/>
  </w:style>
  <w:style w:type="character" w:styleId="Rimandocommento">
    <w:name w:val="annotation reference"/>
    <w:basedOn w:val="Carpredefinitoparagrafo"/>
    <w:uiPriority w:val="99"/>
    <w:semiHidden/>
    <w:unhideWhenUsed/>
    <w:rsid w:val="00A0786A"/>
    <w:rPr>
      <w:sz w:val="16"/>
      <w:szCs w:val="16"/>
    </w:rPr>
  </w:style>
  <w:style w:type="paragraph" w:styleId="Testocommento">
    <w:name w:val="annotation text"/>
    <w:basedOn w:val="Normale"/>
    <w:link w:val="TestocommentoCarattere"/>
    <w:uiPriority w:val="99"/>
    <w:semiHidden/>
    <w:unhideWhenUsed/>
    <w:rsid w:val="00A0786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0786A"/>
    <w:rPr>
      <w:sz w:val="20"/>
      <w:szCs w:val="20"/>
    </w:rPr>
  </w:style>
  <w:style w:type="paragraph" w:styleId="Soggettocommento">
    <w:name w:val="annotation subject"/>
    <w:basedOn w:val="Testocommento"/>
    <w:next w:val="Testocommento"/>
    <w:link w:val="SoggettocommentoCarattere"/>
    <w:uiPriority w:val="99"/>
    <w:semiHidden/>
    <w:unhideWhenUsed/>
    <w:rsid w:val="00A0786A"/>
    <w:rPr>
      <w:b/>
      <w:bCs/>
    </w:rPr>
  </w:style>
  <w:style w:type="character" w:customStyle="1" w:styleId="SoggettocommentoCarattere">
    <w:name w:val="Soggetto commento Carattere"/>
    <w:basedOn w:val="TestocommentoCarattere"/>
    <w:link w:val="Soggettocommento"/>
    <w:uiPriority w:val="99"/>
    <w:semiHidden/>
    <w:rsid w:val="00A0786A"/>
    <w:rPr>
      <w:b/>
      <w:bCs/>
      <w:sz w:val="20"/>
      <w:szCs w:val="20"/>
    </w:rPr>
  </w:style>
  <w:style w:type="paragraph" w:styleId="Testofumetto">
    <w:name w:val="Balloon Text"/>
    <w:basedOn w:val="Normale"/>
    <w:link w:val="TestofumettoCarattere"/>
    <w:uiPriority w:val="99"/>
    <w:semiHidden/>
    <w:unhideWhenUsed/>
    <w:rsid w:val="00A0786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0786A"/>
    <w:rPr>
      <w:rFonts w:ascii="Segoe UI" w:hAnsi="Segoe UI" w:cs="Segoe UI"/>
      <w:sz w:val="18"/>
      <w:szCs w:val="18"/>
    </w:rPr>
  </w:style>
  <w:style w:type="character" w:styleId="Collegamentovisitato">
    <w:name w:val="FollowedHyperlink"/>
    <w:basedOn w:val="Carpredefinitoparagrafo"/>
    <w:uiPriority w:val="99"/>
    <w:semiHidden/>
    <w:unhideWhenUsed/>
    <w:rsid w:val="005F3DC2"/>
    <w:rPr>
      <w:color w:val="954F72" w:themeColor="followedHyperlink"/>
      <w:u w:val="single"/>
    </w:rPr>
  </w:style>
  <w:style w:type="character" w:customStyle="1" w:styleId="Onopgelostemelding1">
    <w:name w:val="Onopgeloste melding1"/>
    <w:basedOn w:val="Carpredefinitoparagrafo"/>
    <w:uiPriority w:val="99"/>
    <w:semiHidden/>
    <w:unhideWhenUsed/>
    <w:rsid w:val="00AE178E"/>
    <w:rPr>
      <w:color w:val="605E5C"/>
      <w:shd w:val="clear" w:color="auto" w:fill="E1DFDD"/>
    </w:rPr>
  </w:style>
  <w:style w:type="paragraph" w:styleId="NormaleWeb">
    <w:name w:val="Normal (Web)"/>
    <w:basedOn w:val="Normale"/>
    <w:uiPriority w:val="99"/>
    <w:unhideWhenUsed/>
    <w:rsid w:val="00283673"/>
    <w:pPr>
      <w:spacing w:before="100" w:beforeAutospacing="1" w:after="100" w:afterAutospacing="1" w:line="240" w:lineRule="auto"/>
    </w:pPr>
    <w:rPr>
      <w:rFonts w:ascii="Times" w:eastAsiaTheme="minorEastAsia" w:hAnsi="Times" w:cs="Times New Roman"/>
      <w:sz w:val="20"/>
      <w:szCs w:val="20"/>
      <w:lang w:val="nl-NL" w:eastAsia="nl-NL"/>
    </w:rPr>
  </w:style>
  <w:style w:type="paragraph" w:customStyle="1" w:styleId="P68B1DB1-Nessunaspaziatura4">
    <w:name w:val="P68B1DB1-Nessunaspaziatura4"/>
    <w:basedOn w:val="Nessunaspaziatura"/>
    <w:rsid w:val="00C0370F"/>
    <w:rPr>
      <w:rFonts w:ascii="Arial" w:hAnsi="Arial" w:cs="Arial"/>
      <w:sz w:val="24"/>
      <w:lang w:eastAsia="en-GB" w:bidi="pa-IN"/>
    </w:rPr>
  </w:style>
  <w:style w:type="character" w:styleId="Menzionenonrisolta">
    <w:name w:val="Unresolved Mention"/>
    <w:basedOn w:val="Carpredefinitoparagrafo"/>
    <w:uiPriority w:val="99"/>
    <w:semiHidden/>
    <w:unhideWhenUsed/>
    <w:rsid w:val="00B74761"/>
    <w:rPr>
      <w:color w:val="605E5C"/>
      <w:shd w:val="clear" w:color="auto" w:fill="E1DFDD"/>
    </w:rPr>
  </w:style>
  <w:style w:type="character" w:styleId="Enfasicorsivo">
    <w:name w:val="Emphasis"/>
    <w:basedOn w:val="Carpredefinitoparagrafo"/>
    <w:qFormat/>
    <w:rsid w:val="0097582B"/>
    <w:rPr>
      <w:i/>
    </w:rPr>
  </w:style>
  <w:style w:type="character" w:customStyle="1" w:styleId="c-reviewbody">
    <w:name w:val="c-review__body"/>
    <w:basedOn w:val="Carpredefinitoparagrafo"/>
    <w:rsid w:val="0097582B"/>
  </w:style>
  <w:style w:type="paragraph" w:customStyle="1" w:styleId="P68B1DB1-Nessunaspaziatura1">
    <w:name w:val="P68B1DB1-Nessunaspaziatura1"/>
    <w:basedOn w:val="Nessunaspaziatura"/>
    <w:rsid w:val="0097582B"/>
    <w:rPr>
      <w:rFonts w:ascii="Arial" w:hAnsi="Arial" w:cs="Arial"/>
      <w:b/>
      <w:sz w:val="28"/>
      <w:lang w:val="nl-NL" w:eastAsia="nl-NL"/>
    </w:rPr>
  </w:style>
  <w:style w:type="paragraph" w:customStyle="1" w:styleId="P68B1DB1-Nessunaspaziatura2">
    <w:name w:val="P68B1DB1-Nessunaspaziatura2"/>
    <w:basedOn w:val="Nessunaspaziatura"/>
    <w:rsid w:val="0097582B"/>
    <w:rPr>
      <w:rFonts w:ascii="Arial" w:hAnsi="Arial" w:cs="Arial"/>
      <w:b/>
      <w:sz w:val="32"/>
      <w:lang w:val="nl-NL" w:eastAsia="nl-NL"/>
    </w:rPr>
  </w:style>
  <w:style w:type="paragraph" w:customStyle="1" w:styleId="P68B1DB1-Normale3">
    <w:name w:val="P68B1DB1-Normale3"/>
    <w:basedOn w:val="Normale"/>
    <w:rsid w:val="0097582B"/>
    <w:pPr>
      <w:spacing w:after="0" w:line="240" w:lineRule="auto"/>
    </w:pPr>
    <w:rPr>
      <w:rFonts w:ascii="Arial" w:eastAsia="Times New Roman" w:hAnsi="Arial" w:cs="Arial"/>
      <w:b/>
      <w:sz w:val="24"/>
      <w:szCs w:val="20"/>
      <w:lang w:val="nl-NL" w:eastAsia="nl-NL"/>
    </w:rPr>
  </w:style>
  <w:style w:type="character" w:customStyle="1" w:styleId="CollegamentoInternet">
    <w:name w:val="Collegamento Internet"/>
    <w:basedOn w:val="Carpredefinitoparagrafo"/>
    <w:uiPriority w:val="99"/>
    <w:unhideWhenUsed/>
    <w:rsid w:val="001E6FF1"/>
    <w:rPr>
      <w:color w:val="0563C1" w:themeColor="hyperlink"/>
      <w:u w:val="single"/>
    </w:rPr>
  </w:style>
  <w:style w:type="paragraph" w:customStyle="1" w:styleId="P68B1DB1-Normale1">
    <w:name w:val="P68B1DB1-Normale1"/>
    <w:basedOn w:val="Normale"/>
    <w:rsid w:val="001E6FF1"/>
    <w:pPr>
      <w:spacing w:after="0" w:line="240" w:lineRule="auto"/>
    </w:pPr>
    <w:rPr>
      <w:rFonts w:ascii="Arial" w:eastAsia="Times New Roman" w:hAnsi="Arial" w:cs="Arial"/>
      <w:b/>
      <w:sz w:val="28"/>
      <w:szCs w:val="20"/>
      <w:lang w:val="nl-NL" w:eastAsia="nl-NL"/>
    </w:rPr>
  </w:style>
  <w:style w:type="paragraph" w:customStyle="1" w:styleId="P68B1DB1-Normale2">
    <w:name w:val="P68B1DB1-Normale2"/>
    <w:basedOn w:val="Normale"/>
    <w:rsid w:val="001E6FF1"/>
    <w:pPr>
      <w:spacing w:after="0" w:line="240" w:lineRule="auto"/>
    </w:pPr>
    <w:rPr>
      <w:rFonts w:ascii="Arial" w:eastAsia="Times New Roman" w:hAnsi="Arial" w:cs="Arial"/>
      <w:b/>
      <w:sz w:val="32"/>
      <w:szCs w:val="20"/>
      <w:lang w:val="nl-NL" w:eastAsia="nl-NL"/>
    </w:rPr>
  </w:style>
  <w:style w:type="paragraph" w:customStyle="1" w:styleId="P68B1DB1-Normale4">
    <w:name w:val="P68B1DB1-Normale4"/>
    <w:basedOn w:val="Normale"/>
    <w:rsid w:val="001E6FF1"/>
    <w:pPr>
      <w:spacing w:after="0" w:line="240" w:lineRule="auto"/>
    </w:pPr>
    <w:rPr>
      <w:rFonts w:ascii="Arial" w:eastAsia="Times New Roman" w:hAnsi="Arial" w:cs="Arial"/>
      <w:sz w:val="24"/>
      <w:szCs w:val="20"/>
      <w:lang w:val="nl-NL" w:eastAsia="nl-NL"/>
    </w:rPr>
  </w:style>
  <w:style w:type="paragraph" w:customStyle="1" w:styleId="P68B1DB1-Normale5">
    <w:name w:val="P68B1DB1-Normale5"/>
    <w:basedOn w:val="Normale"/>
    <w:rsid w:val="001E6FF1"/>
    <w:pPr>
      <w:spacing w:after="0" w:line="240" w:lineRule="auto"/>
    </w:pPr>
    <w:rPr>
      <w:rFonts w:ascii="Arial" w:eastAsia="Times New Roman" w:hAnsi="Arial" w:cs="Times New Roman"/>
      <w:b/>
      <w:sz w:val="24"/>
      <w:szCs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442092">
      <w:bodyDiv w:val="1"/>
      <w:marLeft w:val="0"/>
      <w:marRight w:val="0"/>
      <w:marTop w:val="0"/>
      <w:marBottom w:val="0"/>
      <w:divBdr>
        <w:top w:val="none" w:sz="0" w:space="0" w:color="auto"/>
        <w:left w:val="none" w:sz="0" w:space="0" w:color="auto"/>
        <w:bottom w:val="none" w:sz="0" w:space="0" w:color="auto"/>
        <w:right w:val="none" w:sz="0" w:space="0" w:color="auto"/>
      </w:divBdr>
    </w:div>
    <w:div w:id="226383300">
      <w:bodyDiv w:val="1"/>
      <w:marLeft w:val="0"/>
      <w:marRight w:val="0"/>
      <w:marTop w:val="0"/>
      <w:marBottom w:val="0"/>
      <w:divBdr>
        <w:top w:val="none" w:sz="0" w:space="0" w:color="auto"/>
        <w:left w:val="none" w:sz="0" w:space="0" w:color="auto"/>
        <w:bottom w:val="none" w:sz="0" w:space="0" w:color="auto"/>
        <w:right w:val="none" w:sz="0" w:space="0" w:color="auto"/>
      </w:divBdr>
    </w:div>
    <w:div w:id="1083992950">
      <w:bodyDiv w:val="1"/>
      <w:marLeft w:val="0"/>
      <w:marRight w:val="0"/>
      <w:marTop w:val="0"/>
      <w:marBottom w:val="0"/>
      <w:divBdr>
        <w:top w:val="none" w:sz="0" w:space="0" w:color="auto"/>
        <w:left w:val="none" w:sz="0" w:space="0" w:color="auto"/>
        <w:bottom w:val="none" w:sz="0" w:space="0" w:color="auto"/>
        <w:right w:val="none" w:sz="0" w:space="0" w:color="auto"/>
      </w:divBdr>
    </w:div>
    <w:div w:id="1585064109">
      <w:bodyDiv w:val="1"/>
      <w:marLeft w:val="0"/>
      <w:marRight w:val="0"/>
      <w:marTop w:val="0"/>
      <w:marBottom w:val="0"/>
      <w:divBdr>
        <w:top w:val="none" w:sz="0" w:space="0" w:color="auto"/>
        <w:left w:val="none" w:sz="0" w:space="0" w:color="auto"/>
        <w:bottom w:val="none" w:sz="0" w:space="0" w:color="auto"/>
        <w:right w:val="none" w:sz="0" w:space="0" w:color="auto"/>
      </w:divBdr>
    </w:div>
    <w:div w:id="195297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rcomontebaldo.tn.it/it/orto-dei-semplici-e-giardino-botanico-del-monte-bald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6DC0D-E06F-E547-92B1-919689786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901</Words>
  <Characters>5138</Characters>
  <Application>Microsoft Office Word</Application>
  <DocSecurity>0</DocSecurity>
  <Lines>42</Lines>
  <Paragraphs>12</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Aviareps AG</Company>
  <LinksUpToDate>false</LinksUpToDate>
  <CharactersWithSpaces>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During</dc:creator>
  <cp:keywords/>
  <dc:description/>
  <cp:lastModifiedBy>Vinco Katia</cp:lastModifiedBy>
  <cp:revision>5</cp:revision>
  <dcterms:created xsi:type="dcterms:W3CDTF">2021-03-15T14:34:00Z</dcterms:created>
  <dcterms:modified xsi:type="dcterms:W3CDTF">2021-03-18T12:03:00Z</dcterms:modified>
</cp:coreProperties>
</file>