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F81BB" w14:textId="5C8ECC13" w:rsidR="000F4EB2" w:rsidRPr="000F4EB2" w:rsidRDefault="000F4EB2" w:rsidP="00D77AC3">
      <w:pPr>
        <w:pStyle w:val="xmsonormal"/>
        <w:jc w:val="both"/>
        <w:rPr>
          <w:rFonts w:ascii="Arial" w:hAnsi="Arial" w:cs="Arial"/>
          <w:b/>
          <w:bCs/>
          <w:sz w:val="32"/>
          <w:szCs w:val="32"/>
        </w:rPr>
      </w:pPr>
      <w:bookmarkStart w:id="0" w:name="_Hlk110334934"/>
      <w:r w:rsidRPr="000F4EB2">
        <w:rPr>
          <w:rFonts w:ascii="Arial" w:hAnsi="Arial" w:cs="Arial"/>
          <w:b/>
          <w:bCs/>
          <w:sz w:val="32"/>
          <w:szCs w:val="32"/>
        </w:rPr>
        <w:t xml:space="preserve">CULTURA IN CAMMINO, </w:t>
      </w:r>
      <w:r w:rsidR="00D77AC3">
        <w:rPr>
          <w:rFonts w:ascii="Arial" w:hAnsi="Arial" w:cs="Arial"/>
          <w:b/>
          <w:bCs/>
          <w:sz w:val="32"/>
          <w:szCs w:val="32"/>
        </w:rPr>
        <w:t>TRA</w:t>
      </w:r>
      <w:r w:rsidRPr="000F4EB2">
        <w:rPr>
          <w:rFonts w:ascii="Arial" w:hAnsi="Arial" w:cs="Arial"/>
          <w:b/>
          <w:bCs/>
          <w:sz w:val="32"/>
          <w:szCs w:val="32"/>
        </w:rPr>
        <w:t xml:space="preserve"> CENTRI STORICI</w:t>
      </w:r>
      <w:r w:rsidR="00D77AC3">
        <w:rPr>
          <w:rFonts w:ascii="Arial" w:hAnsi="Arial" w:cs="Arial"/>
          <w:b/>
          <w:bCs/>
          <w:sz w:val="32"/>
          <w:szCs w:val="32"/>
        </w:rPr>
        <w:t>,</w:t>
      </w:r>
      <w:r w:rsidRPr="000F4EB2">
        <w:rPr>
          <w:rFonts w:ascii="Arial" w:hAnsi="Arial" w:cs="Arial"/>
          <w:b/>
          <w:bCs/>
          <w:sz w:val="32"/>
          <w:szCs w:val="32"/>
        </w:rPr>
        <w:t xml:space="preserve"> CASTELLI </w:t>
      </w:r>
      <w:r w:rsidR="00D77AC3">
        <w:rPr>
          <w:rFonts w:ascii="Arial" w:hAnsi="Arial" w:cs="Arial"/>
          <w:b/>
          <w:bCs/>
          <w:sz w:val="32"/>
          <w:szCs w:val="32"/>
        </w:rPr>
        <w:t>E BORGHI</w:t>
      </w:r>
    </w:p>
    <w:p w14:paraId="27CA4027" w14:textId="77777777" w:rsidR="00C05039" w:rsidRDefault="00C05039" w:rsidP="00C05039">
      <w:pPr>
        <w:spacing w:line="276" w:lineRule="auto"/>
        <w:jc w:val="both"/>
        <w:rPr>
          <w:rFonts w:cs="Arial"/>
          <w:b/>
          <w:bCs/>
          <w:szCs w:val="24"/>
        </w:rPr>
      </w:pPr>
    </w:p>
    <w:p w14:paraId="1D1A58C8" w14:textId="77777777" w:rsidR="00940237" w:rsidRDefault="002855BB" w:rsidP="00940237">
      <w:pPr>
        <w:spacing w:line="276" w:lineRule="auto"/>
        <w:jc w:val="both"/>
        <w:rPr>
          <w:rFonts w:cs="Arial"/>
          <w:b/>
          <w:bCs/>
          <w:szCs w:val="24"/>
        </w:rPr>
      </w:pPr>
      <w:r>
        <w:rPr>
          <w:rFonts w:cs="Arial"/>
          <w:b/>
          <w:bCs/>
          <w:szCs w:val="24"/>
        </w:rPr>
        <w:t>I trekking urbani nei centri storici di Trento e Rovereto; i cento anni del Museo del Castello del Buonconsiglio</w:t>
      </w:r>
      <w:r w:rsidR="00940237">
        <w:rPr>
          <w:rFonts w:cs="Arial"/>
          <w:b/>
          <w:bCs/>
          <w:szCs w:val="24"/>
        </w:rPr>
        <w:t xml:space="preserve"> e le attività nei castelli a primavera. In cammino sulle orme di Carlo Magno e come meta fuorirotta alla scoperta del Borgo di San Lorenzo-Dorsino</w:t>
      </w:r>
    </w:p>
    <w:p w14:paraId="2B17734A" w14:textId="77777777" w:rsidR="002855BB" w:rsidRDefault="002855BB" w:rsidP="00C05039">
      <w:pPr>
        <w:spacing w:line="276" w:lineRule="auto"/>
        <w:jc w:val="both"/>
        <w:rPr>
          <w:rFonts w:cs="Arial"/>
          <w:b/>
          <w:bCs/>
          <w:szCs w:val="24"/>
        </w:rPr>
      </w:pPr>
    </w:p>
    <w:p w14:paraId="5ABDC919" w14:textId="78E23C21" w:rsidR="00C05039" w:rsidRPr="005D4B45" w:rsidRDefault="00C05039" w:rsidP="00C05039">
      <w:pPr>
        <w:spacing w:line="276" w:lineRule="auto"/>
        <w:jc w:val="both"/>
        <w:rPr>
          <w:rFonts w:cs="Arial"/>
          <w:b/>
          <w:bCs/>
          <w:szCs w:val="24"/>
        </w:rPr>
      </w:pPr>
      <w:r w:rsidRPr="00903896">
        <w:rPr>
          <w:rFonts w:cs="Arial"/>
          <w:b/>
          <w:bCs/>
          <w:szCs w:val="24"/>
        </w:rPr>
        <w:t xml:space="preserve">Il </w:t>
      </w:r>
      <w:r>
        <w:rPr>
          <w:rFonts w:cs="Arial"/>
          <w:b/>
          <w:bCs/>
          <w:szCs w:val="24"/>
        </w:rPr>
        <w:t>C</w:t>
      </w:r>
      <w:r w:rsidRPr="005D4B45">
        <w:rPr>
          <w:rFonts w:cs="Arial"/>
          <w:b/>
          <w:bCs/>
          <w:szCs w:val="24"/>
        </w:rPr>
        <w:t xml:space="preserve">astello del </w:t>
      </w:r>
      <w:r>
        <w:rPr>
          <w:rFonts w:cs="Arial"/>
          <w:b/>
          <w:bCs/>
          <w:szCs w:val="24"/>
        </w:rPr>
        <w:t>B</w:t>
      </w:r>
      <w:r w:rsidRPr="005D4B45">
        <w:rPr>
          <w:rFonts w:cs="Arial"/>
          <w:b/>
          <w:bCs/>
          <w:szCs w:val="24"/>
        </w:rPr>
        <w:t>uonconsiglio</w:t>
      </w:r>
      <w:r>
        <w:rPr>
          <w:rFonts w:cs="Arial"/>
          <w:b/>
          <w:bCs/>
          <w:szCs w:val="24"/>
        </w:rPr>
        <w:t>,</w:t>
      </w:r>
      <w:r w:rsidRPr="005D4B45">
        <w:rPr>
          <w:rFonts w:cs="Arial"/>
          <w:b/>
          <w:bCs/>
          <w:szCs w:val="24"/>
        </w:rPr>
        <w:t xml:space="preserve"> museo centenario aperto alla città</w:t>
      </w:r>
      <w:r>
        <w:rPr>
          <w:rFonts w:cs="Arial"/>
          <w:b/>
          <w:bCs/>
          <w:szCs w:val="24"/>
        </w:rPr>
        <w:t xml:space="preserve"> </w:t>
      </w:r>
    </w:p>
    <w:p w14:paraId="3DD8A963" w14:textId="6C9CBF81" w:rsidR="00C05039" w:rsidRDefault="00C05039" w:rsidP="00C05039">
      <w:pPr>
        <w:pStyle w:val="Nessunaspaziatura"/>
        <w:jc w:val="both"/>
        <w:rPr>
          <w:rFonts w:ascii="Arial" w:hAnsi="Arial" w:cs="Arial"/>
          <w:sz w:val="24"/>
          <w:szCs w:val="24"/>
        </w:rPr>
      </w:pPr>
      <w:r w:rsidRPr="005D4B45">
        <w:rPr>
          <w:rFonts w:ascii="Arial" w:hAnsi="Arial" w:cs="Arial"/>
          <w:sz w:val="24"/>
          <w:szCs w:val="24"/>
        </w:rPr>
        <w:t xml:space="preserve">Il 2024 è un anno molto importante per il </w:t>
      </w:r>
      <w:r w:rsidRPr="005D4B45">
        <w:rPr>
          <w:rFonts w:ascii="Arial" w:hAnsi="Arial" w:cs="Arial"/>
          <w:b/>
          <w:bCs/>
          <w:sz w:val="24"/>
          <w:szCs w:val="24"/>
        </w:rPr>
        <w:t>Museo del Castello del Buonconsiglio</w:t>
      </w:r>
      <w:r w:rsidRPr="005D4B45">
        <w:rPr>
          <w:rFonts w:ascii="Arial" w:hAnsi="Arial" w:cs="Arial"/>
          <w:sz w:val="24"/>
          <w:szCs w:val="24"/>
        </w:rPr>
        <w:t xml:space="preserve"> perchè celebra i cento anni di nascita</w:t>
      </w:r>
      <w:r>
        <w:rPr>
          <w:rFonts w:ascii="Arial" w:hAnsi="Arial" w:cs="Arial"/>
          <w:sz w:val="24"/>
          <w:szCs w:val="24"/>
        </w:rPr>
        <w:t>. Ve</w:t>
      </w:r>
      <w:r w:rsidRPr="005D4B45">
        <w:rPr>
          <w:rFonts w:ascii="Arial" w:hAnsi="Arial" w:cs="Arial"/>
          <w:sz w:val="24"/>
          <w:szCs w:val="24"/>
        </w:rPr>
        <w:t xml:space="preserve">nne infatti inaugurato nell'aprile del 1924 da Giuseppe Gerola, primo Soprintendente italiano e primo direttore del museo. Il compleanno ufficiale sarà celebrato sabato 27 aprile 2024. Il museo, con le sue sedi distaccate, conserva più di </w:t>
      </w:r>
      <w:r w:rsidRPr="005D4B45">
        <w:rPr>
          <w:rFonts w:ascii="Arial" w:hAnsi="Arial" w:cs="Arial"/>
          <w:b/>
          <w:bCs/>
          <w:sz w:val="24"/>
          <w:szCs w:val="24"/>
        </w:rPr>
        <w:t>120 mila opere</w:t>
      </w:r>
      <w:r w:rsidRPr="005D4B45">
        <w:rPr>
          <w:rFonts w:ascii="Arial" w:hAnsi="Arial" w:cs="Arial"/>
          <w:sz w:val="24"/>
          <w:szCs w:val="24"/>
        </w:rPr>
        <w:t xml:space="preserve"> tra dipinti, disegni, stampe, sculture, reperti archeologici, manoscritti, codici musicali, mobili, monete, bronzetti, e collezioni d’arte applicata.</w:t>
      </w:r>
      <w:r>
        <w:rPr>
          <w:rFonts w:ascii="Arial" w:hAnsi="Arial" w:cs="Arial"/>
          <w:sz w:val="24"/>
          <w:szCs w:val="24"/>
        </w:rPr>
        <w:t xml:space="preserve"> </w:t>
      </w:r>
      <w:r w:rsidRPr="005D4B45">
        <w:rPr>
          <w:rFonts w:ascii="Arial" w:hAnsi="Arial" w:cs="Arial"/>
          <w:sz w:val="24"/>
          <w:szCs w:val="24"/>
        </w:rPr>
        <w:t>Il</w:t>
      </w:r>
      <w:r>
        <w:rPr>
          <w:rFonts w:ascii="Arial" w:hAnsi="Arial" w:cs="Arial"/>
          <w:sz w:val="24"/>
          <w:szCs w:val="24"/>
        </w:rPr>
        <w:t xml:space="preserve"> </w:t>
      </w:r>
      <w:r w:rsidRPr="005D4B45">
        <w:rPr>
          <w:rFonts w:ascii="Arial" w:hAnsi="Arial" w:cs="Arial"/>
          <w:sz w:val="24"/>
          <w:szCs w:val="24"/>
        </w:rPr>
        <w:t xml:space="preserve">Castello del Buonconsiglio </w:t>
      </w:r>
      <w:r w:rsidR="006379F2">
        <w:rPr>
          <w:rFonts w:ascii="Arial" w:hAnsi="Arial" w:cs="Arial"/>
          <w:sz w:val="24"/>
          <w:szCs w:val="24"/>
        </w:rPr>
        <w:t xml:space="preserve">per l’occasione sarà </w:t>
      </w:r>
      <w:r w:rsidRPr="005D4B45">
        <w:rPr>
          <w:rFonts w:ascii="Arial" w:hAnsi="Arial" w:cs="Arial"/>
          <w:sz w:val="24"/>
          <w:szCs w:val="24"/>
        </w:rPr>
        <w:t xml:space="preserve">sempre più </w:t>
      </w:r>
      <w:r w:rsidR="006379F2">
        <w:rPr>
          <w:rFonts w:ascii="Arial" w:hAnsi="Arial" w:cs="Arial"/>
          <w:sz w:val="24"/>
          <w:szCs w:val="24"/>
        </w:rPr>
        <w:t xml:space="preserve">un </w:t>
      </w:r>
      <w:r w:rsidRPr="006379F2">
        <w:rPr>
          <w:rFonts w:ascii="Arial" w:hAnsi="Arial" w:cs="Arial"/>
          <w:sz w:val="24"/>
          <w:szCs w:val="24"/>
        </w:rPr>
        <w:t>museo</w:t>
      </w:r>
      <w:r w:rsidRPr="00903896">
        <w:rPr>
          <w:rFonts w:ascii="Arial" w:hAnsi="Arial" w:cs="Arial"/>
          <w:b/>
          <w:bCs/>
          <w:sz w:val="24"/>
          <w:szCs w:val="24"/>
        </w:rPr>
        <w:t xml:space="preserve"> accessibile</w:t>
      </w:r>
      <w:r w:rsidR="006379F2">
        <w:rPr>
          <w:rFonts w:ascii="Arial" w:hAnsi="Arial" w:cs="Arial"/>
          <w:sz w:val="24"/>
          <w:szCs w:val="24"/>
        </w:rPr>
        <w:t>:</w:t>
      </w:r>
      <w:r>
        <w:rPr>
          <w:rFonts w:ascii="Arial" w:hAnsi="Arial" w:cs="Arial"/>
          <w:sz w:val="24"/>
          <w:szCs w:val="24"/>
        </w:rPr>
        <w:t xml:space="preserve"> </w:t>
      </w:r>
      <w:r w:rsidRPr="005D4B45">
        <w:rPr>
          <w:rFonts w:ascii="Arial" w:hAnsi="Arial" w:cs="Arial"/>
          <w:sz w:val="24"/>
          <w:szCs w:val="24"/>
        </w:rPr>
        <w:t>a breve sarà</w:t>
      </w:r>
      <w:r>
        <w:rPr>
          <w:rFonts w:ascii="Arial" w:hAnsi="Arial" w:cs="Arial"/>
          <w:sz w:val="24"/>
          <w:szCs w:val="24"/>
        </w:rPr>
        <w:t xml:space="preserve"> </w:t>
      </w:r>
      <w:r w:rsidRPr="005D4B45">
        <w:rPr>
          <w:rFonts w:ascii="Arial" w:hAnsi="Arial" w:cs="Arial"/>
          <w:sz w:val="24"/>
          <w:szCs w:val="24"/>
        </w:rPr>
        <w:t>fruibile un ascensore al servizio della Sala delle conferenze nelle Marango</w:t>
      </w:r>
      <w:r>
        <w:rPr>
          <w:rFonts w:ascii="Arial" w:hAnsi="Arial" w:cs="Arial"/>
          <w:sz w:val="24"/>
          <w:szCs w:val="24"/>
        </w:rPr>
        <w:t>ne</w:t>
      </w:r>
      <w:r w:rsidRPr="005D4B45">
        <w:rPr>
          <w:rFonts w:ascii="Arial" w:hAnsi="Arial" w:cs="Arial"/>
          <w:sz w:val="24"/>
          <w:szCs w:val="24"/>
        </w:rPr>
        <w:t xml:space="preserve">rie. </w:t>
      </w:r>
      <w:r>
        <w:rPr>
          <w:rFonts w:ascii="Arial" w:hAnsi="Arial" w:cs="Arial"/>
          <w:sz w:val="24"/>
          <w:szCs w:val="24"/>
        </w:rPr>
        <w:t>V</w:t>
      </w:r>
      <w:r w:rsidRPr="005D4B45">
        <w:rPr>
          <w:rFonts w:ascii="Arial" w:hAnsi="Arial" w:cs="Arial"/>
          <w:sz w:val="24"/>
          <w:szCs w:val="24"/>
        </w:rPr>
        <w:t xml:space="preserve">errà aperto anche l’antico luogo della Pallacorda, come spazio di relax e intrattenimento all’ombra di Torre Aquila. Come prima tappa delle celebrazioni del Centenario è stata inaugurata a dicembre 2023 la mostra </w:t>
      </w:r>
      <w:r w:rsidRPr="005D4B45">
        <w:rPr>
          <w:rFonts w:ascii="Arial" w:hAnsi="Arial" w:cs="Arial"/>
          <w:b/>
          <w:bCs/>
          <w:sz w:val="24"/>
          <w:szCs w:val="24"/>
        </w:rPr>
        <w:t>Museo Anno zero. Opere recuperate 1919-1923</w:t>
      </w:r>
      <w:r w:rsidRPr="005D4B45">
        <w:rPr>
          <w:rFonts w:ascii="Arial" w:hAnsi="Arial" w:cs="Arial"/>
          <w:sz w:val="24"/>
          <w:szCs w:val="24"/>
        </w:rPr>
        <w:t>, visitabile fino al 5 maggio 2024.</w:t>
      </w:r>
      <w:r>
        <w:rPr>
          <w:rFonts w:ascii="Arial" w:hAnsi="Arial" w:cs="Arial"/>
          <w:sz w:val="24"/>
          <w:szCs w:val="24"/>
        </w:rPr>
        <w:t xml:space="preserve"> </w:t>
      </w:r>
      <w:r w:rsidRPr="005D4B45">
        <w:rPr>
          <w:rFonts w:ascii="Arial" w:hAnsi="Arial" w:cs="Arial"/>
          <w:sz w:val="24"/>
          <w:szCs w:val="24"/>
        </w:rPr>
        <w:t xml:space="preserve">Nel solco delle iniziative collegate alla storia del museo è anche la mostra primaverile </w:t>
      </w:r>
      <w:r w:rsidRPr="005D4B45">
        <w:rPr>
          <w:rFonts w:ascii="Arial" w:hAnsi="Arial" w:cs="Arial"/>
          <w:b/>
          <w:bCs/>
          <w:sz w:val="24"/>
          <w:szCs w:val="24"/>
        </w:rPr>
        <w:t>Con spada e croce. Longobardi a Civezzano</w:t>
      </w:r>
      <w:r w:rsidRPr="005D4B45">
        <w:rPr>
          <w:rFonts w:ascii="Arial" w:hAnsi="Arial" w:cs="Arial"/>
          <w:sz w:val="24"/>
          <w:szCs w:val="24"/>
        </w:rPr>
        <w:t xml:space="preserve"> in programma dal 22 marzo al 20 ottobre. </w:t>
      </w:r>
      <w:r>
        <w:rPr>
          <w:rFonts w:ascii="Arial" w:hAnsi="Arial" w:cs="Arial"/>
          <w:sz w:val="24"/>
          <w:szCs w:val="24"/>
        </w:rPr>
        <w:t>U</w:t>
      </w:r>
      <w:r w:rsidRPr="005D4B45">
        <w:rPr>
          <w:rFonts w:ascii="Arial" w:hAnsi="Arial" w:cs="Arial"/>
          <w:sz w:val="24"/>
          <w:szCs w:val="24"/>
        </w:rPr>
        <w:t>n’ulteriore tappa che porterà ad approfondire la storia dei Longobardi in Trentino, grazie ai reperti e ai capolavori orafi rinvenuti nelle tombe della principessa e del principe di Civezzano e alle nuove ricerche e scavi sul territorio condotte dalla Soprintendenza per i beni culturali.</w:t>
      </w:r>
      <w:r>
        <w:rPr>
          <w:rFonts w:ascii="Arial" w:hAnsi="Arial" w:cs="Arial"/>
          <w:sz w:val="24"/>
          <w:szCs w:val="24"/>
        </w:rPr>
        <w:t xml:space="preserve"> </w:t>
      </w:r>
      <w:r w:rsidR="006379F2">
        <w:rPr>
          <w:rFonts w:ascii="Arial" w:hAnsi="Arial" w:cs="Arial"/>
          <w:sz w:val="24"/>
          <w:szCs w:val="24"/>
        </w:rPr>
        <w:t>E cresce l’attesta</w:t>
      </w:r>
      <w:r w:rsidR="00163845">
        <w:rPr>
          <w:rFonts w:ascii="Arial" w:hAnsi="Arial" w:cs="Arial"/>
          <w:sz w:val="24"/>
          <w:szCs w:val="24"/>
        </w:rPr>
        <w:t xml:space="preserve"> </w:t>
      </w:r>
      <w:r w:rsidR="006379F2">
        <w:rPr>
          <w:rFonts w:ascii="Arial" w:hAnsi="Arial" w:cs="Arial"/>
          <w:sz w:val="24"/>
          <w:szCs w:val="24"/>
        </w:rPr>
        <w:t>attorno la</w:t>
      </w:r>
      <w:r w:rsidRPr="005D4B45">
        <w:rPr>
          <w:rFonts w:ascii="Arial" w:hAnsi="Arial" w:cs="Arial"/>
          <w:sz w:val="24"/>
          <w:szCs w:val="24"/>
        </w:rPr>
        <w:t xml:space="preserve"> grande mostra estiva</w:t>
      </w:r>
      <w:r w:rsidR="006379F2">
        <w:rPr>
          <w:rFonts w:ascii="Arial" w:hAnsi="Arial" w:cs="Arial"/>
          <w:sz w:val="24"/>
          <w:szCs w:val="24"/>
        </w:rPr>
        <w:t xml:space="preserve">: sarà </w:t>
      </w:r>
      <w:r w:rsidRPr="005D4B45">
        <w:rPr>
          <w:rFonts w:ascii="Arial" w:hAnsi="Arial" w:cs="Arial"/>
          <w:sz w:val="24"/>
          <w:szCs w:val="24"/>
        </w:rPr>
        <w:t xml:space="preserve">dedicata a </w:t>
      </w:r>
      <w:r w:rsidRPr="00903896">
        <w:rPr>
          <w:rFonts w:ascii="Arial" w:hAnsi="Arial" w:cs="Arial"/>
          <w:b/>
          <w:bCs/>
          <w:sz w:val="24"/>
          <w:szCs w:val="24"/>
        </w:rPr>
        <w:t>Dürer e le origini del Rinascimento</w:t>
      </w:r>
      <w:r w:rsidRPr="005D4B45">
        <w:rPr>
          <w:rFonts w:ascii="Arial" w:hAnsi="Arial" w:cs="Arial"/>
          <w:sz w:val="24"/>
          <w:szCs w:val="24"/>
        </w:rPr>
        <w:t xml:space="preserve"> nel Trentino</w:t>
      </w:r>
      <w:r w:rsidR="006379F2">
        <w:rPr>
          <w:rFonts w:ascii="Arial" w:hAnsi="Arial" w:cs="Arial"/>
          <w:sz w:val="24"/>
          <w:szCs w:val="24"/>
        </w:rPr>
        <w:t>. P</w:t>
      </w:r>
      <w:r w:rsidRPr="005D4B45">
        <w:rPr>
          <w:rFonts w:ascii="Arial" w:hAnsi="Arial" w:cs="Arial"/>
          <w:sz w:val="24"/>
          <w:szCs w:val="24"/>
        </w:rPr>
        <w:t>revista dal 6 luglio al 20 ottobre</w:t>
      </w:r>
      <w:r w:rsidR="006379F2">
        <w:rPr>
          <w:rFonts w:ascii="Arial" w:hAnsi="Arial" w:cs="Arial"/>
          <w:sz w:val="24"/>
          <w:szCs w:val="24"/>
        </w:rPr>
        <w:t xml:space="preserve">, </w:t>
      </w:r>
      <w:r w:rsidRPr="005D4B45">
        <w:rPr>
          <w:rFonts w:ascii="Arial" w:hAnsi="Arial" w:cs="Arial"/>
          <w:sz w:val="24"/>
          <w:szCs w:val="24"/>
        </w:rPr>
        <w:t>affronterà le dinamiche culturali dell'area tra Trentino e Tirolo</w:t>
      </w:r>
      <w:r w:rsidR="006379F2">
        <w:rPr>
          <w:rFonts w:ascii="Arial" w:hAnsi="Arial" w:cs="Arial"/>
          <w:sz w:val="24"/>
          <w:szCs w:val="24"/>
        </w:rPr>
        <w:t xml:space="preserve"> alla luce degli </w:t>
      </w:r>
      <w:r w:rsidRPr="005D4B45">
        <w:rPr>
          <w:rFonts w:ascii="Arial" w:hAnsi="Arial" w:cs="Arial"/>
          <w:sz w:val="24"/>
          <w:szCs w:val="24"/>
        </w:rPr>
        <w:t xml:space="preserve">scambi artistici che si susseguirono lungo la valle dell’Adige durante il Basso Medioevo e il Rinascimento. </w:t>
      </w:r>
      <w:hyperlink r:id="rId8" w:history="1">
        <w:r w:rsidRPr="002E4FFA">
          <w:rPr>
            <w:rStyle w:val="Collegamentoipertestuale"/>
            <w:rFonts w:ascii="Arial" w:hAnsi="Arial" w:cs="Arial"/>
            <w:sz w:val="24"/>
            <w:szCs w:val="24"/>
          </w:rPr>
          <w:t>www.buonconsiglio.it</w:t>
        </w:r>
      </w:hyperlink>
      <w:r>
        <w:rPr>
          <w:rFonts w:ascii="Arial" w:hAnsi="Arial" w:cs="Arial"/>
          <w:sz w:val="24"/>
          <w:szCs w:val="24"/>
        </w:rPr>
        <w:t xml:space="preserve"> </w:t>
      </w:r>
    </w:p>
    <w:p w14:paraId="3009CD66" w14:textId="6C3A2E15" w:rsidR="006379F2" w:rsidRDefault="006379F2" w:rsidP="00C05039">
      <w:pPr>
        <w:jc w:val="both"/>
        <w:rPr>
          <w:rFonts w:cs="Arial"/>
          <w:szCs w:val="24"/>
        </w:rPr>
      </w:pPr>
      <w:r>
        <w:rPr>
          <w:rFonts w:cs="Arial"/>
          <w:szCs w:val="24"/>
        </w:rPr>
        <w:t xml:space="preserve">Numerose altre </w:t>
      </w:r>
      <w:hyperlink r:id="rId9" w:history="1">
        <w:r w:rsidRPr="00AC7E69">
          <w:rPr>
            <w:rStyle w:val="Collegamentoipertestuale"/>
            <w:rFonts w:cs="Arial"/>
            <w:b/>
            <w:bCs/>
            <w:szCs w:val="24"/>
          </w:rPr>
          <w:t>mostre</w:t>
        </w:r>
      </w:hyperlink>
      <w:r>
        <w:rPr>
          <w:rFonts w:cs="Arial"/>
          <w:szCs w:val="24"/>
        </w:rPr>
        <w:t xml:space="preserve"> saranno proposte nel corso della primavera nelle maggiori istituzioni museali del Trentino, dal MART, con la mostra dedicata ad </w:t>
      </w:r>
      <w:r w:rsidRPr="006379F2">
        <w:rPr>
          <w:rFonts w:cs="Arial"/>
          <w:b/>
          <w:bCs/>
          <w:szCs w:val="24"/>
        </w:rPr>
        <w:t>Arte e Fascismo</w:t>
      </w:r>
      <w:r>
        <w:rPr>
          <w:rFonts w:cs="Arial"/>
          <w:szCs w:val="24"/>
        </w:rPr>
        <w:t>, alle Gallerie con la mostra</w:t>
      </w:r>
      <w:r w:rsidRPr="006379F2">
        <w:rPr>
          <w:rFonts w:cs="Arial"/>
          <w:b/>
          <w:bCs/>
          <w:szCs w:val="24"/>
        </w:rPr>
        <w:t xml:space="preserve"> Records</w:t>
      </w:r>
      <w:r>
        <w:rPr>
          <w:rFonts w:cs="Arial"/>
          <w:szCs w:val="24"/>
        </w:rPr>
        <w:t xml:space="preserve"> sulle Olimpiadi, a quella sugli </w:t>
      </w:r>
      <w:r w:rsidRPr="006379F2">
        <w:rPr>
          <w:rFonts w:cs="Arial"/>
          <w:b/>
          <w:bCs/>
          <w:szCs w:val="24"/>
        </w:rPr>
        <w:t>Sciamani</w:t>
      </w:r>
      <w:r>
        <w:rPr>
          <w:rFonts w:cs="Arial"/>
          <w:szCs w:val="24"/>
        </w:rPr>
        <w:t xml:space="preserve"> di MUSE, MART e METS a Palazzo delle Albere e al Museo Etnografico Trentino di San Michele all’Adige.</w:t>
      </w:r>
    </w:p>
    <w:p w14:paraId="3BE7049F" w14:textId="072650C0" w:rsidR="00C05039" w:rsidRPr="007F30CC" w:rsidRDefault="006379F2" w:rsidP="00C05039">
      <w:pPr>
        <w:jc w:val="both"/>
        <w:rPr>
          <w:rFonts w:cs="Arial"/>
          <w:szCs w:val="24"/>
        </w:rPr>
      </w:pPr>
      <w:r>
        <w:rPr>
          <w:rFonts w:cs="Arial"/>
          <w:szCs w:val="24"/>
        </w:rPr>
        <w:t xml:space="preserve">E per un intero weekend dedicato alla cultura ecco </w:t>
      </w:r>
      <w:r w:rsidR="00C05039">
        <w:rPr>
          <w:rFonts w:cs="Arial"/>
          <w:szCs w:val="24"/>
        </w:rPr>
        <w:t xml:space="preserve">i cinque </w:t>
      </w:r>
      <w:hyperlink r:id="rId10" w:history="1">
        <w:r w:rsidR="00C05039" w:rsidRPr="00AC7E69">
          <w:rPr>
            <w:rStyle w:val="Collegamentoipertestuale"/>
            <w:rFonts w:cs="Arial"/>
            <w:b/>
            <w:bCs/>
            <w:szCs w:val="24"/>
          </w:rPr>
          <w:t>sentieri culturali</w:t>
        </w:r>
      </w:hyperlink>
      <w:r w:rsidR="00C05039">
        <w:rPr>
          <w:rFonts w:cs="Arial"/>
          <w:szCs w:val="24"/>
        </w:rPr>
        <w:t xml:space="preserve"> del Trentino.</w:t>
      </w:r>
    </w:p>
    <w:p w14:paraId="37A53529" w14:textId="150BE4AC" w:rsidR="000F4EB2" w:rsidRDefault="000F4EB2" w:rsidP="000F4EB2">
      <w:pPr>
        <w:jc w:val="both"/>
        <w:rPr>
          <w:rFonts w:cs="Arial"/>
          <w:b/>
          <w:bCs/>
          <w:sz w:val="32"/>
          <w:szCs w:val="24"/>
        </w:rPr>
      </w:pPr>
    </w:p>
    <w:p w14:paraId="705616BB" w14:textId="4DB80D31" w:rsidR="001C553B" w:rsidRDefault="00F83693" w:rsidP="000F4EB2">
      <w:pPr>
        <w:jc w:val="both"/>
        <w:rPr>
          <w:rFonts w:cs="Arial"/>
          <w:b/>
          <w:bCs/>
        </w:rPr>
      </w:pPr>
      <w:r>
        <w:rPr>
          <w:rFonts w:cs="Arial"/>
          <w:b/>
          <w:bCs/>
        </w:rPr>
        <w:t>Nei</w:t>
      </w:r>
      <w:r w:rsidR="001C553B">
        <w:rPr>
          <w:rFonts w:cs="Arial"/>
          <w:b/>
          <w:bCs/>
        </w:rPr>
        <w:t xml:space="preserve"> </w:t>
      </w:r>
      <w:r w:rsidR="00A359A9" w:rsidRPr="00A359A9">
        <w:rPr>
          <w:rFonts w:cs="Arial"/>
          <w:b/>
          <w:bCs/>
        </w:rPr>
        <w:t>Castelli</w:t>
      </w:r>
    </w:p>
    <w:p w14:paraId="436B5F33" w14:textId="77777777" w:rsidR="00F83693" w:rsidRPr="00737187" w:rsidRDefault="00F83693" w:rsidP="00F83693">
      <w:pPr>
        <w:jc w:val="both"/>
        <w:rPr>
          <w:rFonts w:cs="Arial"/>
          <w:szCs w:val="24"/>
          <w:shd w:val="clear" w:color="auto" w:fill="FFFFFF"/>
        </w:rPr>
      </w:pPr>
      <w:r w:rsidRPr="00A359A9">
        <w:rPr>
          <w:rFonts w:cs="Arial"/>
          <w:szCs w:val="24"/>
          <w:shd w:val="clear" w:color="auto" w:fill="FFFFFF"/>
        </w:rPr>
        <w:t xml:space="preserve">Uno dei modi più originali per visitare alcuni dei più importanti castelli del Trentino è salire a bordo del </w:t>
      </w:r>
      <w:r w:rsidRPr="00A359A9">
        <w:rPr>
          <w:rFonts w:cs="Arial"/>
          <w:b/>
          <w:bCs/>
          <w:szCs w:val="24"/>
          <w:shd w:val="clear" w:color="auto" w:fill="FFFFFF"/>
        </w:rPr>
        <w:t>Trenino dei Castelli</w:t>
      </w:r>
      <w:r w:rsidRPr="00A359A9">
        <w:rPr>
          <w:rFonts w:cs="Arial"/>
          <w:szCs w:val="24"/>
          <w:shd w:val="clear" w:color="auto" w:fill="FFFFFF"/>
        </w:rPr>
        <w:t xml:space="preserve">. </w:t>
      </w:r>
      <w:r>
        <w:rPr>
          <w:rFonts w:cs="Arial"/>
          <w:szCs w:val="24"/>
          <w:shd w:val="clear" w:color="auto" w:fill="FFFFFF"/>
        </w:rPr>
        <w:t>Dalla primavera a fine estate q</w:t>
      </w:r>
      <w:r w:rsidRPr="00A359A9">
        <w:rPr>
          <w:rFonts w:cs="Arial"/>
          <w:szCs w:val="24"/>
          <w:shd w:val="clear" w:color="auto" w:fill="FFFFFF"/>
        </w:rPr>
        <w:t>uesto treno particolare </w:t>
      </w:r>
      <w:r w:rsidRPr="00A359A9">
        <w:rPr>
          <w:rStyle w:val="Enfasigrassetto"/>
          <w:rFonts w:cs="Arial"/>
          <w:b w:val="0"/>
          <w:bCs w:val="0"/>
          <w:szCs w:val="24"/>
          <w:shd w:val="clear" w:color="auto" w:fill="FFFFFF"/>
        </w:rPr>
        <w:t>parte da Trento</w:t>
      </w:r>
      <w:r w:rsidRPr="00A359A9">
        <w:rPr>
          <w:rFonts w:cs="Arial"/>
          <w:szCs w:val="24"/>
          <w:shd w:val="clear" w:color="auto" w:fill="FFFFFF"/>
        </w:rPr>
        <w:t> </w:t>
      </w:r>
      <w:r>
        <w:rPr>
          <w:rFonts w:cs="Arial"/>
          <w:szCs w:val="24"/>
          <w:shd w:val="clear" w:color="auto" w:fill="FFFFFF"/>
        </w:rPr>
        <w:t xml:space="preserve">e attraverso </w:t>
      </w:r>
      <w:r w:rsidRPr="00A359A9">
        <w:rPr>
          <w:rFonts w:cs="Arial"/>
          <w:szCs w:val="24"/>
          <w:shd w:val="clear" w:color="auto" w:fill="FFFFFF"/>
        </w:rPr>
        <w:t xml:space="preserve">la Val di Sole e la Val di Non </w:t>
      </w:r>
      <w:r>
        <w:rPr>
          <w:rFonts w:cs="Arial"/>
          <w:szCs w:val="24"/>
          <w:shd w:val="clear" w:color="auto" w:fill="FFFFFF"/>
        </w:rPr>
        <w:t>si va alla scoperta di</w:t>
      </w:r>
      <w:r w:rsidRPr="00A359A9">
        <w:rPr>
          <w:rFonts w:cs="Arial"/>
          <w:szCs w:val="24"/>
          <w:shd w:val="clear" w:color="auto" w:fill="FFFFFF"/>
        </w:rPr>
        <w:t xml:space="preserve"> quattro castelli</w:t>
      </w:r>
      <w:r>
        <w:rPr>
          <w:rFonts w:cs="Arial"/>
          <w:szCs w:val="24"/>
          <w:shd w:val="clear" w:color="auto" w:fill="FFFFFF"/>
        </w:rPr>
        <w:t xml:space="preserve">: </w:t>
      </w:r>
      <w:r w:rsidRPr="00A359A9">
        <w:rPr>
          <w:rFonts w:cs="Arial"/>
          <w:b/>
          <w:bCs/>
          <w:szCs w:val="24"/>
          <w:shd w:val="clear" w:color="auto" w:fill="FFFFFF"/>
        </w:rPr>
        <w:lastRenderedPageBreak/>
        <w:t>San Michele di Ossana</w:t>
      </w:r>
      <w:r>
        <w:rPr>
          <w:rFonts w:cs="Arial"/>
          <w:szCs w:val="24"/>
          <w:shd w:val="clear" w:color="auto" w:fill="FFFFFF"/>
        </w:rPr>
        <w:t xml:space="preserve"> e </w:t>
      </w:r>
      <w:r w:rsidRPr="00A359A9">
        <w:rPr>
          <w:rFonts w:cs="Arial"/>
          <w:b/>
          <w:bCs/>
          <w:szCs w:val="24"/>
          <w:shd w:val="clear" w:color="auto" w:fill="FFFFFF"/>
        </w:rPr>
        <w:t>Caldès</w:t>
      </w:r>
      <w:r>
        <w:rPr>
          <w:rFonts w:cs="Arial"/>
          <w:szCs w:val="24"/>
          <w:shd w:val="clear" w:color="auto" w:fill="FFFFFF"/>
        </w:rPr>
        <w:t xml:space="preserve"> in Val di Sole, </w:t>
      </w:r>
      <w:r w:rsidRPr="00A359A9">
        <w:rPr>
          <w:rFonts w:cs="Arial"/>
          <w:b/>
          <w:bCs/>
          <w:szCs w:val="24"/>
          <w:shd w:val="clear" w:color="auto" w:fill="FFFFFF"/>
        </w:rPr>
        <w:t>Castel Valèr</w:t>
      </w:r>
      <w:r>
        <w:rPr>
          <w:rFonts w:cs="Arial"/>
          <w:szCs w:val="24"/>
          <w:shd w:val="clear" w:color="auto" w:fill="FFFFFF"/>
        </w:rPr>
        <w:t xml:space="preserve"> e </w:t>
      </w:r>
      <w:r w:rsidRPr="00A359A9">
        <w:rPr>
          <w:rFonts w:cs="Arial"/>
          <w:b/>
          <w:bCs/>
          <w:szCs w:val="24"/>
          <w:shd w:val="clear" w:color="auto" w:fill="FFFFFF"/>
        </w:rPr>
        <w:t>Castel Thun</w:t>
      </w:r>
      <w:r>
        <w:rPr>
          <w:rFonts w:cs="Arial"/>
          <w:szCs w:val="24"/>
          <w:shd w:val="clear" w:color="auto" w:fill="FFFFFF"/>
        </w:rPr>
        <w:t xml:space="preserve"> in Val di Non</w:t>
      </w:r>
      <w:r w:rsidRPr="00A359A9">
        <w:rPr>
          <w:rFonts w:cs="Arial"/>
          <w:szCs w:val="24"/>
          <w:shd w:val="clear" w:color="auto" w:fill="FFFFFF"/>
        </w:rPr>
        <w:t>. Il tour </w:t>
      </w:r>
      <w:r w:rsidRPr="00A359A9">
        <w:rPr>
          <w:rStyle w:val="Enfasigrassetto"/>
          <w:rFonts w:cs="Arial"/>
          <w:b w:val="0"/>
          <w:bCs w:val="0"/>
          <w:szCs w:val="24"/>
          <w:shd w:val="clear" w:color="auto" w:fill="FFFFFF"/>
        </w:rPr>
        <w:t>dura una giornata</w:t>
      </w:r>
      <w:r w:rsidRPr="00A359A9">
        <w:rPr>
          <w:rFonts w:cs="Arial"/>
          <w:szCs w:val="24"/>
          <w:shd w:val="clear" w:color="auto" w:fill="FFFFFF"/>
        </w:rPr>
        <w:t xml:space="preserve"> e </w:t>
      </w:r>
      <w:r>
        <w:rPr>
          <w:rFonts w:cs="Arial"/>
          <w:szCs w:val="24"/>
          <w:shd w:val="clear" w:color="auto" w:fill="FFFFFF"/>
        </w:rPr>
        <w:t xml:space="preserve">include alcuni momenti enogastranomici </w:t>
      </w:r>
      <w:r w:rsidRPr="00A359A9">
        <w:rPr>
          <w:rFonts w:cs="Arial"/>
          <w:szCs w:val="24"/>
          <w:shd w:val="clear" w:color="auto" w:fill="FFFFFF"/>
        </w:rPr>
        <w:t>a base di prodotti del territorio.</w:t>
      </w:r>
      <w:r>
        <w:rPr>
          <w:rFonts w:cs="Arial"/>
          <w:szCs w:val="24"/>
          <w:shd w:val="clear" w:color="auto" w:fill="FFFFFF"/>
        </w:rPr>
        <w:t xml:space="preserve"> Date di svolgimento, informazioni e prenotazioni:</w:t>
      </w:r>
      <w:r>
        <w:rPr>
          <w:rFonts w:cs="Arial"/>
          <w:b/>
          <w:bCs/>
          <w:szCs w:val="24"/>
          <w:shd w:val="clear" w:color="auto" w:fill="FFFFFF"/>
        </w:rPr>
        <w:t xml:space="preserve"> </w:t>
      </w:r>
      <w:hyperlink r:id="rId11" w:history="1">
        <w:r w:rsidRPr="00D72490">
          <w:rPr>
            <w:rStyle w:val="Collegamentoipertestuale"/>
            <w:rFonts w:cs="Arial"/>
            <w:b/>
            <w:bCs/>
            <w:szCs w:val="24"/>
            <w:shd w:val="clear" w:color="auto" w:fill="FFFFFF"/>
          </w:rPr>
          <w:t>www.iltreninodeicastelli.it/it/</w:t>
        </w:r>
      </w:hyperlink>
    </w:p>
    <w:p w14:paraId="40370E69" w14:textId="77777777" w:rsidR="001C553B" w:rsidRPr="001C553B" w:rsidRDefault="001C553B" w:rsidP="001C553B">
      <w:pPr>
        <w:jc w:val="both"/>
        <w:rPr>
          <w:rFonts w:cs="Arial"/>
          <w:b/>
          <w:bCs/>
          <w:szCs w:val="24"/>
          <w:shd w:val="clear" w:color="auto" w:fill="FFFFFF"/>
        </w:rPr>
      </w:pPr>
      <w:r w:rsidRPr="001C553B">
        <w:rPr>
          <w:rFonts w:cs="Arial"/>
          <w:b/>
          <w:bCs/>
          <w:szCs w:val="24"/>
          <w:shd w:val="clear" w:color="auto" w:fill="FFFFFF"/>
        </w:rPr>
        <w:t>Caccia all’indizio a Castel Valer</w:t>
      </w:r>
    </w:p>
    <w:p w14:paraId="204512B7" w14:textId="53B5F0B4" w:rsidR="00737187" w:rsidRDefault="001C553B" w:rsidP="001C553B">
      <w:pPr>
        <w:jc w:val="both"/>
        <w:rPr>
          <w:rFonts w:cs="Arial"/>
          <w:szCs w:val="24"/>
          <w:shd w:val="clear" w:color="auto" w:fill="FFFFFF"/>
        </w:rPr>
      </w:pPr>
      <w:r w:rsidRPr="001C553B">
        <w:rPr>
          <w:rFonts w:cs="Arial"/>
          <w:b/>
          <w:bCs/>
          <w:szCs w:val="24"/>
          <w:shd w:val="clear" w:color="auto" w:fill="FFFFFF"/>
        </w:rPr>
        <w:t>Castel Valer</w:t>
      </w:r>
      <w:r w:rsidRPr="001C553B">
        <w:rPr>
          <w:rFonts w:cs="Arial"/>
          <w:szCs w:val="24"/>
          <w:shd w:val="clear" w:color="auto" w:fill="FFFFFF"/>
        </w:rPr>
        <w:t xml:space="preserve"> è rimasto a lungo uno dei pochi castelli del Trentino privati, residenza della Famiglia Spaur per 26 generazioni</w:t>
      </w:r>
      <w:r>
        <w:rPr>
          <w:rFonts w:cs="Arial"/>
          <w:szCs w:val="24"/>
          <w:shd w:val="clear" w:color="auto" w:fill="FFFFFF"/>
        </w:rPr>
        <w:t xml:space="preserve"> a partire dal 1346</w:t>
      </w:r>
      <w:r w:rsidR="00B60840">
        <w:rPr>
          <w:rFonts w:cs="Arial"/>
          <w:szCs w:val="24"/>
          <w:shd w:val="clear" w:color="auto" w:fill="FFFFFF"/>
        </w:rPr>
        <w:t>,</w:t>
      </w:r>
      <w:r w:rsidR="00737187">
        <w:rPr>
          <w:rFonts w:cs="Arial"/>
          <w:szCs w:val="24"/>
          <w:shd w:val="clear" w:color="auto" w:fill="FFFFFF"/>
        </w:rPr>
        <w:t xml:space="preserve"> fino alla </w:t>
      </w:r>
      <w:r w:rsidR="00B60840">
        <w:rPr>
          <w:rFonts w:cs="Arial"/>
          <w:szCs w:val="24"/>
          <w:shd w:val="clear" w:color="auto" w:fill="FFFFFF"/>
        </w:rPr>
        <w:t xml:space="preserve">recente </w:t>
      </w:r>
      <w:r w:rsidR="00737187">
        <w:rPr>
          <w:rFonts w:cs="Arial"/>
          <w:szCs w:val="24"/>
          <w:shd w:val="clear" w:color="auto" w:fill="FFFFFF"/>
        </w:rPr>
        <w:t>cessione alla Provincia autonoma di Trento</w:t>
      </w:r>
      <w:r w:rsidRPr="001C553B">
        <w:rPr>
          <w:rFonts w:cs="Arial"/>
          <w:szCs w:val="24"/>
          <w:shd w:val="clear" w:color="auto" w:fill="FFFFFF"/>
        </w:rPr>
        <w:t xml:space="preserve">. </w:t>
      </w:r>
      <w:r>
        <w:rPr>
          <w:rFonts w:cs="Arial"/>
          <w:szCs w:val="24"/>
          <w:shd w:val="clear" w:color="auto" w:fill="FFFFFF"/>
        </w:rPr>
        <w:t xml:space="preserve">Varcato l’ingresso sono </w:t>
      </w:r>
      <w:r w:rsidRPr="001C553B">
        <w:rPr>
          <w:rFonts w:cs="Arial"/>
          <w:szCs w:val="24"/>
          <w:shd w:val="clear" w:color="auto" w:fill="FFFFFF"/>
        </w:rPr>
        <w:t xml:space="preserve">12 gli spazi visitabili, tra cui la cucina gotica, le stanze madruzziane, il salone degli stemmi, la loggia e i curatissimi giardini. </w:t>
      </w:r>
      <w:r>
        <w:rPr>
          <w:rFonts w:cs="Arial"/>
          <w:szCs w:val="24"/>
          <w:shd w:val="clear" w:color="auto" w:fill="FFFFFF"/>
        </w:rPr>
        <w:t>Completamente arredati s</w:t>
      </w:r>
      <w:r w:rsidRPr="001C553B">
        <w:rPr>
          <w:rFonts w:cs="Arial"/>
          <w:szCs w:val="24"/>
          <w:shd w:val="clear" w:color="auto" w:fill="FFFFFF"/>
        </w:rPr>
        <w:t xml:space="preserve">anno restituire proprio l’idea della vita quotidiana all’interno di un castello. </w:t>
      </w:r>
      <w:r w:rsidR="00522D7B">
        <w:rPr>
          <w:rFonts w:cs="Arial"/>
          <w:szCs w:val="24"/>
          <w:shd w:val="clear" w:color="auto" w:fill="FFFFFF"/>
        </w:rPr>
        <w:t>E u</w:t>
      </w:r>
      <w:r w:rsidRPr="001C553B">
        <w:rPr>
          <w:rFonts w:cs="Arial"/>
          <w:szCs w:val="24"/>
          <w:shd w:val="clear" w:color="auto" w:fill="FFFFFF"/>
        </w:rPr>
        <w:t xml:space="preserve">na visita guidata davvero speciale attende </w:t>
      </w:r>
      <w:r w:rsidR="00522D7B">
        <w:rPr>
          <w:rFonts w:cs="Arial"/>
          <w:szCs w:val="24"/>
          <w:shd w:val="clear" w:color="auto" w:fill="FFFFFF"/>
        </w:rPr>
        <w:t xml:space="preserve">qui </w:t>
      </w:r>
      <w:r w:rsidRPr="001C553B">
        <w:rPr>
          <w:rFonts w:cs="Arial"/>
          <w:szCs w:val="24"/>
          <w:shd w:val="clear" w:color="auto" w:fill="FFFFFF"/>
        </w:rPr>
        <w:t>le famiglie, a metà tra una caccia al tesoro e una mini-avventura capace di far sentire chi partecipa un cavaliere o una principessa.</w:t>
      </w:r>
      <w:r>
        <w:rPr>
          <w:rFonts w:cs="Arial"/>
          <w:szCs w:val="24"/>
          <w:shd w:val="clear" w:color="auto" w:fill="FFFFFF"/>
        </w:rPr>
        <w:t xml:space="preserve"> Con la mappa alla mano</w:t>
      </w:r>
      <w:r w:rsidR="00737187">
        <w:rPr>
          <w:rFonts w:cs="Arial"/>
          <w:szCs w:val="24"/>
          <w:shd w:val="clear" w:color="auto" w:fill="FFFFFF"/>
        </w:rPr>
        <w:t>,</w:t>
      </w:r>
      <w:r>
        <w:rPr>
          <w:rFonts w:cs="Arial"/>
          <w:szCs w:val="24"/>
          <w:shd w:val="clear" w:color="auto" w:fill="FFFFFF"/>
        </w:rPr>
        <w:t xml:space="preserve"> a</w:t>
      </w:r>
      <w:r w:rsidRPr="001C553B">
        <w:rPr>
          <w:rFonts w:cs="Arial"/>
          <w:szCs w:val="24"/>
          <w:shd w:val="clear" w:color="auto" w:fill="FFFFFF"/>
        </w:rPr>
        <w:t>ccompagnati dalle guide</w:t>
      </w:r>
      <w:r w:rsidR="00737187">
        <w:rPr>
          <w:rFonts w:cs="Arial"/>
          <w:szCs w:val="24"/>
          <w:shd w:val="clear" w:color="auto" w:fill="FFFFFF"/>
        </w:rPr>
        <w:t>,</w:t>
      </w:r>
      <w:r w:rsidRPr="001C553B">
        <w:rPr>
          <w:rFonts w:cs="Arial"/>
          <w:szCs w:val="24"/>
          <w:shd w:val="clear" w:color="auto" w:fill="FFFFFF"/>
        </w:rPr>
        <w:t xml:space="preserve"> </w:t>
      </w:r>
      <w:r w:rsidR="00737187">
        <w:rPr>
          <w:rFonts w:cs="Arial"/>
          <w:szCs w:val="24"/>
          <w:shd w:val="clear" w:color="auto" w:fill="FFFFFF"/>
        </w:rPr>
        <w:t xml:space="preserve">si va </w:t>
      </w:r>
      <w:r w:rsidRPr="001C553B">
        <w:rPr>
          <w:rFonts w:cs="Arial"/>
          <w:szCs w:val="24"/>
          <w:shd w:val="clear" w:color="auto" w:fill="FFFFFF"/>
        </w:rPr>
        <w:t>alla scoperta delle sale del castello e del giardino dove cercare gli indizi e le prove che animano il racconto</w:t>
      </w:r>
      <w:r w:rsidR="00737187">
        <w:rPr>
          <w:rFonts w:cs="Arial"/>
          <w:szCs w:val="24"/>
          <w:shd w:val="clear" w:color="auto" w:fill="FFFFFF"/>
        </w:rPr>
        <w:t xml:space="preserve">. </w:t>
      </w:r>
      <w:r w:rsidRPr="001C553B">
        <w:rPr>
          <w:rFonts w:cs="Arial"/>
          <w:szCs w:val="24"/>
          <w:shd w:val="clear" w:color="auto" w:fill="FFFFFF"/>
        </w:rPr>
        <w:t>Si svolge tutte le domeniche alle ore 10.00. Per tutti, invece, Castel Valer si visita con la guida da prenotare online oppure c</w:t>
      </w:r>
      <w:r w:rsidR="00522D7B">
        <w:rPr>
          <w:rFonts w:cs="Arial"/>
          <w:szCs w:val="24"/>
          <w:shd w:val="clear" w:color="auto" w:fill="FFFFFF"/>
        </w:rPr>
        <w:t>ontattando</w:t>
      </w:r>
      <w:r w:rsidRPr="001C553B">
        <w:rPr>
          <w:rFonts w:cs="Arial"/>
          <w:szCs w:val="24"/>
          <w:shd w:val="clear" w:color="auto" w:fill="FFFFFF"/>
        </w:rPr>
        <w:t xml:space="preserve"> l'APT Val di Non al numero 0463 830133 o scrivendo a </w:t>
      </w:r>
      <w:hyperlink r:id="rId12" w:history="1">
        <w:r w:rsidR="00737187" w:rsidRPr="00D72490">
          <w:rPr>
            <w:rStyle w:val="Collegamentoipertestuale"/>
            <w:rFonts w:cs="Arial"/>
            <w:szCs w:val="24"/>
            <w:shd w:val="clear" w:color="auto" w:fill="FFFFFF"/>
          </w:rPr>
          <w:t>info@visitvaldinon.it</w:t>
        </w:r>
      </w:hyperlink>
      <w:r w:rsidR="00737187">
        <w:rPr>
          <w:rFonts w:cs="Arial"/>
          <w:szCs w:val="24"/>
          <w:shd w:val="clear" w:color="auto" w:fill="FFFFFF"/>
        </w:rPr>
        <w:t>.</w:t>
      </w:r>
    </w:p>
    <w:p w14:paraId="005F3448" w14:textId="77777777" w:rsidR="005C3464" w:rsidRPr="00737187" w:rsidRDefault="005C3464" w:rsidP="005C3464">
      <w:pPr>
        <w:jc w:val="both"/>
        <w:rPr>
          <w:rFonts w:cs="Arial"/>
          <w:b/>
          <w:bCs/>
          <w:szCs w:val="24"/>
          <w:shd w:val="clear" w:color="auto" w:fill="FFFFFF"/>
        </w:rPr>
      </w:pPr>
      <w:r w:rsidRPr="00737187">
        <w:rPr>
          <w:rFonts w:cs="Arial"/>
          <w:b/>
          <w:bCs/>
          <w:szCs w:val="24"/>
          <w:shd w:val="clear" w:color="auto" w:fill="FFFFFF"/>
        </w:rPr>
        <w:t>Caccia alle uova a Castel Nanno</w:t>
      </w:r>
    </w:p>
    <w:p w14:paraId="5F655AF6" w14:textId="423C649D" w:rsidR="005C3464" w:rsidRPr="00737187" w:rsidRDefault="005C3464" w:rsidP="005C3464">
      <w:pPr>
        <w:jc w:val="both"/>
        <w:rPr>
          <w:rFonts w:cs="Arial"/>
          <w:szCs w:val="24"/>
          <w:shd w:val="clear" w:color="auto" w:fill="FFFFFF"/>
        </w:rPr>
      </w:pPr>
      <w:r>
        <w:rPr>
          <w:rFonts w:cs="Arial"/>
          <w:szCs w:val="24"/>
          <w:shd w:val="clear" w:color="auto" w:fill="FFFFFF"/>
        </w:rPr>
        <w:t xml:space="preserve">Il 1 aprile, giorno di Pasquetta, i </w:t>
      </w:r>
      <w:r w:rsidRPr="00737187">
        <w:rPr>
          <w:rFonts w:cs="Arial"/>
          <w:szCs w:val="24"/>
          <w:shd w:val="clear" w:color="auto" w:fill="FFFFFF"/>
        </w:rPr>
        <w:t>genitori avranno la possibilità di visitare Castel Nanno in compagnia di una guida mentre i piccoli potranno svolgere un piccolo laboratorio pasquale per poi dedicarsi tutti assieme alla “Caccia alle uova”, una divertente caccia al tesoro dove adulti e bambini passeranno dei momenti spensierati.</w:t>
      </w:r>
      <w:r w:rsidR="00163845">
        <w:rPr>
          <w:rFonts w:cs="Arial"/>
          <w:szCs w:val="24"/>
          <w:shd w:val="clear" w:color="auto" w:fill="FFFFFF"/>
        </w:rPr>
        <w:t xml:space="preserve"> </w:t>
      </w:r>
      <w:r>
        <w:rPr>
          <w:rFonts w:cs="Arial"/>
          <w:szCs w:val="24"/>
          <w:shd w:val="clear" w:color="auto" w:fill="FFFFFF"/>
        </w:rPr>
        <w:t>Ritrovo d</w:t>
      </w:r>
      <w:r w:rsidRPr="00737187">
        <w:rPr>
          <w:rFonts w:cs="Arial"/>
          <w:szCs w:val="24"/>
          <w:shd w:val="clear" w:color="auto" w:fill="FFFFFF"/>
        </w:rPr>
        <w:t>irettamente al castello ore 9.30 (1°turno) | ore 14.30 (2°turno)</w:t>
      </w:r>
      <w:r w:rsidR="00F83693">
        <w:rPr>
          <w:rFonts w:cs="Arial"/>
          <w:szCs w:val="24"/>
          <w:shd w:val="clear" w:color="auto" w:fill="FFFFFF"/>
        </w:rPr>
        <w:t>.</w:t>
      </w:r>
    </w:p>
    <w:p w14:paraId="5877283F" w14:textId="77777777" w:rsidR="005C3464" w:rsidRDefault="005C3464" w:rsidP="000F4EB2">
      <w:pPr>
        <w:jc w:val="both"/>
        <w:rPr>
          <w:rFonts w:cs="Arial"/>
          <w:szCs w:val="24"/>
          <w:shd w:val="clear" w:color="auto" w:fill="FFFFFF"/>
        </w:rPr>
      </w:pPr>
    </w:p>
    <w:p w14:paraId="32973D90" w14:textId="0BA87402" w:rsidR="000F4EB2" w:rsidRDefault="000F4EB2" w:rsidP="000F4EB2">
      <w:pPr>
        <w:jc w:val="both"/>
        <w:rPr>
          <w:b/>
          <w:bCs/>
        </w:rPr>
      </w:pPr>
      <w:r>
        <w:rPr>
          <w:b/>
          <w:bCs/>
        </w:rPr>
        <w:t>Sul</w:t>
      </w:r>
      <w:r w:rsidRPr="00B066E6">
        <w:rPr>
          <w:b/>
          <w:bCs/>
        </w:rPr>
        <w:t xml:space="preserve"> Cammino </w:t>
      </w:r>
      <w:r>
        <w:rPr>
          <w:b/>
          <w:bCs/>
        </w:rPr>
        <w:t>d</w:t>
      </w:r>
      <w:r w:rsidRPr="00B066E6">
        <w:rPr>
          <w:b/>
          <w:bCs/>
        </w:rPr>
        <w:t>i Carlo Magno</w:t>
      </w:r>
      <w:r w:rsidRPr="00D11CE8">
        <w:rPr>
          <w:b/>
          <w:bCs/>
        </w:rPr>
        <w:t xml:space="preserve"> </w:t>
      </w:r>
      <w:r>
        <w:rPr>
          <w:b/>
          <w:bCs/>
        </w:rPr>
        <w:t>t</w:t>
      </w:r>
      <w:r w:rsidRPr="00B066E6">
        <w:rPr>
          <w:b/>
          <w:bCs/>
        </w:rPr>
        <w:t xml:space="preserve">ra </w:t>
      </w:r>
      <w:r>
        <w:rPr>
          <w:b/>
          <w:bCs/>
        </w:rPr>
        <w:t>s</w:t>
      </w:r>
      <w:r w:rsidRPr="00B066E6">
        <w:rPr>
          <w:b/>
          <w:bCs/>
        </w:rPr>
        <w:t xml:space="preserve">toria </w:t>
      </w:r>
      <w:r>
        <w:rPr>
          <w:b/>
          <w:bCs/>
        </w:rPr>
        <w:t>e</w:t>
      </w:r>
      <w:r w:rsidRPr="00B066E6">
        <w:rPr>
          <w:b/>
          <w:bCs/>
        </w:rPr>
        <w:t xml:space="preserve"> </w:t>
      </w:r>
      <w:r>
        <w:rPr>
          <w:b/>
          <w:bCs/>
        </w:rPr>
        <w:t>l</w:t>
      </w:r>
      <w:r w:rsidRPr="00B066E6">
        <w:rPr>
          <w:b/>
          <w:bCs/>
        </w:rPr>
        <w:t xml:space="preserve">eggenda </w:t>
      </w:r>
    </w:p>
    <w:p w14:paraId="6F21902E" w14:textId="77777777" w:rsidR="000F4EB2" w:rsidRDefault="000F4EB2" w:rsidP="000F4EB2">
      <w:pPr>
        <w:jc w:val="both"/>
        <w:rPr>
          <w:rFonts w:cs="Arial"/>
          <w:szCs w:val="24"/>
        </w:rPr>
      </w:pPr>
      <w:r>
        <w:t xml:space="preserve">La piccola pieve di Santo Stefano si innalza sopra il borgo di </w:t>
      </w:r>
      <w:r w:rsidRPr="002E0CDE">
        <w:rPr>
          <w:b/>
          <w:bCs/>
        </w:rPr>
        <w:t>Carisolo</w:t>
      </w:r>
      <w:r>
        <w:t xml:space="preserve">, all’imbocco della Val Genova, su uno sperone roccioso a picco sul fiume Sarca. Una chiesa “dipinta”, impreziosita all’interno e all’esterno dagli affreschi dei pittori girovaghi Baschenis, originari di Averara nel bergamasco e per più generazioni attivi nelle valli alpine lombarde e trentine attorno al 1500. Tra i cicli di affreschi ad incuriosire è la rappresentazione dell’antico “privilegio di Santo Stefano di Rendena” che rievoca il leggendario passaggio di Re Carlo Magno tra queste montagne. Una lunga scritta murale, come in una fotonotizia di oggi, racconta con molti particolari la spedizione del re franco da Bergamo alla Valcamonica e attraverso le valli del Trentino occidentale. </w:t>
      </w:r>
      <w:r w:rsidRPr="00F637F9">
        <w:t>Carlo Magno lungo</w:t>
      </w:r>
      <w:r>
        <w:t xml:space="preserve"> il </w:t>
      </w:r>
      <w:r w:rsidRPr="00F637F9">
        <w:t xml:space="preserve">percorso </w:t>
      </w:r>
      <w:r>
        <w:t>espugna i</w:t>
      </w:r>
      <w:r w:rsidRPr="00F637F9">
        <w:t xml:space="preserve"> castelli dei signori locali costringendoli alla conversione</w:t>
      </w:r>
      <w:r>
        <w:t xml:space="preserve"> e sulle rovine di alcuni manieri fa erigere </w:t>
      </w:r>
      <w:r w:rsidRPr="00F637F9">
        <w:t>numerose chiese.</w:t>
      </w:r>
      <w:r>
        <w:t xml:space="preserve"> Una vicenda sulla quale indagano gli storici alla ricerca di precisi riscontri; non per nulla è definita ancora “leggendaria”. </w:t>
      </w:r>
      <w:r w:rsidRPr="009E4AC4">
        <w:t xml:space="preserve">Il </w:t>
      </w:r>
      <w:r w:rsidRPr="009E4AC4">
        <w:rPr>
          <w:b/>
          <w:bCs/>
        </w:rPr>
        <w:t>Cammino di Carlo Magno</w:t>
      </w:r>
      <w:r w:rsidRPr="009E4AC4">
        <w:t xml:space="preserve"> si sviluppa partendo da Bergamo, attraversa i comuni lungo il fiume Serio, la Valle Camonica, la Val di Sole e la Val Rendena fino a Carisolo</w:t>
      </w:r>
      <w:r>
        <w:t>. 225 chilometri suddivisi in 12 tappe. Il tratto trentino è di 67 chilometri percorribili in 4 tappe: tra il Passo Tonale e Carisolo. Lungo le soste del percorso, è prevista l’installazione di 20 opere artistiche. Le prime due sono state collocate a Bienno e Carisolo. Il segnavia del cammino è una corona bianca su sfondo rosso.</w:t>
      </w:r>
      <w:r w:rsidRPr="00F637F9">
        <w:rPr>
          <w:rFonts w:cs="Arial"/>
          <w:szCs w:val="24"/>
        </w:rPr>
        <w:t xml:space="preserve"> </w:t>
      </w:r>
      <w:hyperlink r:id="rId13" w:history="1">
        <w:r w:rsidRPr="004178A3">
          <w:rPr>
            <w:rStyle w:val="Collegamentoipertestuale"/>
            <w:rFonts w:cs="Arial"/>
            <w:szCs w:val="24"/>
          </w:rPr>
          <w:t>www.camminodicarlomagno.it/</w:t>
        </w:r>
      </w:hyperlink>
    </w:p>
    <w:p w14:paraId="32B62447" w14:textId="3A851BFC" w:rsidR="00C05039" w:rsidRPr="00BF077C" w:rsidRDefault="000F4EB2" w:rsidP="00C05039">
      <w:pPr>
        <w:pStyle w:val="xmsonormal"/>
        <w:jc w:val="both"/>
        <w:rPr>
          <w:rFonts w:ascii="Arial" w:hAnsi="Arial" w:cs="Arial"/>
          <w:sz w:val="24"/>
          <w:szCs w:val="24"/>
        </w:rPr>
      </w:pPr>
      <w:r>
        <w:rPr>
          <w:rFonts w:ascii="Arial" w:hAnsi="Arial" w:cs="Arial"/>
          <w:sz w:val="24"/>
          <w:szCs w:val="24"/>
        </w:rPr>
        <w:lastRenderedPageBreak/>
        <w:t>E un secondo cammino percorre la Val Rendena, è i</w:t>
      </w:r>
      <w:r w:rsidRPr="008C058A">
        <w:rPr>
          <w:rFonts w:ascii="Arial" w:hAnsi="Arial" w:cs="Arial"/>
          <w:sz w:val="24"/>
          <w:szCs w:val="24"/>
        </w:rPr>
        <w:t xml:space="preserve">l </w:t>
      </w:r>
      <w:r w:rsidRPr="008C058A">
        <w:rPr>
          <w:rFonts w:ascii="Arial" w:hAnsi="Arial" w:cs="Arial"/>
          <w:b/>
          <w:bCs/>
          <w:sz w:val="24"/>
          <w:szCs w:val="24"/>
        </w:rPr>
        <w:t>Cammino di San Vili</w:t>
      </w:r>
      <w:r w:rsidRPr="002E0C08">
        <w:rPr>
          <w:rFonts w:ascii="Arial" w:hAnsi="Arial" w:cs="Arial"/>
          <w:sz w:val="24"/>
          <w:szCs w:val="24"/>
        </w:rPr>
        <w:t>.</w:t>
      </w:r>
      <w:r>
        <w:rPr>
          <w:rFonts w:ascii="Arial" w:hAnsi="Arial" w:cs="Arial"/>
          <w:b/>
          <w:bCs/>
          <w:sz w:val="24"/>
          <w:szCs w:val="24"/>
        </w:rPr>
        <w:t xml:space="preserve"> </w:t>
      </w:r>
      <w:r w:rsidRPr="002E0C08">
        <w:rPr>
          <w:rFonts w:ascii="Arial" w:hAnsi="Arial" w:cs="Arial"/>
          <w:sz w:val="24"/>
          <w:szCs w:val="24"/>
        </w:rPr>
        <w:t>P</w:t>
      </w:r>
      <w:r w:rsidRPr="008C058A">
        <w:rPr>
          <w:rFonts w:ascii="Arial" w:hAnsi="Arial" w:cs="Arial"/>
          <w:sz w:val="24"/>
          <w:szCs w:val="24"/>
        </w:rPr>
        <w:t xml:space="preserve">rende il nome da San Vigilio, il vescovo e patrono di Trento che, secondo la leggenda, lo percorse nella sua opera di evangelizzazione </w:t>
      </w:r>
      <w:r>
        <w:rPr>
          <w:rFonts w:ascii="Arial" w:hAnsi="Arial" w:cs="Arial"/>
          <w:sz w:val="24"/>
          <w:szCs w:val="24"/>
        </w:rPr>
        <w:t xml:space="preserve">delle valli occidentali di Trentino </w:t>
      </w:r>
      <w:r w:rsidRPr="008C058A">
        <w:rPr>
          <w:rFonts w:ascii="Arial" w:hAnsi="Arial" w:cs="Arial"/>
          <w:sz w:val="24"/>
          <w:szCs w:val="24"/>
        </w:rPr>
        <w:t xml:space="preserve">nel IV secolo </w:t>
      </w:r>
      <w:r>
        <w:rPr>
          <w:rFonts w:ascii="Arial" w:hAnsi="Arial" w:cs="Arial"/>
          <w:sz w:val="24"/>
          <w:szCs w:val="24"/>
        </w:rPr>
        <w:t>d.C. partendo da Trento.</w:t>
      </w:r>
      <w:r w:rsidRPr="008C058A">
        <w:rPr>
          <w:rFonts w:ascii="Arial" w:hAnsi="Arial" w:cs="Arial"/>
          <w:sz w:val="24"/>
          <w:szCs w:val="24"/>
        </w:rPr>
        <w:t xml:space="preserve"> </w:t>
      </w:r>
      <w:r>
        <w:rPr>
          <w:rFonts w:ascii="Arial" w:hAnsi="Arial" w:cs="Arial"/>
          <w:sz w:val="24"/>
          <w:szCs w:val="24"/>
        </w:rPr>
        <w:t xml:space="preserve">Questo </w:t>
      </w:r>
      <w:r w:rsidRPr="008C058A">
        <w:rPr>
          <w:rFonts w:ascii="Arial" w:hAnsi="Arial" w:cs="Arial"/>
          <w:sz w:val="24"/>
          <w:szCs w:val="24"/>
        </w:rPr>
        <w:t xml:space="preserve">Cammino </w:t>
      </w:r>
      <w:r>
        <w:rPr>
          <w:rFonts w:ascii="Arial" w:hAnsi="Arial" w:cs="Arial"/>
          <w:sz w:val="24"/>
          <w:szCs w:val="24"/>
        </w:rPr>
        <w:t xml:space="preserve">di circa 120 km ideato nel 1986 dalla SAT, la Società degli Alpinisti Tridentini, </w:t>
      </w:r>
      <w:r w:rsidRPr="008C058A">
        <w:rPr>
          <w:rFonts w:ascii="Arial" w:hAnsi="Arial" w:cs="Arial"/>
          <w:sz w:val="24"/>
          <w:szCs w:val="24"/>
        </w:rPr>
        <w:t>costeggia l</w:t>
      </w:r>
      <w:r>
        <w:rPr>
          <w:rFonts w:ascii="Arial" w:hAnsi="Arial" w:cs="Arial"/>
          <w:sz w:val="24"/>
          <w:szCs w:val="24"/>
        </w:rPr>
        <w:t>e</w:t>
      </w:r>
      <w:r w:rsidRPr="008C058A">
        <w:rPr>
          <w:rFonts w:ascii="Arial" w:hAnsi="Arial" w:cs="Arial"/>
          <w:sz w:val="24"/>
          <w:szCs w:val="24"/>
        </w:rPr>
        <w:t xml:space="preserve"> spettacol</w:t>
      </w:r>
      <w:r>
        <w:rPr>
          <w:rFonts w:ascii="Arial" w:hAnsi="Arial" w:cs="Arial"/>
          <w:sz w:val="24"/>
          <w:szCs w:val="24"/>
        </w:rPr>
        <w:t>ari</w:t>
      </w:r>
      <w:r w:rsidRPr="008C058A">
        <w:rPr>
          <w:rFonts w:ascii="Arial" w:hAnsi="Arial" w:cs="Arial"/>
          <w:sz w:val="24"/>
          <w:szCs w:val="24"/>
        </w:rPr>
        <w:t xml:space="preserve"> Dolomiti di Brenta, incontra </w:t>
      </w:r>
      <w:r>
        <w:rPr>
          <w:rFonts w:ascii="Arial" w:hAnsi="Arial" w:cs="Arial"/>
          <w:sz w:val="24"/>
          <w:szCs w:val="24"/>
        </w:rPr>
        <w:t xml:space="preserve">natura e </w:t>
      </w:r>
      <w:r w:rsidRPr="008C058A">
        <w:rPr>
          <w:rFonts w:ascii="Arial" w:hAnsi="Arial" w:cs="Arial"/>
          <w:sz w:val="24"/>
          <w:szCs w:val="24"/>
        </w:rPr>
        <w:t>paesaggi</w:t>
      </w:r>
      <w:r>
        <w:rPr>
          <w:rFonts w:ascii="Arial" w:hAnsi="Arial" w:cs="Arial"/>
          <w:sz w:val="24"/>
          <w:szCs w:val="24"/>
        </w:rPr>
        <w:t xml:space="preserve"> rurali trasformati dal lavoro dell’uomo e </w:t>
      </w:r>
      <w:r w:rsidRPr="008C058A">
        <w:rPr>
          <w:rFonts w:ascii="Arial" w:hAnsi="Arial" w:cs="Arial"/>
          <w:sz w:val="24"/>
          <w:szCs w:val="24"/>
        </w:rPr>
        <w:t>dove l’acqua dialoga con la roccia</w:t>
      </w:r>
      <w:r>
        <w:rPr>
          <w:rFonts w:ascii="Arial" w:hAnsi="Arial" w:cs="Arial"/>
          <w:sz w:val="24"/>
          <w:szCs w:val="24"/>
        </w:rPr>
        <w:t>, percorre le Valli Giudicarie, la Valle dei laghi fino a raggiungere Trento, e concludersi nella Piazza del Duomo intitolato al vescovo e patrono Vigilio.</w:t>
      </w:r>
      <w:r w:rsidR="00C05039" w:rsidRPr="00C05039">
        <w:rPr>
          <w:rFonts w:ascii="Arial" w:hAnsi="Arial" w:cs="Arial"/>
          <w:sz w:val="24"/>
          <w:szCs w:val="24"/>
        </w:rPr>
        <w:t xml:space="preserve"> </w:t>
      </w:r>
      <w:r w:rsidR="00C05039">
        <w:rPr>
          <w:rFonts w:ascii="Arial" w:hAnsi="Arial" w:cs="Arial"/>
          <w:sz w:val="24"/>
          <w:szCs w:val="24"/>
        </w:rPr>
        <w:t xml:space="preserve">Scoprite </w:t>
      </w:r>
      <w:hyperlink r:id="rId14" w:history="1">
        <w:r w:rsidR="00C05039" w:rsidRPr="00C05039">
          <w:rPr>
            <w:rStyle w:val="Collegamentoipertestuale"/>
            <w:rFonts w:ascii="Arial" w:hAnsi="Arial" w:cs="Arial"/>
            <w:b/>
            <w:bCs/>
            <w:sz w:val="24"/>
            <w:szCs w:val="24"/>
          </w:rPr>
          <w:t>QUI</w:t>
        </w:r>
      </w:hyperlink>
      <w:r w:rsidR="00C05039">
        <w:rPr>
          <w:rFonts w:ascii="Arial" w:hAnsi="Arial" w:cs="Arial"/>
          <w:sz w:val="24"/>
          <w:szCs w:val="24"/>
        </w:rPr>
        <w:t xml:space="preserve"> i </w:t>
      </w:r>
      <w:r w:rsidR="00A359A9">
        <w:rPr>
          <w:rFonts w:ascii="Arial" w:hAnsi="Arial" w:cs="Arial"/>
          <w:sz w:val="24"/>
          <w:szCs w:val="24"/>
        </w:rPr>
        <w:t>c</w:t>
      </w:r>
      <w:r w:rsidR="00C05039">
        <w:rPr>
          <w:rFonts w:ascii="Arial" w:hAnsi="Arial" w:cs="Arial"/>
          <w:sz w:val="24"/>
          <w:szCs w:val="24"/>
        </w:rPr>
        <w:t xml:space="preserve">ammini trentini </w:t>
      </w:r>
    </w:p>
    <w:p w14:paraId="5D508DBD" w14:textId="109A8679" w:rsidR="000F4EB2" w:rsidRDefault="000F4EB2" w:rsidP="000F4EB2">
      <w:pPr>
        <w:pStyle w:val="xmsonormal"/>
        <w:jc w:val="both"/>
        <w:rPr>
          <w:rFonts w:ascii="Arial" w:hAnsi="Arial" w:cs="Arial"/>
          <w:sz w:val="24"/>
          <w:szCs w:val="24"/>
        </w:rPr>
      </w:pPr>
    </w:p>
    <w:p w14:paraId="7C806634" w14:textId="77777777" w:rsidR="00522D7B" w:rsidRPr="003228FE" w:rsidRDefault="00522D7B" w:rsidP="00522D7B">
      <w:pPr>
        <w:pStyle w:val="xmsonormal"/>
        <w:rPr>
          <w:rFonts w:ascii="Arial" w:hAnsi="Arial" w:cs="Arial"/>
          <w:b/>
          <w:bCs/>
          <w:sz w:val="24"/>
          <w:szCs w:val="24"/>
        </w:rPr>
      </w:pPr>
      <w:r w:rsidRPr="003228FE">
        <w:rPr>
          <w:rFonts w:ascii="Arial" w:hAnsi="Arial" w:cs="Arial"/>
          <w:b/>
          <w:bCs/>
          <w:sz w:val="24"/>
          <w:szCs w:val="24"/>
        </w:rPr>
        <w:t>Itinerari urbani alla scoperta di Trento e Rovereto</w:t>
      </w:r>
    </w:p>
    <w:p w14:paraId="26FEC110" w14:textId="3C101000" w:rsidR="003228FE" w:rsidRDefault="003228FE" w:rsidP="007E2465">
      <w:pPr>
        <w:pStyle w:val="xmsonormal"/>
        <w:jc w:val="both"/>
        <w:rPr>
          <w:rFonts w:ascii="Arial" w:hAnsi="Arial" w:cs="Arial"/>
          <w:sz w:val="24"/>
          <w:szCs w:val="24"/>
        </w:rPr>
      </w:pPr>
      <w:r>
        <w:rPr>
          <w:rFonts w:ascii="Arial" w:hAnsi="Arial" w:cs="Arial"/>
          <w:sz w:val="24"/>
          <w:szCs w:val="24"/>
        </w:rPr>
        <w:t>Luoghi inaspettati e curiosità</w:t>
      </w:r>
      <w:r w:rsidR="00591C5E">
        <w:rPr>
          <w:rFonts w:ascii="Arial" w:hAnsi="Arial" w:cs="Arial"/>
          <w:sz w:val="24"/>
          <w:szCs w:val="24"/>
        </w:rPr>
        <w:t xml:space="preserve"> </w:t>
      </w:r>
      <w:r>
        <w:rPr>
          <w:rFonts w:ascii="Arial" w:hAnsi="Arial" w:cs="Arial"/>
          <w:sz w:val="24"/>
          <w:szCs w:val="24"/>
        </w:rPr>
        <w:t>da scoprire dietro un portone, in un cortile, sulla</w:t>
      </w:r>
      <w:r w:rsidR="00591C5E">
        <w:rPr>
          <w:rFonts w:ascii="Arial" w:hAnsi="Arial" w:cs="Arial"/>
          <w:sz w:val="24"/>
          <w:szCs w:val="24"/>
        </w:rPr>
        <w:t xml:space="preserve"> </w:t>
      </w:r>
      <w:r>
        <w:rPr>
          <w:rFonts w:ascii="Arial" w:hAnsi="Arial" w:cs="Arial"/>
          <w:sz w:val="24"/>
          <w:szCs w:val="24"/>
        </w:rPr>
        <w:t>facciata di un antico palazzo.</w:t>
      </w:r>
      <w:r w:rsidR="00591C5E">
        <w:rPr>
          <w:rFonts w:ascii="Arial" w:hAnsi="Arial" w:cs="Arial"/>
          <w:sz w:val="24"/>
          <w:szCs w:val="24"/>
        </w:rPr>
        <w:t xml:space="preserve"> </w:t>
      </w:r>
      <w:r>
        <w:rPr>
          <w:rFonts w:ascii="Arial" w:hAnsi="Arial" w:cs="Arial"/>
          <w:sz w:val="24"/>
          <w:szCs w:val="24"/>
        </w:rPr>
        <w:t>C’è</w:t>
      </w:r>
      <w:r w:rsidR="00591C5E">
        <w:rPr>
          <w:rFonts w:ascii="Arial" w:hAnsi="Arial" w:cs="Arial"/>
          <w:sz w:val="24"/>
          <w:szCs w:val="24"/>
        </w:rPr>
        <w:t xml:space="preserve"> </w:t>
      </w:r>
      <w:r>
        <w:rPr>
          <w:rFonts w:ascii="Arial" w:hAnsi="Arial" w:cs="Arial"/>
          <w:sz w:val="24"/>
          <w:szCs w:val="24"/>
        </w:rPr>
        <w:t>davvero</w:t>
      </w:r>
      <w:r w:rsidR="00591C5E">
        <w:rPr>
          <w:rFonts w:ascii="Arial" w:hAnsi="Arial" w:cs="Arial"/>
          <w:sz w:val="24"/>
          <w:szCs w:val="24"/>
        </w:rPr>
        <w:t xml:space="preserve"> </w:t>
      </w:r>
      <w:r>
        <w:rPr>
          <w:rFonts w:ascii="Arial" w:hAnsi="Arial" w:cs="Arial"/>
          <w:sz w:val="24"/>
          <w:szCs w:val="24"/>
        </w:rPr>
        <w:t>tanto</w:t>
      </w:r>
      <w:r w:rsidR="00591C5E">
        <w:rPr>
          <w:rFonts w:ascii="Arial" w:hAnsi="Arial" w:cs="Arial"/>
          <w:sz w:val="24"/>
          <w:szCs w:val="24"/>
        </w:rPr>
        <w:t xml:space="preserve"> </w:t>
      </w:r>
      <w:r>
        <w:rPr>
          <w:rFonts w:ascii="Arial" w:hAnsi="Arial" w:cs="Arial"/>
          <w:sz w:val="24"/>
          <w:szCs w:val="24"/>
        </w:rPr>
        <w:t>da scoprire e</w:t>
      </w:r>
      <w:r w:rsidR="00591C5E">
        <w:rPr>
          <w:rFonts w:ascii="Arial" w:hAnsi="Arial" w:cs="Arial"/>
          <w:sz w:val="24"/>
          <w:szCs w:val="24"/>
        </w:rPr>
        <w:t xml:space="preserve"> </w:t>
      </w:r>
      <w:r>
        <w:rPr>
          <w:rFonts w:ascii="Arial" w:hAnsi="Arial" w:cs="Arial"/>
          <w:sz w:val="24"/>
          <w:szCs w:val="24"/>
        </w:rPr>
        <w:t>conoscere</w:t>
      </w:r>
      <w:r w:rsidR="00591C5E">
        <w:rPr>
          <w:rFonts w:ascii="Arial" w:hAnsi="Arial" w:cs="Arial"/>
          <w:sz w:val="24"/>
          <w:szCs w:val="24"/>
        </w:rPr>
        <w:t xml:space="preserve"> </w:t>
      </w:r>
      <w:r>
        <w:rPr>
          <w:rFonts w:ascii="Arial" w:hAnsi="Arial" w:cs="Arial"/>
          <w:sz w:val="24"/>
          <w:szCs w:val="24"/>
        </w:rPr>
        <w:t xml:space="preserve">dell’anima di </w:t>
      </w:r>
      <w:r w:rsidRPr="003228FE">
        <w:rPr>
          <w:rFonts w:ascii="Arial" w:hAnsi="Arial" w:cs="Arial"/>
          <w:b/>
          <w:bCs/>
          <w:sz w:val="24"/>
          <w:szCs w:val="24"/>
        </w:rPr>
        <w:t>Trento</w:t>
      </w:r>
      <w:r>
        <w:rPr>
          <w:rFonts w:ascii="Arial" w:hAnsi="Arial" w:cs="Arial"/>
          <w:sz w:val="24"/>
          <w:szCs w:val="24"/>
        </w:rPr>
        <w:t xml:space="preserve"> e </w:t>
      </w:r>
      <w:r w:rsidRPr="003228FE">
        <w:rPr>
          <w:rFonts w:ascii="Arial" w:hAnsi="Arial" w:cs="Arial"/>
          <w:b/>
          <w:bCs/>
          <w:sz w:val="24"/>
          <w:szCs w:val="24"/>
        </w:rPr>
        <w:t>Rovereto</w:t>
      </w:r>
      <w:r>
        <w:rPr>
          <w:rFonts w:ascii="Arial" w:hAnsi="Arial" w:cs="Arial"/>
          <w:sz w:val="24"/>
          <w:szCs w:val="24"/>
        </w:rPr>
        <w:t xml:space="preserve"> nel corso di uno dei numerosi</w:t>
      </w:r>
      <w:r w:rsidR="00591C5E">
        <w:rPr>
          <w:rFonts w:ascii="Arial" w:hAnsi="Arial" w:cs="Arial"/>
          <w:sz w:val="24"/>
          <w:szCs w:val="24"/>
        </w:rPr>
        <w:t xml:space="preserve"> </w:t>
      </w:r>
      <w:hyperlink r:id="rId15" w:history="1">
        <w:r w:rsidRPr="003228FE">
          <w:rPr>
            <w:rStyle w:val="Collegamentoipertestuale"/>
            <w:rFonts w:ascii="Arial" w:hAnsi="Arial" w:cs="Arial"/>
            <w:b/>
            <w:bCs/>
            <w:sz w:val="24"/>
            <w:szCs w:val="24"/>
          </w:rPr>
          <w:t>trekking urbani</w:t>
        </w:r>
      </w:hyperlink>
      <w:r>
        <w:rPr>
          <w:rFonts w:ascii="Arial" w:hAnsi="Arial" w:cs="Arial"/>
          <w:sz w:val="24"/>
          <w:szCs w:val="24"/>
        </w:rPr>
        <w:t xml:space="preserve"> proposti nelle due città. Alla portata di tutti, è </w:t>
      </w:r>
      <w:r w:rsidR="00522D7B" w:rsidRPr="00522D7B">
        <w:rPr>
          <w:rFonts w:ascii="Arial" w:hAnsi="Arial" w:cs="Arial"/>
          <w:sz w:val="24"/>
          <w:szCs w:val="24"/>
        </w:rPr>
        <w:t>un'esperienza che permette di unire un po' di sana attività fisica al piacere della scoperta e all'amore per l'arte</w:t>
      </w:r>
      <w:r>
        <w:rPr>
          <w:rFonts w:ascii="Arial" w:hAnsi="Arial" w:cs="Arial"/>
          <w:sz w:val="24"/>
          <w:szCs w:val="24"/>
        </w:rPr>
        <w:t xml:space="preserve"> e la storia</w:t>
      </w:r>
      <w:r w:rsidR="00522D7B" w:rsidRPr="00522D7B">
        <w:rPr>
          <w:rFonts w:ascii="Arial" w:hAnsi="Arial" w:cs="Arial"/>
          <w:sz w:val="24"/>
          <w:szCs w:val="24"/>
        </w:rPr>
        <w:t>.</w:t>
      </w:r>
      <w:r w:rsidR="006E32BF">
        <w:rPr>
          <w:rFonts w:ascii="Arial" w:hAnsi="Arial" w:cs="Arial"/>
          <w:sz w:val="24"/>
          <w:szCs w:val="24"/>
        </w:rPr>
        <w:t xml:space="preserve"> </w:t>
      </w:r>
      <w:r w:rsidR="00522D7B" w:rsidRPr="00522D7B">
        <w:rPr>
          <w:rFonts w:ascii="Arial" w:hAnsi="Arial" w:cs="Arial"/>
          <w:sz w:val="24"/>
          <w:szCs w:val="24"/>
        </w:rPr>
        <w:t>da vivere in compagnia di una guida o in autonomia, grazie a</w:t>
      </w:r>
      <w:r w:rsidR="006E32BF">
        <w:rPr>
          <w:rFonts w:ascii="Arial" w:hAnsi="Arial" w:cs="Arial"/>
          <w:sz w:val="24"/>
          <w:szCs w:val="24"/>
        </w:rPr>
        <w:t xml:space="preserve"> </w:t>
      </w:r>
      <w:r w:rsidR="00522D7B" w:rsidRPr="00522D7B">
        <w:rPr>
          <w:rFonts w:ascii="Arial" w:hAnsi="Arial" w:cs="Arial"/>
          <w:sz w:val="24"/>
          <w:szCs w:val="24"/>
        </w:rPr>
        <w:t>mappe e app.</w:t>
      </w:r>
      <w:r>
        <w:rPr>
          <w:rFonts w:ascii="Arial" w:hAnsi="Arial" w:cs="Arial"/>
          <w:sz w:val="24"/>
          <w:szCs w:val="24"/>
        </w:rPr>
        <w:t xml:space="preserve"> A </w:t>
      </w:r>
      <w:r w:rsidRPr="00B60840">
        <w:rPr>
          <w:rFonts w:ascii="Arial" w:hAnsi="Arial" w:cs="Arial"/>
          <w:b/>
          <w:bCs/>
          <w:sz w:val="24"/>
          <w:szCs w:val="24"/>
        </w:rPr>
        <w:t>Trento</w:t>
      </w:r>
      <w:r>
        <w:rPr>
          <w:rFonts w:ascii="Arial" w:hAnsi="Arial" w:cs="Arial"/>
          <w:sz w:val="24"/>
          <w:szCs w:val="24"/>
        </w:rPr>
        <w:t xml:space="preserve"> </w:t>
      </w:r>
      <w:r w:rsidR="006E32BF">
        <w:rPr>
          <w:rFonts w:ascii="Arial" w:hAnsi="Arial" w:cs="Arial"/>
          <w:sz w:val="24"/>
          <w:szCs w:val="24"/>
        </w:rPr>
        <w:t xml:space="preserve">questi </w:t>
      </w:r>
      <w:r>
        <w:rPr>
          <w:rFonts w:ascii="Arial" w:hAnsi="Arial" w:cs="Arial"/>
          <w:sz w:val="24"/>
          <w:szCs w:val="24"/>
        </w:rPr>
        <w:t xml:space="preserve">percorsi </w:t>
      </w:r>
      <w:r w:rsidRPr="003228FE">
        <w:rPr>
          <w:rFonts w:ascii="Arial" w:hAnsi="Arial" w:cs="Arial"/>
          <w:sz w:val="24"/>
          <w:szCs w:val="24"/>
        </w:rPr>
        <w:t>toccano i luoghi più iconici del centro storico: Piazza Duomo, il Castello del Buonconsiglio, Piazza Cesare Battisti e il</w:t>
      </w:r>
      <w:r>
        <w:rPr>
          <w:rFonts w:ascii="Arial" w:hAnsi="Arial" w:cs="Arial"/>
          <w:sz w:val="24"/>
          <w:szCs w:val="24"/>
        </w:rPr>
        <w:t xml:space="preserve"> nuovo quartiere </w:t>
      </w:r>
      <w:r w:rsidRPr="003228FE">
        <w:rPr>
          <w:rFonts w:ascii="Arial" w:hAnsi="Arial" w:cs="Arial"/>
          <w:sz w:val="24"/>
          <w:szCs w:val="24"/>
        </w:rPr>
        <w:t>delle Albere</w:t>
      </w:r>
      <w:r w:rsidR="006E32BF">
        <w:rPr>
          <w:rFonts w:ascii="Arial" w:hAnsi="Arial" w:cs="Arial"/>
          <w:sz w:val="24"/>
          <w:szCs w:val="24"/>
        </w:rPr>
        <w:t>. T</w:t>
      </w:r>
      <w:r>
        <w:rPr>
          <w:rFonts w:ascii="Arial" w:hAnsi="Arial" w:cs="Arial"/>
          <w:sz w:val="24"/>
          <w:szCs w:val="24"/>
        </w:rPr>
        <w:t>ra le pietre d</w:t>
      </w:r>
      <w:r w:rsidRPr="003228FE">
        <w:rPr>
          <w:rFonts w:ascii="Arial" w:hAnsi="Arial" w:cs="Arial"/>
          <w:sz w:val="24"/>
          <w:szCs w:val="24"/>
        </w:rPr>
        <w:t>ella “Trento sotterranea”</w:t>
      </w:r>
      <w:r w:rsidR="007E2465">
        <w:rPr>
          <w:rFonts w:ascii="Arial" w:hAnsi="Arial" w:cs="Arial"/>
          <w:sz w:val="24"/>
          <w:szCs w:val="24"/>
        </w:rPr>
        <w:t xml:space="preserve">, la Tridentum romana </w:t>
      </w:r>
      <w:r w:rsidR="006E32BF">
        <w:rPr>
          <w:rFonts w:ascii="Arial" w:hAnsi="Arial" w:cs="Arial"/>
          <w:sz w:val="24"/>
          <w:szCs w:val="24"/>
        </w:rPr>
        <w:t>e</w:t>
      </w:r>
      <w:r>
        <w:rPr>
          <w:rFonts w:ascii="Arial" w:hAnsi="Arial" w:cs="Arial"/>
          <w:sz w:val="24"/>
          <w:szCs w:val="24"/>
        </w:rPr>
        <w:t xml:space="preserve"> i luoghi</w:t>
      </w:r>
      <w:r w:rsidR="00591C5E">
        <w:rPr>
          <w:rFonts w:ascii="Arial" w:hAnsi="Arial" w:cs="Arial"/>
          <w:sz w:val="24"/>
          <w:szCs w:val="24"/>
        </w:rPr>
        <w:t xml:space="preserve"> </w:t>
      </w:r>
      <w:r>
        <w:rPr>
          <w:rFonts w:ascii="Arial" w:hAnsi="Arial" w:cs="Arial"/>
          <w:sz w:val="24"/>
          <w:szCs w:val="24"/>
        </w:rPr>
        <w:t>del Concilio tridentino.</w:t>
      </w:r>
      <w:r w:rsidR="007E2465">
        <w:rPr>
          <w:rFonts w:ascii="Arial" w:hAnsi="Arial" w:cs="Arial"/>
          <w:sz w:val="24"/>
          <w:szCs w:val="24"/>
        </w:rPr>
        <w:t xml:space="preserve"> </w:t>
      </w:r>
      <w:r w:rsidR="006E32BF">
        <w:rPr>
          <w:rFonts w:ascii="Arial" w:hAnsi="Arial" w:cs="Arial"/>
          <w:sz w:val="24"/>
          <w:szCs w:val="24"/>
        </w:rPr>
        <w:t xml:space="preserve">E non mancano </w:t>
      </w:r>
      <w:r w:rsidR="007E2465">
        <w:rPr>
          <w:rFonts w:ascii="Arial" w:hAnsi="Arial" w:cs="Arial"/>
          <w:sz w:val="24"/>
          <w:szCs w:val="24"/>
        </w:rPr>
        <w:t xml:space="preserve">percorsi green </w:t>
      </w:r>
      <w:r w:rsidR="006E32BF">
        <w:rPr>
          <w:rFonts w:ascii="Arial" w:hAnsi="Arial" w:cs="Arial"/>
          <w:sz w:val="24"/>
          <w:szCs w:val="24"/>
        </w:rPr>
        <w:t>dall</w:t>
      </w:r>
      <w:r w:rsidR="007E2465">
        <w:rPr>
          <w:rFonts w:ascii="Arial" w:hAnsi="Arial" w:cs="Arial"/>
          <w:sz w:val="24"/>
          <w:szCs w:val="24"/>
        </w:rPr>
        <w:t xml:space="preserve">a città </w:t>
      </w:r>
      <w:r w:rsidR="006E32BF">
        <w:rPr>
          <w:rFonts w:ascii="Arial" w:hAnsi="Arial" w:cs="Arial"/>
          <w:sz w:val="24"/>
          <w:szCs w:val="24"/>
        </w:rPr>
        <w:t>al</w:t>
      </w:r>
      <w:r w:rsidR="007E2465">
        <w:rPr>
          <w:rFonts w:ascii="Arial" w:hAnsi="Arial" w:cs="Arial"/>
          <w:sz w:val="24"/>
          <w:szCs w:val="24"/>
        </w:rPr>
        <w:t>la collina</w:t>
      </w:r>
      <w:r w:rsidR="006E32BF">
        <w:rPr>
          <w:rFonts w:ascii="Arial" w:hAnsi="Arial" w:cs="Arial"/>
          <w:sz w:val="24"/>
          <w:szCs w:val="24"/>
        </w:rPr>
        <w:t>,</w:t>
      </w:r>
      <w:r w:rsidR="007E2465">
        <w:rPr>
          <w:rFonts w:ascii="Arial" w:hAnsi="Arial" w:cs="Arial"/>
          <w:sz w:val="24"/>
          <w:szCs w:val="24"/>
        </w:rPr>
        <w:t xml:space="preserve"> tra le</w:t>
      </w:r>
      <w:r w:rsidR="00591C5E">
        <w:rPr>
          <w:rFonts w:ascii="Arial" w:hAnsi="Arial" w:cs="Arial"/>
          <w:sz w:val="24"/>
          <w:szCs w:val="24"/>
        </w:rPr>
        <w:t xml:space="preserve"> </w:t>
      </w:r>
      <w:r w:rsidR="007E2465">
        <w:rPr>
          <w:rFonts w:ascii="Arial" w:hAnsi="Arial" w:cs="Arial"/>
          <w:sz w:val="24"/>
          <w:szCs w:val="24"/>
        </w:rPr>
        <w:t>testimonianze - trincee e cap</w:t>
      </w:r>
      <w:r w:rsidR="006E32BF">
        <w:rPr>
          <w:rFonts w:ascii="Arial" w:hAnsi="Arial" w:cs="Arial"/>
          <w:sz w:val="24"/>
          <w:szCs w:val="24"/>
        </w:rPr>
        <w:t>i</w:t>
      </w:r>
      <w:r w:rsidR="007E2465">
        <w:rPr>
          <w:rFonts w:ascii="Arial" w:hAnsi="Arial" w:cs="Arial"/>
          <w:sz w:val="24"/>
          <w:szCs w:val="24"/>
        </w:rPr>
        <w:t xml:space="preserve">saldi - della </w:t>
      </w:r>
      <w:r w:rsidR="006E32BF">
        <w:rPr>
          <w:rFonts w:ascii="Arial" w:hAnsi="Arial" w:cs="Arial"/>
          <w:sz w:val="24"/>
          <w:szCs w:val="24"/>
        </w:rPr>
        <w:t>“</w:t>
      </w:r>
      <w:r w:rsidR="007E2465">
        <w:rPr>
          <w:rFonts w:ascii="Arial" w:hAnsi="Arial" w:cs="Arial"/>
          <w:sz w:val="24"/>
          <w:szCs w:val="24"/>
        </w:rPr>
        <w:t>Fortezza di Trento</w:t>
      </w:r>
      <w:r w:rsidR="006E32BF">
        <w:rPr>
          <w:rFonts w:ascii="Arial" w:hAnsi="Arial" w:cs="Arial"/>
          <w:sz w:val="24"/>
          <w:szCs w:val="24"/>
        </w:rPr>
        <w:t>”.</w:t>
      </w:r>
    </w:p>
    <w:p w14:paraId="68869C1E" w14:textId="429F0426" w:rsidR="007E2465" w:rsidRPr="007E2465" w:rsidRDefault="007E2465" w:rsidP="007E2465">
      <w:pPr>
        <w:pStyle w:val="xmsonormal"/>
        <w:jc w:val="both"/>
        <w:rPr>
          <w:rFonts w:ascii="Arial" w:hAnsi="Arial" w:cs="Arial"/>
          <w:sz w:val="24"/>
          <w:szCs w:val="24"/>
        </w:rPr>
      </w:pPr>
      <w:r>
        <w:rPr>
          <w:rFonts w:ascii="Arial" w:hAnsi="Arial" w:cs="Arial"/>
          <w:sz w:val="24"/>
          <w:szCs w:val="24"/>
        </w:rPr>
        <w:t xml:space="preserve">A </w:t>
      </w:r>
      <w:r w:rsidRPr="00B60840">
        <w:rPr>
          <w:rFonts w:ascii="Arial" w:hAnsi="Arial" w:cs="Arial"/>
          <w:b/>
          <w:bCs/>
          <w:sz w:val="24"/>
          <w:szCs w:val="24"/>
        </w:rPr>
        <w:t>Rovereto</w:t>
      </w:r>
      <w:r>
        <w:rPr>
          <w:rFonts w:ascii="Arial" w:hAnsi="Arial" w:cs="Arial"/>
          <w:sz w:val="24"/>
          <w:szCs w:val="24"/>
        </w:rPr>
        <w:t xml:space="preserve">, invece si può partecipare a trekking notturni come </w:t>
      </w:r>
      <w:r w:rsidRPr="007E2465">
        <w:rPr>
          <w:rFonts w:ascii="Arial" w:hAnsi="Arial" w:cs="Arial"/>
          <w:sz w:val="24"/>
          <w:szCs w:val="24"/>
        </w:rPr>
        <w:t xml:space="preserve">“Il Leno e il suo borgo”, un percorso che dal </w:t>
      </w:r>
      <w:r>
        <w:rPr>
          <w:rFonts w:ascii="Arial" w:hAnsi="Arial" w:cs="Arial"/>
          <w:sz w:val="24"/>
          <w:szCs w:val="24"/>
        </w:rPr>
        <w:t>quartiere</w:t>
      </w:r>
      <w:r w:rsidRPr="007E2465">
        <w:rPr>
          <w:rFonts w:ascii="Arial" w:hAnsi="Arial" w:cs="Arial"/>
          <w:sz w:val="24"/>
          <w:szCs w:val="24"/>
        </w:rPr>
        <w:t xml:space="preserve"> di Santa Maria, il più antico di Rovereto</w:t>
      </w:r>
      <w:r w:rsidR="006E32BF">
        <w:rPr>
          <w:rFonts w:ascii="Arial" w:hAnsi="Arial" w:cs="Arial"/>
          <w:sz w:val="24"/>
          <w:szCs w:val="24"/>
        </w:rPr>
        <w:t>, ri</w:t>
      </w:r>
      <w:r w:rsidRPr="007E2465">
        <w:rPr>
          <w:rFonts w:ascii="Arial" w:hAnsi="Arial" w:cs="Arial"/>
          <w:sz w:val="24"/>
          <w:szCs w:val="24"/>
        </w:rPr>
        <w:t xml:space="preserve">percorre la storia della città, affiancando il </w:t>
      </w:r>
      <w:r>
        <w:rPr>
          <w:rFonts w:ascii="Arial" w:hAnsi="Arial" w:cs="Arial"/>
          <w:sz w:val="24"/>
          <w:szCs w:val="24"/>
        </w:rPr>
        <w:t xml:space="preserve">fiume </w:t>
      </w:r>
      <w:r w:rsidRPr="007E2465">
        <w:rPr>
          <w:rFonts w:ascii="Arial" w:hAnsi="Arial" w:cs="Arial"/>
          <w:sz w:val="24"/>
          <w:szCs w:val="24"/>
        </w:rPr>
        <w:t>Leno</w:t>
      </w:r>
      <w:r>
        <w:rPr>
          <w:rFonts w:ascii="Arial" w:hAnsi="Arial" w:cs="Arial"/>
          <w:sz w:val="24"/>
          <w:szCs w:val="24"/>
        </w:rPr>
        <w:t>.</w:t>
      </w:r>
    </w:p>
    <w:p w14:paraId="0F202183" w14:textId="77777777" w:rsidR="007E2465" w:rsidRPr="007E2465" w:rsidRDefault="007E2465" w:rsidP="007E2465">
      <w:pPr>
        <w:pStyle w:val="xmsonormal"/>
        <w:jc w:val="both"/>
        <w:rPr>
          <w:rFonts w:ascii="Arial" w:hAnsi="Arial" w:cs="Arial"/>
          <w:sz w:val="24"/>
          <w:szCs w:val="24"/>
        </w:rPr>
      </w:pPr>
    </w:p>
    <w:p w14:paraId="74E9F2D2" w14:textId="77777777" w:rsidR="00AF3FAC" w:rsidRDefault="007E2465" w:rsidP="00AF3FAC">
      <w:pPr>
        <w:jc w:val="both"/>
        <w:rPr>
          <w:rFonts w:cs="Arial"/>
          <w:b/>
          <w:bCs/>
          <w:szCs w:val="24"/>
        </w:rPr>
      </w:pPr>
      <w:r w:rsidRPr="007E2465">
        <w:rPr>
          <w:rFonts w:cs="Arial"/>
          <w:b/>
          <w:bCs/>
          <w:szCs w:val="24"/>
        </w:rPr>
        <w:t xml:space="preserve">Vivere i borghi </w:t>
      </w:r>
    </w:p>
    <w:p w14:paraId="66B13C2F" w14:textId="06C5AD1C" w:rsidR="00737BC0" w:rsidRDefault="00631C87" w:rsidP="00737BC0">
      <w:pPr>
        <w:jc w:val="both"/>
      </w:pPr>
      <w:r>
        <w:t>A Primavera ecco undici mete “fuorirotta” all’insegna</w:t>
      </w:r>
      <w:r w:rsidR="009D447A">
        <w:t xml:space="preserve"> </w:t>
      </w:r>
      <w:r>
        <w:t>del</w:t>
      </w:r>
      <w:r w:rsidR="009D447A">
        <w:t xml:space="preserve"> </w:t>
      </w:r>
      <w:r>
        <w:t xml:space="preserve">turismo lento, in sintonia </w:t>
      </w:r>
      <w:r w:rsidR="009D447A">
        <w:t xml:space="preserve">perfetta </w:t>
      </w:r>
      <w:r>
        <w:t>con il</w:t>
      </w:r>
      <w:r w:rsidR="009D447A">
        <w:t xml:space="preserve"> </w:t>
      </w:r>
      <w:r>
        <w:t>ritmo di questi luoghi, legato alla natura,</w:t>
      </w:r>
      <w:r w:rsidR="009D447A">
        <w:t xml:space="preserve"> </w:t>
      </w:r>
      <w:r>
        <w:t>al ciclo della luce che ogni giorno ruba spazio in più allontanandosi</w:t>
      </w:r>
      <w:r w:rsidR="009D447A">
        <w:t xml:space="preserve"> </w:t>
      </w:r>
      <w:r>
        <w:t>dall’inverno per contribuire e</w:t>
      </w:r>
      <w:r w:rsidR="009D447A">
        <w:t xml:space="preserve"> </w:t>
      </w:r>
      <w:r>
        <w:t>risvegliare i</w:t>
      </w:r>
      <w:r w:rsidR="009D447A">
        <w:t xml:space="preserve"> </w:t>
      </w:r>
      <w:r>
        <w:t>cicli vitali. Alla scoperta d</w:t>
      </w:r>
      <w:r w:rsidR="00737BC0">
        <w:t>e</w:t>
      </w:r>
      <w:r>
        <w:t xml:space="preserve">i </w:t>
      </w:r>
      <w:hyperlink r:id="rId16" w:history="1">
        <w:r w:rsidRPr="00737BC0">
          <w:rPr>
            <w:rStyle w:val="Collegamentoipertestuale"/>
            <w:b/>
            <w:bCs/>
          </w:rPr>
          <w:t>“borghi più belli”</w:t>
        </w:r>
      </w:hyperlink>
      <w:r>
        <w:t xml:space="preserve"> trentini, </w:t>
      </w:r>
      <w:r w:rsidR="00737BC0">
        <w:t xml:space="preserve">nella maggior parte </w:t>
      </w:r>
      <w:r>
        <w:t>anche una meta</w:t>
      </w:r>
      <w:r w:rsidR="009D447A">
        <w:t xml:space="preserve"> </w:t>
      </w:r>
      <w:r>
        <w:t>per</w:t>
      </w:r>
      <w:r w:rsidR="009D447A">
        <w:t xml:space="preserve"> </w:t>
      </w:r>
      <w:r>
        <w:t>cicloturisti provetti,</w:t>
      </w:r>
      <w:r w:rsidR="00737BC0">
        <w:t xml:space="preserve"> è un’esperienza tra la fuga romantica e il volersi</w:t>
      </w:r>
      <w:r w:rsidR="009D447A">
        <w:t xml:space="preserve"> </w:t>
      </w:r>
      <w:r w:rsidR="00737BC0">
        <w:t>riappropriare di gesti, sapori, incontri semplici</w:t>
      </w:r>
      <w:r w:rsidR="009D447A">
        <w:t xml:space="preserve"> </w:t>
      </w:r>
      <w:r w:rsidR="00737BC0">
        <w:t>e autentici.</w:t>
      </w:r>
      <w:r w:rsidR="009D447A">
        <w:t xml:space="preserve"> </w:t>
      </w:r>
      <w:r w:rsidR="00AF3FAC">
        <w:t>A</w:t>
      </w:r>
      <w:r w:rsidR="00AF3FAC" w:rsidRPr="00E41F45">
        <w:t xml:space="preserve">i piedi delle Dolomiti di Brenta, </w:t>
      </w:r>
      <w:r w:rsidR="00AF3FAC" w:rsidRPr="00AF3FAC">
        <w:rPr>
          <w:b/>
          <w:bCs/>
        </w:rPr>
        <w:t>San Lorenzo - Dorsino</w:t>
      </w:r>
      <w:r w:rsidR="00AF3FAC">
        <w:t xml:space="preserve"> </w:t>
      </w:r>
      <w:r w:rsidR="00AF3FAC" w:rsidRPr="00E41F45">
        <w:t xml:space="preserve">è nato dalla fusione di sette Ville: Berghi, Pergnano, Senaso, Dolaso, Prato, Prusa e Glolo. Camminando senza fretta tra le stradine delle sette frazioni si possono ancora osservare rare architetture rurali caratterizzate da elementi architettonici unici come i “pont”, le rampe carrabili per accedere ai depositi di fieno, gli essiccatoi e i fienili nella parte alta delle abitazioni. </w:t>
      </w:r>
      <w:r w:rsidR="00737BC0">
        <w:t xml:space="preserve">La visita può diventare un coinvolgente e divertente gioco per tutta la famiglia. Un percorso che si snoda tra le antiche ville, </w:t>
      </w:r>
      <w:r w:rsidR="00B10A60">
        <w:t>scandito da</w:t>
      </w:r>
      <w:r w:rsidR="00737BC0">
        <w:t xml:space="preserve"> 26 domande</w:t>
      </w:r>
      <w:r w:rsidR="00B10A60">
        <w:t>.</w:t>
      </w:r>
      <w:r w:rsidR="009D447A">
        <w:t xml:space="preserve"> </w:t>
      </w:r>
      <w:r w:rsidR="00B10A60">
        <w:t>Ogni quesito è lo spunto per raccontare e illustrare storie, usanze, tradizioni, persone, luoghi, aneddoti e curiosità</w:t>
      </w:r>
      <w:r w:rsidR="00B10A60" w:rsidRPr="00B10A60">
        <w:t xml:space="preserve"> </w:t>
      </w:r>
      <w:r w:rsidR="009D447A">
        <w:t>del borgo</w:t>
      </w:r>
      <w:r w:rsidR="00B10A60">
        <w:t>.</w:t>
      </w:r>
      <w:r w:rsidR="00737BC0">
        <w:t xml:space="preserve"> </w:t>
      </w:r>
      <w:r w:rsidR="00B10A60">
        <w:t>E q</w:t>
      </w:r>
      <w:r w:rsidR="00B10A60" w:rsidRPr="00B10A60">
        <w:t>uasi a sottolineare il potere rilassante di questo borgo si scopre che maestri yogi e altri professionisti del benessere operano proprio qui</w:t>
      </w:r>
      <w:r w:rsidR="00C204E7">
        <w:t xml:space="preserve"> e hanno dato</w:t>
      </w:r>
      <w:r w:rsidR="00C07E81">
        <w:t xml:space="preserve"> </w:t>
      </w:r>
      <w:r w:rsidR="00C204E7">
        <w:t xml:space="preserve">vita al progetto </w:t>
      </w:r>
      <w:r w:rsidR="00C204E7" w:rsidRPr="00C204E7">
        <w:rPr>
          <w:b/>
          <w:bCs/>
        </w:rPr>
        <w:t>BrentAnima</w:t>
      </w:r>
      <w:r w:rsidR="00C204E7">
        <w:rPr>
          <w:b/>
          <w:bCs/>
        </w:rPr>
        <w:t xml:space="preserve"> </w:t>
      </w:r>
      <w:r w:rsidR="00C204E7" w:rsidRPr="00C204E7">
        <w:t>che</w:t>
      </w:r>
      <w:r w:rsidR="00B10A60">
        <w:t xml:space="preserve"> </w:t>
      </w:r>
      <w:r w:rsidR="00C204E7">
        <w:t xml:space="preserve">da giugno a settembre propone </w:t>
      </w:r>
      <w:r w:rsidR="00C204E7" w:rsidRPr="00C204E7">
        <w:t>esperienze che stimolano i sensi, la consapevolezza e mettono in connessione con ciò che ci circonda</w:t>
      </w:r>
      <w:r w:rsidR="00C204E7">
        <w:t xml:space="preserve">. </w:t>
      </w:r>
      <w:r w:rsidR="00B10A60" w:rsidRPr="00AB33C3">
        <w:rPr>
          <w:b/>
          <w:bCs/>
        </w:rPr>
        <w:t>U-Mani del</w:t>
      </w:r>
      <w:r w:rsidR="009D447A" w:rsidRPr="00AB33C3">
        <w:rPr>
          <w:b/>
          <w:bCs/>
        </w:rPr>
        <w:t xml:space="preserve"> </w:t>
      </w:r>
      <w:r w:rsidR="00B10A60" w:rsidRPr="00AB33C3">
        <w:rPr>
          <w:b/>
          <w:bCs/>
        </w:rPr>
        <w:t>Borgo</w:t>
      </w:r>
      <w:r w:rsidR="00B10A60">
        <w:t>, invece,</w:t>
      </w:r>
      <w:r w:rsidR="009D447A">
        <w:t xml:space="preserve"> </w:t>
      </w:r>
      <w:r w:rsidR="00B10A60">
        <w:t>coinvolge</w:t>
      </w:r>
      <w:r w:rsidR="009D447A">
        <w:t xml:space="preserve"> </w:t>
      </w:r>
      <w:r w:rsidR="00B10A60">
        <w:t>un gruppo di ar</w:t>
      </w:r>
      <w:r w:rsidR="00737BC0">
        <w:t xml:space="preserve">tigiane ed artiste </w:t>
      </w:r>
      <w:r w:rsidR="009D447A">
        <w:t xml:space="preserve">donne </w:t>
      </w:r>
      <w:r w:rsidR="00737BC0">
        <w:t xml:space="preserve">che, </w:t>
      </w:r>
      <w:r w:rsidR="00AB33C3">
        <w:t xml:space="preserve">ogni giorno, mettono la loro capacità e abilità </w:t>
      </w:r>
      <w:r w:rsidR="00AB33C3">
        <w:lastRenderedPageBreak/>
        <w:t>manuale al servizio della fantasia per generare bellezza e raccontare così il</w:t>
      </w:r>
      <w:r w:rsidR="00737BC0">
        <w:t xml:space="preserve"> legame profondo che l</w:t>
      </w:r>
      <w:r w:rsidR="00B10A60">
        <w:t xml:space="preserve">e </w:t>
      </w:r>
      <w:r w:rsidR="00737BC0">
        <w:t xml:space="preserve">unisce a questa terra. </w:t>
      </w:r>
    </w:p>
    <w:p w14:paraId="12A4898C" w14:textId="084E2D40" w:rsidR="00AF3FAC" w:rsidRPr="00E41F45" w:rsidRDefault="009C4D9A" w:rsidP="00AF3FAC">
      <w:pPr>
        <w:jc w:val="both"/>
      </w:pPr>
      <w:r>
        <w:t xml:space="preserve">Per i buongustai </w:t>
      </w:r>
      <w:r w:rsidR="00AF3FAC" w:rsidRPr="00E41F45">
        <w:t xml:space="preserve">San Lorenzo è </w:t>
      </w:r>
      <w:r>
        <w:t xml:space="preserve">anche </w:t>
      </w:r>
      <w:r w:rsidR="00AF3FAC" w:rsidRPr="00E41F45">
        <w:t>la patria della “</w:t>
      </w:r>
      <w:r w:rsidR="00AF3FAC" w:rsidRPr="00E41F45">
        <w:rPr>
          <w:b/>
          <w:bCs/>
        </w:rPr>
        <w:t>ciuiga</w:t>
      </w:r>
      <w:r w:rsidR="00AF3FAC" w:rsidRPr="00E41F45">
        <w:t xml:space="preserve">”, un insaccato presidio slow food al quale è dedicato un intero weekend di festa nel cuore dell’autunno. Si può degustare al </w:t>
      </w:r>
      <w:r w:rsidR="00AF3FAC" w:rsidRPr="00E41F45">
        <w:rPr>
          <w:b/>
          <w:bCs/>
        </w:rPr>
        <w:t>Ristoro Dolomiti di Brenta</w:t>
      </w:r>
      <w:r w:rsidR="00AF3FAC" w:rsidRPr="00E41F45">
        <w:t>, all’ingresso della Val d’Ambièz, magari dopo un’escursione</w:t>
      </w:r>
      <w:r>
        <w:t xml:space="preserve"> fino alle frazioni di Deggia e Moline</w:t>
      </w:r>
      <w:r w:rsidR="00AF3FAC" w:rsidRPr="00E41F45">
        <w:t>.</w:t>
      </w:r>
    </w:p>
    <w:p w14:paraId="21B977CE" w14:textId="77777777" w:rsidR="00AD4516" w:rsidRDefault="00AD4516" w:rsidP="00CA3665">
      <w:pPr>
        <w:rPr>
          <w:rFonts w:cs="Arial"/>
          <w:szCs w:val="24"/>
        </w:rPr>
      </w:pPr>
    </w:p>
    <w:p w14:paraId="52CFBE17" w14:textId="77777777" w:rsidR="005D4D15" w:rsidRDefault="005D4D15" w:rsidP="005D4D15">
      <w:pPr>
        <w:jc w:val="both"/>
      </w:pPr>
      <w:hyperlink r:id="rId17" w:history="1">
        <w:r w:rsidRPr="0024112E">
          <w:rPr>
            <w:rStyle w:val="Collegamentoipertestuale"/>
            <w:b/>
            <w:bCs/>
            <w:u w:val="none"/>
          </w:rPr>
          <w:t>Mio Trentino</w:t>
        </w:r>
      </w:hyperlink>
      <w: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7DA981EA" w14:textId="77777777" w:rsidR="005D4D15" w:rsidRPr="00AD4516" w:rsidRDefault="005D4D15" w:rsidP="00CA3665">
      <w:pPr>
        <w:rPr>
          <w:rFonts w:cs="Arial"/>
          <w:szCs w:val="24"/>
        </w:rPr>
      </w:pPr>
    </w:p>
    <w:p w14:paraId="5EA106E1" w14:textId="77777777" w:rsidR="005D4D15" w:rsidRPr="00AD4516" w:rsidRDefault="005D4D15" w:rsidP="005D4D15">
      <w:pPr>
        <w:rPr>
          <w:rFonts w:cs="Arial"/>
          <w:szCs w:val="24"/>
        </w:rPr>
      </w:pPr>
      <w:r w:rsidRPr="00AD4516">
        <w:rPr>
          <w:rFonts w:cs="Arial"/>
          <w:szCs w:val="24"/>
        </w:rPr>
        <w:t>(m.b.)</w:t>
      </w:r>
    </w:p>
    <w:p w14:paraId="0E60AC11" w14:textId="77777777" w:rsidR="005D4D15" w:rsidRDefault="005D4D15" w:rsidP="00CA3665">
      <w:pPr>
        <w:rPr>
          <w:rFonts w:cs="Arial"/>
          <w:szCs w:val="24"/>
        </w:rPr>
      </w:pPr>
    </w:p>
    <w:p w14:paraId="69786573" w14:textId="6291CC8A" w:rsidR="00AD4516" w:rsidRDefault="00AD4516" w:rsidP="00CA3665">
      <w:pPr>
        <w:rPr>
          <w:rFonts w:cs="Arial"/>
          <w:szCs w:val="24"/>
        </w:rPr>
      </w:pPr>
      <w:r w:rsidRPr="00AD4516">
        <w:rPr>
          <w:rFonts w:cs="Arial"/>
          <w:szCs w:val="24"/>
        </w:rPr>
        <w:t xml:space="preserve">Trento, </w:t>
      </w:r>
      <w:r w:rsidR="00FA074C">
        <w:rPr>
          <w:rFonts w:cs="Arial"/>
          <w:szCs w:val="24"/>
        </w:rPr>
        <w:t>febbraio</w:t>
      </w:r>
      <w:r w:rsidR="00267BA6">
        <w:rPr>
          <w:rFonts w:cs="Arial"/>
          <w:szCs w:val="24"/>
        </w:rPr>
        <w:t xml:space="preserve"> </w:t>
      </w:r>
      <w:r w:rsidRPr="00AD4516">
        <w:rPr>
          <w:rFonts w:cs="Arial"/>
          <w:szCs w:val="24"/>
        </w:rPr>
        <w:t>202</w:t>
      </w:r>
      <w:r w:rsidR="00FA074C">
        <w:rPr>
          <w:rFonts w:cs="Arial"/>
          <w:szCs w:val="24"/>
        </w:rPr>
        <w:t>4</w:t>
      </w:r>
    </w:p>
    <w:p w14:paraId="47DC4821" w14:textId="77777777" w:rsidR="00FE7F54" w:rsidRDefault="00FE7F54" w:rsidP="00CA3665">
      <w:pPr>
        <w:rPr>
          <w:rFonts w:cs="Arial"/>
          <w:szCs w:val="24"/>
        </w:rPr>
      </w:pPr>
    </w:p>
    <w:p w14:paraId="0A102031" w14:textId="77777777" w:rsidR="00FE7F54" w:rsidRDefault="00FE7F54" w:rsidP="00CA3665">
      <w:pPr>
        <w:rPr>
          <w:rFonts w:cs="Arial"/>
          <w:szCs w:val="24"/>
        </w:rPr>
      </w:pPr>
    </w:p>
    <w:p w14:paraId="353066E6" w14:textId="1B3DAE5C" w:rsidR="00FE7F54" w:rsidRPr="00AD4516" w:rsidRDefault="00FE7F54" w:rsidP="00CA3665">
      <w:pPr>
        <w:rPr>
          <w:rFonts w:cs="Arial"/>
          <w:szCs w:val="24"/>
        </w:rPr>
      </w:pPr>
    </w:p>
    <w:bookmarkEnd w:id="0"/>
    <w:sectPr w:rsidR="00FE7F54" w:rsidRPr="00AD4516" w:rsidSect="00A1234D">
      <w:headerReference w:type="even" r:id="rId18"/>
      <w:headerReference w:type="default" r:id="rId19"/>
      <w:footerReference w:type="even" r:id="rId20"/>
      <w:footerReference w:type="default" r:id="rId21"/>
      <w:headerReference w:type="first" r:id="rId22"/>
      <w:footerReference w:type="first" r:id="rId2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CB00B7"/>
    <w:multiLevelType w:val="hybridMultilevel"/>
    <w:tmpl w:val="289C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 w:numId="7" w16cid:durableId="1280899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3845"/>
    <w:rsid w:val="001669D7"/>
    <w:rsid w:val="00171219"/>
    <w:rsid w:val="0017415D"/>
    <w:rsid w:val="00180148"/>
    <w:rsid w:val="00185948"/>
    <w:rsid w:val="001908DC"/>
    <w:rsid w:val="001A5F8A"/>
    <w:rsid w:val="001B7EC4"/>
    <w:rsid w:val="001C253C"/>
    <w:rsid w:val="001C553B"/>
    <w:rsid w:val="001C5D85"/>
    <w:rsid w:val="001C6CA0"/>
    <w:rsid w:val="001C7BE6"/>
    <w:rsid w:val="001E20F6"/>
    <w:rsid w:val="001E6AE9"/>
    <w:rsid w:val="001F1B66"/>
    <w:rsid w:val="001F2F71"/>
    <w:rsid w:val="001F7C2E"/>
    <w:rsid w:val="00201BB9"/>
    <w:rsid w:val="00201FC3"/>
    <w:rsid w:val="00213E5F"/>
    <w:rsid w:val="00217EFF"/>
    <w:rsid w:val="0022549E"/>
    <w:rsid w:val="002330E8"/>
    <w:rsid w:val="00252C6C"/>
    <w:rsid w:val="0025727E"/>
    <w:rsid w:val="00267BA6"/>
    <w:rsid w:val="0027590E"/>
    <w:rsid w:val="002855BB"/>
    <w:rsid w:val="00287487"/>
    <w:rsid w:val="00287CBE"/>
    <w:rsid w:val="002933F5"/>
    <w:rsid w:val="002A63BC"/>
    <w:rsid w:val="002B2DF2"/>
    <w:rsid w:val="002D09B0"/>
    <w:rsid w:val="002D53AB"/>
    <w:rsid w:val="003014AC"/>
    <w:rsid w:val="003018AC"/>
    <w:rsid w:val="00313B43"/>
    <w:rsid w:val="00320280"/>
    <w:rsid w:val="003228FE"/>
    <w:rsid w:val="003366B6"/>
    <w:rsid w:val="00342BBD"/>
    <w:rsid w:val="003476B0"/>
    <w:rsid w:val="0035646C"/>
    <w:rsid w:val="003639DA"/>
    <w:rsid w:val="003661B4"/>
    <w:rsid w:val="003815D1"/>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70464"/>
    <w:rsid w:val="004809A6"/>
    <w:rsid w:val="004A4134"/>
    <w:rsid w:val="004B1401"/>
    <w:rsid w:val="004B3FDD"/>
    <w:rsid w:val="004C3781"/>
    <w:rsid w:val="004E783A"/>
    <w:rsid w:val="004E7FDE"/>
    <w:rsid w:val="004F3E61"/>
    <w:rsid w:val="00506122"/>
    <w:rsid w:val="00522D7B"/>
    <w:rsid w:val="00534CE9"/>
    <w:rsid w:val="0054030A"/>
    <w:rsid w:val="00540F62"/>
    <w:rsid w:val="00542CDA"/>
    <w:rsid w:val="00555C41"/>
    <w:rsid w:val="00564CED"/>
    <w:rsid w:val="00566508"/>
    <w:rsid w:val="00576704"/>
    <w:rsid w:val="0057740B"/>
    <w:rsid w:val="00577656"/>
    <w:rsid w:val="00577A8A"/>
    <w:rsid w:val="0058193E"/>
    <w:rsid w:val="005848A9"/>
    <w:rsid w:val="00591C5E"/>
    <w:rsid w:val="005A0D15"/>
    <w:rsid w:val="005A45E9"/>
    <w:rsid w:val="005B455E"/>
    <w:rsid w:val="005B6F5D"/>
    <w:rsid w:val="005C3464"/>
    <w:rsid w:val="005D01A2"/>
    <w:rsid w:val="005D4D15"/>
    <w:rsid w:val="005D5890"/>
    <w:rsid w:val="005E67A5"/>
    <w:rsid w:val="006014B1"/>
    <w:rsid w:val="006044E5"/>
    <w:rsid w:val="00622E1C"/>
    <w:rsid w:val="006256D8"/>
    <w:rsid w:val="00626AFB"/>
    <w:rsid w:val="00626BA6"/>
    <w:rsid w:val="00631C87"/>
    <w:rsid w:val="006374B2"/>
    <w:rsid w:val="006379F2"/>
    <w:rsid w:val="00641A0C"/>
    <w:rsid w:val="00645103"/>
    <w:rsid w:val="006469B6"/>
    <w:rsid w:val="00663B3C"/>
    <w:rsid w:val="00675B85"/>
    <w:rsid w:val="00686F38"/>
    <w:rsid w:val="00695487"/>
    <w:rsid w:val="006A789F"/>
    <w:rsid w:val="006B3D66"/>
    <w:rsid w:val="006E0E86"/>
    <w:rsid w:val="006E32BF"/>
    <w:rsid w:val="006F721C"/>
    <w:rsid w:val="00705056"/>
    <w:rsid w:val="00717251"/>
    <w:rsid w:val="00724E05"/>
    <w:rsid w:val="007312A0"/>
    <w:rsid w:val="00737187"/>
    <w:rsid w:val="00737BC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2465"/>
    <w:rsid w:val="007E5534"/>
    <w:rsid w:val="007F5D11"/>
    <w:rsid w:val="00813CDA"/>
    <w:rsid w:val="00822726"/>
    <w:rsid w:val="008264FC"/>
    <w:rsid w:val="0082667B"/>
    <w:rsid w:val="008412BF"/>
    <w:rsid w:val="00841DB7"/>
    <w:rsid w:val="008472FB"/>
    <w:rsid w:val="00855886"/>
    <w:rsid w:val="008569B8"/>
    <w:rsid w:val="00857707"/>
    <w:rsid w:val="008772BF"/>
    <w:rsid w:val="008A05CC"/>
    <w:rsid w:val="008A2827"/>
    <w:rsid w:val="008A61A3"/>
    <w:rsid w:val="008B4E3D"/>
    <w:rsid w:val="008D2706"/>
    <w:rsid w:val="008D36FB"/>
    <w:rsid w:val="008D6265"/>
    <w:rsid w:val="008D6A16"/>
    <w:rsid w:val="008F1650"/>
    <w:rsid w:val="008F373C"/>
    <w:rsid w:val="008F6278"/>
    <w:rsid w:val="00926AA9"/>
    <w:rsid w:val="00930C28"/>
    <w:rsid w:val="00940237"/>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4D9A"/>
    <w:rsid w:val="009C72FF"/>
    <w:rsid w:val="009D447A"/>
    <w:rsid w:val="009E22AE"/>
    <w:rsid w:val="009F20BF"/>
    <w:rsid w:val="009F4BC7"/>
    <w:rsid w:val="00A012B7"/>
    <w:rsid w:val="00A072F3"/>
    <w:rsid w:val="00A10A23"/>
    <w:rsid w:val="00A1234D"/>
    <w:rsid w:val="00A141FC"/>
    <w:rsid w:val="00A16396"/>
    <w:rsid w:val="00A23E3A"/>
    <w:rsid w:val="00A27923"/>
    <w:rsid w:val="00A359A9"/>
    <w:rsid w:val="00A74FF4"/>
    <w:rsid w:val="00A817CB"/>
    <w:rsid w:val="00A928AD"/>
    <w:rsid w:val="00AA6983"/>
    <w:rsid w:val="00AB264A"/>
    <w:rsid w:val="00AB2CF9"/>
    <w:rsid w:val="00AB33C3"/>
    <w:rsid w:val="00AB51FE"/>
    <w:rsid w:val="00AD384A"/>
    <w:rsid w:val="00AD4516"/>
    <w:rsid w:val="00AE1429"/>
    <w:rsid w:val="00AF3FAC"/>
    <w:rsid w:val="00AF41CE"/>
    <w:rsid w:val="00AF63F4"/>
    <w:rsid w:val="00B06C89"/>
    <w:rsid w:val="00B10525"/>
    <w:rsid w:val="00B10A60"/>
    <w:rsid w:val="00B43249"/>
    <w:rsid w:val="00B60840"/>
    <w:rsid w:val="00B61314"/>
    <w:rsid w:val="00B72AF5"/>
    <w:rsid w:val="00B913F4"/>
    <w:rsid w:val="00B95685"/>
    <w:rsid w:val="00B96D16"/>
    <w:rsid w:val="00BB0BF2"/>
    <w:rsid w:val="00BB19C5"/>
    <w:rsid w:val="00BB26B6"/>
    <w:rsid w:val="00BB3E2C"/>
    <w:rsid w:val="00BC6855"/>
    <w:rsid w:val="00BC77FB"/>
    <w:rsid w:val="00BD4144"/>
    <w:rsid w:val="00BF25FA"/>
    <w:rsid w:val="00C02761"/>
    <w:rsid w:val="00C05039"/>
    <w:rsid w:val="00C07E81"/>
    <w:rsid w:val="00C204E7"/>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77AC3"/>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D5717"/>
    <w:rsid w:val="00EE50D2"/>
    <w:rsid w:val="00F11D22"/>
    <w:rsid w:val="00F16462"/>
    <w:rsid w:val="00F2020D"/>
    <w:rsid w:val="00F207FB"/>
    <w:rsid w:val="00F2597E"/>
    <w:rsid w:val="00F31E18"/>
    <w:rsid w:val="00F379B5"/>
    <w:rsid w:val="00F4212D"/>
    <w:rsid w:val="00F459C5"/>
    <w:rsid w:val="00F53ABB"/>
    <w:rsid w:val="00F6090B"/>
    <w:rsid w:val="00F66A83"/>
    <w:rsid w:val="00F7101A"/>
    <w:rsid w:val="00F82CD8"/>
    <w:rsid w:val="00F83693"/>
    <w:rsid w:val="00F86B94"/>
    <w:rsid w:val="00FA074C"/>
    <w:rsid w:val="00FD41C8"/>
    <w:rsid w:val="00FD610A"/>
    <w:rsid w:val="00FD7EF1"/>
    <w:rsid w:val="00FE7F54"/>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85941805">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yperlink" Target="http://www.camminodicarlomagno.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visitvaldinon.it" TargetMode="External"/><Relationship Id="rId17" Type="http://schemas.openxmlformats.org/officeDocument/2006/relationships/hyperlink" Target="https://www.visittrentino.info/it/articoli/info-pratiche/app-mio-trentin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isittrentino.info/it/guida/da-vedere/borgh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treninodeicastelli.it/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isittrentino.info/it/articoli/arte-e-cultura/trekking-urbano" TargetMode="External"/><Relationship Id="rId23" Type="http://schemas.openxmlformats.org/officeDocument/2006/relationships/footer" Target="footer3.xml"/><Relationship Id="rId10" Type="http://schemas.openxmlformats.org/officeDocument/2006/relationships/hyperlink" Target="https://www.visittrentino.info/it/articoli/arte-e-cultura/sentieri-culturali-itinerari"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visittrentino.info/it/articoli/arte-e-cultura/musei-news" TargetMode="External"/><Relationship Id="rId14" Type="http://schemas.openxmlformats.org/officeDocument/2006/relationships/hyperlink" Target="http://www.visittrentino.info/it/articoli/natura-benessere/slow-trave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4</Pages>
  <Words>1709</Words>
  <Characters>9742</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25</cp:revision>
  <cp:lastPrinted>2018-03-22T13:16:00Z</cp:lastPrinted>
  <dcterms:created xsi:type="dcterms:W3CDTF">2024-02-26T14:59:00Z</dcterms:created>
  <dcterms:modified xsi:type="dcterms:W3CDTF">2024-03-06T16:06:00Z</dcterms:modified>
</cp:coreProperties>
</file>