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C5AD" w14:textId="51869B09" w:rsidR="00FA074C" w:rsidRDefault="00B913F4" w:rsidP="00FA074C">
      <w:pPr>
        <w:jc w:val="both"/>
        <w:rPr>
          <w:rFonts w:cs="Arial"/>
          <w:b/>
          <w:bCs/>
          <w:sz w:val="32"/>
          <w:szCs w:val="32"/>
        </w:rPr>
      </w:pPr>
      <w:bookmarkStart w:id="0" w:name="_Hlk110334934"/>
      <w:r>
        <w:rPr>
          <w:rFonts w:cs="Arial"/>
          <w:b/>
          <w:bCs/>
          <w:sz w:val="32"/>
          <w:szCs w:val="32"/>
        </w:rPr>
        <w:t xml:space="preserve">IL TEMPO DEL RISVEGLIO </w:t>
      </w:r>
    </w:p>
    <w:p w14:paraId="25FC6B89" w14:textId="77777777" w:rsidR="00BA247D" w:rsidRDefault="00BA247D" w:rsidP="00FA074C">
      <w:pPr>
        <w:jc w:val="both"/>
        <w:rPr>
          <w:rFonts w:eastAsiaTheme="minorHAnsi" w:cs="Arial"/>
          <w:b/>
          <w:bCs/>
          <w:sz w:val="20"/>
        </w:rPr>
      </w:pPr>
    </w:p>
    <w:p w14:paraId="662B259E" w14:textId="467D016B" w:rsidR="001D18BB" w:rsidRPr="001D18BB" w:rsidRDefault="001D18BB" w:rsidP="001D18BB">
      <w:pPr>
        <w:spacing w:line="276" w:lineRule="auto"/>
        <w:jc w:val="both"/>
        <w:rPr>
          <w:rFonts w:cs="Arial"/>
          <w:b/>
          <w:bCs/>
          <w:szCs w:val="24"/>
        </w:rPr>
      </w:pPr>
      <w:r w:rsidRPr="001D18BB">
        <w:rPr>
          <w:rFonts w:cs="Arial"/>
          <w:b/>
          <w:bCs/>
          <w:szCs w:val="24"/>
        </w:rPr>
        <w:t>Tra la fine di aprile e il mese di giugno</w:t>
      </w:r>
      <w:r>
        <w:rPr>
          <w:rFonts w:cs="Arial"/>
          <w:b/>
          <w:bCs/>
          <w:szCs w:val="24"/>
        </w:rPr>
        <w:t xml:space="preserve"> seguendo un calendario definito </w:t>
      </w:r>
      <w:r w:rsidRPr="001D18BB">
        <w:rPr>
          <w:rFonts w:cs="Arial"/>
          <w:b/>
          <w:bCs/>
          <w:szCs w:val="24"/>
        </w:rPr>
        <w:t>da</w:t>
      </w:r>
      <w:r>
        <w:rPr>
          <w:rFonts w:cs="Arial"/>
          <w:b/>
          <w:bCs/>
          <w:szCs w:val="24"/>
        </w:rPr>
        <w:t xml:space="preserve"> altimetria ed </w:t>
      </w:r>
      <w:r w:rsidRPr="001D18BB">
        <w:rPr>
          <w:rFonts w:cs="Arial"/>
          <w:b/>
          <w:bCs/>
          <w:szCs w:val="24"/>
        </w:rPr>
        <w:t>esposizione dei versanti, va in scena lo spettacolo del risveglio della natura sui monti del Trentino</w:t>
      </w:r>
      <w:r w:rsidR="00166515">
        <w:rPr>
          <w:rFonts w:cs="Arial"/>
          <w:b/>
          <w:bCs/>
          <w:szCs w:val="24"/>
        </w:rPr>
        <w:t>, dalle valli agli alpeggi</w:t>
      </w:r>
    </w:p>
    <w:p w14:paraId="204F07D3" w14:textId="77777777" w:rsidR="001D18BB" w:rsidRPr="001D18BB" w:rsidRDefault="001D18BB" w:rsidP="001D18BB">
      <w:pPr>
        <w:jc w:val="both"/>
        <w:rPr>
          <w:rFonts w:cs="Arial"/>
          <w:szCs w:val="24"/>
        </w:rPr>
      </w:pPr>
    </w:p>
    <w:p w14:paraId="063C08A4" w14:textId="4FA7584F" w:rsidR="00BB42D1" w:rsidRPr="00745B0B" w:rsidRDefault="00BB42D1" w:rsidP="00745B0B">
      <w:pPr>
        <w:jc w:val="both"/>
        <w:rPr>
          <w:rFonts w:cs="Arial"/>
          <w:b/>
          <w:bCs/>
          <w:szCs w:val="24"/>
        </w:rPr>
      </w:pPr>
      <w:r w:rsidRPr="00745B0B">
        <w:rPr>
          <w:rFonts w:cs="Arial"/>
          <w:b/>
          <w:bCs/>
          <w:szCs w:val="24"/>
        </w:rPr>
        <w:t>Camminare tra le fioriture più spettacolari</w:t>
      </w:r>
    </w:p>
    <w:p w14:paraId="09F89D38" w14:textId="5DCDA4B8" w:rsidR="006639C5" w:rsidRPr="00745B0B" w:rsidRDefault="00166515" w:rsidP="00745B0B">
      <w:pPr>
        <w:jc w:val="both"/>
        <w:rPr>
          <w:rFonts w:cs="Arial"/>
          <w:szCs w:val="24"/>
        </w:rPr>
      </w:pPr>
      <w:r w:rsidRPr="00745B0B">
        <w:rPr>
          <w:rFonts w:cs="Arial"/>
          <w:szCs w:val="24"/>
        </w:rPr>
        <w:t>C’è una zona ben</w:t>
      </w:r>
      <w:r w:rsidR="006639C5" w:rsidRPr="00745B0B">
        <w:rPr>
          <w:rFonts w:cs="Arial"/>
          <w:szCs w:val="24"/>
        </w:rPr>
        <w:t xml:space="preserve"> </w:t>
      </w:r>
      <w:r w:rsidRPr="00745B0B">
        <w:rPr>
          <w:rFonts w:cs="Arial"/>
          <w:szCs w:val="24"/>
        </w:rPr>
        <w:t xml:space="preserve">definita per ogni mese, </w:t>
      </w:r>
      <w:r w:rsidR="00F00CBA" w:rsidRPr="00745B0B">
        <w:rPr>
          <w:rFonts w:cs="Arial"/>
          <w:szCs w:val="24"/>
        </w:rPr>
        <w:t xml:space="preserve">o forse settimana, </w:t>
      </w:r>
      <w:r w:rsidRPr="00745B0B">
        <w:rPr>
          <w:rFonts w:cs="Arial"/>
          <w:szCs w:val="24"/>
        </w:rPr>
        <w:t>e</w:t>
      </w:r>
      <w:r w:rsidR="00F00CBA" w:rsidRPr="00745B0B">
        <w:rPr>
          <w:rFonts w:cs="Arial"/>
          <w:szCs w:val="24"/>
        </w:rPr>
        <w:t xml:space="preserve"> ad</w:t>
      </w:r>
      <w:r w:rsidRPr="00745B0B">
        <w:rPr>
          <w:rFonts w:cs="Arial"/>
          <w:szCs w:val="24"/>
        </w:rPr>
        <w:t xml:space="preserve"> individuarla</w:t>
      </w:r>
      <w:r w:rsidR="00F00CBA" w:rsidRPr="00745B0B">
        <w:rPr>
          <w:rFonts w:cs="Arial"/>
          <w:szCs w:val="24"/>
        </w:rPr>
        <w:t xml:space="preserve"> è l’altimetria.</w:t>
      </w:r>
      <w:r w:rsidRPr="00745B0B">
        <w:rPr>
          <w:rFonts w:cs="Arial"/>
          <w:szCs w:val="24"/>
        </w:rPr>
        <w:t xml:space="preserve"> </w:t>
      </w:r>
      <w:r w:rsidR="00F00CBA" w:rsidRPr="00745B0B">
        <w:rPr>
          <w:rFonts w:cs="Arial"/>
          <w:szCs w:val="24"/>
        </w:rPr>
        <w:t>S</w:t>
      </w:r>
      <w:r w:rsidRPr="00745B0B">
        <w:rPr>
          <w:rFonts w:cs="Arial"/>
          <w:szCs w:val="24"/>
        </w:rPr>
        <w:t>i parte</w:t>
      </w:r>
      <w:r w:rsidR="006639C5" w:rsidRPr="00745B0B">
        <w:rPr>
          <w:rFonts w:cs="Arial"/>
          <w:szCs w:val="24"/>
        </w:rPr>
        <w:t xml:space="preserve"> </w:t>
      </w:r>
      <w:r w:rsidRPr="00745B0B">
        <w:rPr>
          <w:rFonts w:cs="Arial"/>
          <w:szCs w:val="24"/>
        </w:rPr>
        <w:t>a fine aprile</w:t>
      </w:r>
      <w:r w:rsidR="006639C5" w:rsidRPr="00745B0B">
        <w:rPr>
          <w:rFonts w:cs="Arial"/>
          <w:szCs w:val="24"/>
        </w:rPr>
        <w:t xml:space="preserve"> </w:t>
      </w:r>
      <w:r w:rsidRPr="00745B0B">
        <w:rPr>
          <w:rFonts w:cs="Arial"/>
          <w:szCs w:val="24"/>
        </w:rPr>
        <w:t>dalla</w:t>
      </w:r>
      <w:r w:rsidR="006639C5" w:rsidRPr="00745B0B">
        <w:rPr>
          <w:rFonts w:cs="Arial"/>
          <w:szCs w:val="24"/>
        </w:rPr>
        <w:t xml:space="preserve"> </w:t>
      </w:r>
      <w:r w:rsidRPr="00745B0B">
        <w:rPr>
          <w:rFonts w:cs="Arial"/>
          <w:szCs w:val="24"/>
        </w:rPr>
        <w:t>valle dell’Adige e dalla Val di Non con</w:t>
      </w:r>
      <w:r w:rsidR="006639C5" w:rsidRPr="00745B0B">
        <w:rPr>
          <w:rFonts w:cs="Arial"/>
          <w:szCs w:val="24"/>
        </w:rPr>
        <w:t xml:space="preserve"> </w:t>
      </w:r>
      <w:r w:rsidRPr="00745B0B">
        <w:rPr>
          <w:rFonts w:cs="Arial"/>
          <w:szCs w:val="24"/>
        </w:rPr>
        <w:t>i meleti</w:t>
      </w:r>
      <w:r w:rsidR="006414E2" w:rsidRPr="00745B0B">
        <w:rPr>
          <w:rFonts w:cs="Arial"/>
          <w:szCs w:val="24"/>
        </w:rPr>
        <w:t xml:space="preserve"> </w:t>
      </w:r>
      <w:r w:rsidR="00F00CBA" w:rsidRPr="00745B0B">
        <w:rPr>
          <w:rFonts w:cs="Arial"/>
          <w:szCs w:val="24"/>
        </w:rPr>
        <w:t xml:space="preserve">e i ciliegi </w:t>
      </w:r>
      <w:r w:rsidRPr="00745B0B">
        <w:rPr>
          <w:rFonts w:cs="Arial"/>
          <w:szCs w:val="24"/>
        </w:rPr>
        <w:t xml:space="preserve">e si arriva a fine giugno </w:t>
      </w:r>
      <w:r w:rsidR="00F00CBA" w:rsidRPr="00745B0B">
        <w:rPr>
          <w:rFonts w:cs="Arial"/>
          <w:szCs w:val="24"/>
        </w:rPr>
        <w:t>tra i tappeti di</w:t>
      </w:r>
      <w:r w:rsidR="006639C5" w:rsidRPr="00745B0B">
        <w:rPr>
          <w:rFonts w:cs="Arial"/>
          <w:szCs w:val="24"/>
        </w:rPr>
        <w:t xml:space="preserve"> gigli</w:t>
      </w:r>
      <w:r w:rsidR="00F00CBA" w:rsidRPr="00745B0B">
        <w:rPr>
          <w:rFonts w:cs="Arial"/>
          <w:szCs w:val="24"/>
        </w:rPr>
        <w:t>, astri</w:t>
      </w:r>
      <w:r w:rsidR="006414E2" w:rsidRPr="00745B0B">
        <w:rPr>
          <w:rFonts w:cs="Arial"/>
          <w:szCs w:val="24"/>
        </w:rPr>
        <w:t xml:space="preserve"> </w:t>
      </w:r>
      <w:r w:rsidR="006639C5" w:rsidRPr="00745B0B">
        <w:rPr>
          <w:rFonts w:cs="Arial"/>
          <w:szCs w:val="24"/>
        </w:rPr>
        <w:t xml:space="preserve">e </w:t>
      </w:r>
      <w:r w:rsidRPr="00745B0B">
        <w:rPr>
          <w:rFonts w:cs="Arial"/>
          <w:szCs w:val="24"/>
        </w:rPr>
        <w:t>botton d’oro</w:t>
      </w:r>
      <w:r w:rsidR="006639C5" w:rsidRPr="00745B0B">
        <w:rPr>
          <w:rFonts w:cs="Arial"/>
          <w:szCs w:val="24"/>
        </w:rPr>
        <w:t xml:space="preserve"> </w:t>
      </w:r>
      <w:r w:rsidRPr="00745B0B">
        <w:rPr>
          <w:rFonts w:cs="Arial"/>
          <w:szCs w:val="24"/>
        </w:rPr>
        <w:t>sui prati di montagna</w:t>
      </w:r>
      <w:r w:rsidR="00F00CBA" w:rsidRPr="00745B0B">
        <w:rPr>
          <w:rFonts w:cs="Arial"/>
          <w:szCs w:val="24"/>
        </w:rPr>
        <w:t xml:space="preserve">, </w:t>
      </w:r>
      <w:r w:rsidRPr="00745B0B">
        <w:rPr>
          <w:rFonts w:cs="Arial"/>
          <w:szCs w:val="24"/>
        </w:rPr>
        <w:t>nel Parco Naturale Locale del Monte Baldo</w:t>
      </w:r>
      <w:r w:rsidR="00745B0B" w:rsidRPr="00745B0B">
        <w:rPr>
          <w:rFonts w:cs="Arial"/>
          <w:szCs w:val="24"/>
        </w:rPr>
        <w:t>, o d</w:t>
      </w:r>
      <w:r w:rsidR="006639C5" w:rsidRPr="00745B0B">
        <w:rPr>
          <w:rFonts w:cs="Arial"/>
          <w:szCs w:val="24"/>
        </w:rPr>
        <w:t xml:space="preserve">i rododendri </w:t>
      </w:r>
      <w:r w:rsidR="00F00CBA" w:rsidRPr="00745B0B">
        <w:rPr>
          <w:rFonts w:cs="Arial"/>
          <w:szCs w:val="24"/>
        </w:rPr>
        <w:t>sul</w:t>
      </w:r>
      <w:r w:rsidRPr="00745B0B">
        <w:rPr>
          <w:rFonts w:cs="Arial"/>
          <w:szCs w:val="24"/>
        </w:rPr>
        <w:t xml:space="preserve"> Lagorai.</w:t>
      </w:r>
    </w:p>
    <w:p w14:paraId="5255B4AE" w14:textId="7B9B0AC4" w:rsidR="001D18BB" w:rsidRPr="00745B0B" w:rsidRDefault="001D18BB" w:rsidP="00745B0B">
      <w:pPr>
        <w:pStyle w:val="Nessunaspaziatura"/>
        <w:jc w:val="both"/>
        <w:rPr>
          <w:rFonts w:ascii="Arial" w:hAnsi="Arial" w:cs="Arial"/>
          <w:sz w:val="24"/>
          <w:szCs w:val="24"/>
        </w:rPr>
      </w:pPr>
      <w:r w:rsidRPr="00745B0B">
        <w:rPr>
          <w:rFonts w:ascii="Arial" w:hAnsi="Arial" w:cs="Arial"/>
          <w:sz w:val="24"/>
          <w:szCs w:val="24"/>
        </w:rPr>
        <w:t xml:space="preserve">Con l’avanzare della primavera, la </w:t>
      </w:r>
      <w:r w:rsidRPr="00745B0B">
        <w:rPr>
          <w:rFonts w:ascii="Arial" w:hAnsi="Arial" w:cs="Arial"/>
          <w:b/>
          <w:sz w:val="24"/>
          <w:szCs w:val="24"/>
        </w:rPr>
        <w:t>Valle di Non</w:t>
      </w:r>
      <w:r w:rsidRPr="00745B0B">
        <w:rPr>
          <w:rFonts w:ascii="Arial" w:hAnsi="Arial" w:cs="Arial"/>
          <w:sz w:val="24"/>
          <w:szCs w:val="24"/>
        </w:rPr>
        <w:t>, la valle delle mele, da grande distesa verde, in pochi giorni</w:t>
      </w:r>
      <w:r w:rsidRPr="00745B0B">
        <w:rPr>
          <w:rFonts w:ascii="Arial" w:hAnsi="Arial" w:cs="Arial"/>
          <w:b/>
          <w:bCs/>
          <w:sz w:val="24"/>
          <w:szCs w:val="24"/>
        </w:rPr>
        <w:t xml:space="preserve">, </w:t>
      </w:r>
      <w:r w:rsidRPr="00745B0B">
        <w:rPr>
          <w:rFonts w:ascii="Arial" w:hAnsi="Arial" w:cs="Arial"/>
          <w:sz w:val="24"/>
          <w:szCs w:val="24"/>
        </w:rPr>
        <w:t>si colora di un bianco candido e di un rosa tenue. La fioritura dei meli, a fine aprile, è un momento irripetibile per andare alla scoperta di questa valle ricca di piccoli borghi carichi di storia e di ambienti naturali davvero particolari come i canyon attorno al lago di Santa Giustina</w:t>
      </w:r>
      <w:r w:rsidR="00F00CBA" w:rsidRPr="00745B0B">
        <w:rPr>
          <w:rFonts w:ascii="Arial" w:hAnsi="Arial" w:cs="Arial"/>
          <w:sz w:val="24"/>
          <w:szCs w:val="24"/>
        </w:rPr>
        <w:t>. Una fioritura lunga</w:t>
      </w:r>
      <w:r w:rsidR="00BB42D1" w:rsidRPr="00745B0B">
        <w:rPr>
          <w:rFonts w:ascii="Arial" w:hAnsi="Arial" w:cs="Arial"/>
          <w:sz w:val="24"/>
          <w:szCs w:val="24"/>
        </w:rPr>
        <w:t xml:space="preserve"> e assai colorata</w:t>
      </w:r>
      <w:r w:rsidR="006414E2" w:rsidRPr="00745B0B">
        <w:rPr>
          <w:rFonts w:ascii="Arial" w:hAnsi="Arial" w:cs="Arial"/>
          <w:sz w:val="24"/>
          <w:szCs w:val="24"/>
        </w:rPr>
        <w:t xml:space="preserve"> </w:t>
      </w:r>
      <w:r w:rsidR="00F00CBA" w:rsidRPr="00745B0B">
        <w:rPr>
          <w:rFonts w:ascii="Arial" w:hAnsi="Arial" w:cs="Arial"/>
          <w:sz w:val="24"/>
          <w:szCs w:val="24"/>
        </w:rPr>
        <w:t xml:space="preserve">che si spinge verso l’alto con </w:t>
      </w:r>
      <w:r w:rsidR="00BB42D1" w:rsidRPr="00745B0B">
        <w:rPr>
          <w:rFonts w:ascii="Arial" w:hAnsi="Arial" w:cs="Arial"/>
          <w:sz w:val="24"/>
          <w:szCs w:val="24"/>
        </w:rPr>
        <w:t>il procedere della bella stagione. E i</w:t>
      </w:r>
      <w:r w:rsidR="006414E2" w:rsidRPr="00745B0B">
        <w:rPr>
          <w:rFonts w:ascii="Arial" w:hAnsi="Arial" w:cs="Arial"/>
          <w:sz w:val="24"/>
          <w:szCs w:val="24"/>
        </w:rPr>
        <w:t xml:space="preserve"> </w:t>
      </w:r>
      <w:r w:rsidR="00BB42D1" w:rsidRPr="00745B0B">
        <w:rPr>
          <w:rFonts w:ascii="Arial" w:hAnsi="Arial" w:cs="Arial"/>
          <w:sz w:val="24"/>
          <w:szCs w:val="24"/>
        </w:rPr>
        <w:t>luoghi delle successive fioriture, anche le più tardive,</w:t>
      </w:r>
      <w:r w:rsidR="006414E2" w:rsidRPr="00745B0B">
        <w:rPr>
          <w:rFonts w:ascii="Arial" w:hAnsi="Arial" w:cs="Arial"/>
          <w:sz w:val="24"/>
          <w:szCs w:val="24"/>
        </w:rPr>
        <w:t xml:space="preserve"> </w:t>
      </w:r>
      <w:r w:rsidR="00BB42D1" w:rsidRPr="00745B0B">
        <w:rPr>
          <w:rFonts w:ascii="Arial" w:hAnsi="Arial" w:cs="Arial"/>
          <w:sz w:val="24"/>
          <w:szCs w:val="24"/>
        </w:rPr>
        <w:t>sono tutti</w:t>
      </w:r>
      <w:r w:rsidR="006414E2" w:rsidRPr="00745B0B">
        <w:rPr>
          <w:rFonts w:ascii="Arial" w:hAnsi="Arial" w:cs="Arial"/>
          <w:sz w:val="24"/>
          <w:szCs w:val="24"/>
        </w:rPr>
        <w:t xml:space="preserve"> </w:t>
      </w:r>
      <w:r w:rsidR="00BB42D1" w:rsidRPr="00745B0B">
        <w:rPr>
          <w:rFonts w:ascii="Arial" w:hAnsi="Arial" w:cs="Arial"/>
          <w:sz w:val="24"/>
          <w:szCs w:val="24"/>
        </w:rPr>
        <w:t>facilmente accessibili.</w:t>
      </w:r>
      <w:r w:rsidR="006414E2" w:rsidRPr="00745B0B">
        <w:rPr>
          <w:rFonts w:ascii="Arial" w:hAnsi="Arial" w:cs="Arial"/>
          <w:sz w:val="24"/>
          <w:szCs w:val="24"/>
        </w:rPr>
        <w:t xml:space="preserve"> </w:t>
      </w:r>
      <w:r w:rsidR="00BB42D1" w:rsidRPr="00745B0B">
        <w:rPr>
          <w:rFonts w:ascii="Arial" w:hAnsi="Arial" w:cs="Arial"/>
          <w:sz w:val="24"/>
          <w:szCs w:val="24"/>
        </w:rPr>
        <w:t xml:space="preserve">Queste le </w:t>
      </w:r>
      <w:hyperlink r:id="rId8" w:history="1">
        <w:r w:rsidR="00BB42D1" w:rsidRPr="00745B0B">
          <w:rPr>
            <w:rStyle w:val="Collegamentoipertestuale"/>
            <w:rFonts w:ascii="Arial" w:hAnsi="Arial" w:cs="Arial"/>
            <w:b/>
            <w:bCs/>
            <w:sz w:val="24"/>
            <w:szCs w:val="24"/>
            <w:u w:val="none"/>
          </w:rPr>
          <w:t>passeggiate consigliate</w:t>
        </w:r>
      </w:hyperlink>
      <w:r w:rsidR="00BB42D1" w:rsidRPr="00745B0B">
        <w:rPr>
          <w:rFonts w:ascii="Arial" w:hAnsi="Arial" w:cs="Arial"/>
          <w:sz w:val="24"/>
          <w:szCs w:val="24"/>
        </w:rPr>
        <w:t>.</w:t>
      </w:r>
    </w:p>
    <w:p w14:paraId="28BA7558" w14:textId="77777777" w:rsidR="00745B0B" w:rsidRPr="00745B0B" w:rsidRDefault="00745B0B" w:rsidP="00745B0B">
      <w:pPr>
        <w:pStyle w:val="Nessunaspaziatura"/>
        <w:jc w:val="both"/>
        <w:rPr>
          <w:rFonts w:ascii="Arial" w:hAnsi="Arial" w:cs="Arial"/>
          <w:sz w:val="24"/>
          <w:szCs w:val="24"/>
        </w:rPr>
      </w:pPr>
      <w:r w:rsidRPr="00745B0B">
        <w:rPr>
          <w:rFonts w:ascii="Arial" w:hAnsi="Arial" w:cs="Arial"/>
          <w:sz w:val="24"/>
          <w:szCs w:val="24"/>
        </w:rPr>
        <w:t>D</w:t>
      </w:r>
      <w:r w:rsidR="00BB42D1" w:rsidRPr="00745B0B">
        <w:rPr>
          <w:rFonts w:ascii="Arial" w:hAnsi="Arial" w:cs="Arial"/>
          <w:sz w:val="24"/>
          <w:szCs w:val="24"/>
        </w:rPr>
        <w:t>iverse manifestazioni accompagnano</w:t>
      </w:r>
      <w:r w:rsidR="006414E2" w:rsidRPr="00745B0B">
        <w:rPr>
          <w:rFonts w:ascii="Arial" w:hAnsi="Arial" w:cs="Arial"/>
          <w:sz w:val="24"/>
          <w:szCs w:val="24"/>
        </w:rPr>
        <w:t xml:space="preserve"> </w:t>
      </w:r>
      <w:r w:rsidR="00BB42D1" w:rsidRPr="00745B0B">
        <w:rPr>
          <w:rFonts w:ascii="Arial" w:hAnsi="Arial" w:cs="Arial"/>
          <w:sz w:val="24"/>
          <w:szCs w:val="24"/>
        </w:rPr>
        <w:t>questo particolare</w:t>
      </w:r>
      <w:r w:rsidR="006414E2" w:rsidRPr="00745B0B">
        <w:rPr>
          <w:rFonts w:ascii="Arial" w:hAnsi="Arial" w:cs="Arial"/>
          <w:sz w:val="24"/>
          <w:szCs w:val="24"/>
        </w:rPr>
        <w:t xml:space="preserve"> </w:t>
      </w:r>
      <w:r w:rsidR="00BB42D1" w:rsidRPr="00745B0B">
        <w:rPr>
          <w:rFonts w:ascii="Arial" w:hAnsi="Arial" w:cs="Arial"/>
          <w:sz w:val="24"/>
          <w:szCs w:val="24"/>
        </w:rPr>
        <w:t xml:space="preserve">momento che vive la valle. </w:t>
      </w:r>
      <w:r w:rsidR="001D18BB" w:rsidRPr="00745B0B">
        <w:rPr>
          <w:rFonts w:ascii="Arial" w:hAnsi="Arial" w:cs="Arial"/>
          <w:b/>
          <w:bCs/>
          <w:sz w:val="24"/>
          <w:szCs w:val="24"/>
        </w:rPr>
        <w:t>Aprile dolce fiorire</w:t>
      </w:r>
      <w:r w:rsidR="006414E2" w:rsidRPr="00745B0B">
        <w:rPr>
          <w:rFonts w:ascii="Arial" w:hAnsi="Arial" w:cs="Arial"/>
          <w:sz w:val="24"/>
          <w:szCs w:val="24"/>
        </w:rPr>
        <w:t xml:space="preserve"> </w:t>
      </w:r>
      <w:r w:rsidR="001D18BB" w:rsidRPr="00745B0B">
        <w:rPr>
          <w:rFonts w:ascii="Arial" w:hAnsi="Arial" w:cs="Arial"/>
          <w:sz w:val="24"/>
          <w:szCs w:val="24"/>
        </w:rPr>
        <w:t>si svolge dal 1</w:t>
      </w:r>
      <w:r w:rsidR="00FF7A91" w:rsidRPr="00745B0B">
        <w:rPr>
          <w:rFonts w:ascii="Arial" w:hAnsi="Arial" w:cs="Arial"/>
          <w:sz w:val="24"/>
          <w:szCs w:val="24"/>
        </w:rPr>
        <w:t>2</w:t>
      </w:r>
      <w:r w:rsidR="001D18BB" w:rsidRPr="00745B0B">
        <w:rPr>
          <w:rFonts w:ascii="Arial" w:hAnsi="Arial" w:cs="Arial"/>
          <w:sz w:val="24"/>
          <w:szCs w:val="24"/>
        </w:rPr>
        <w:t xml:space="preserve"> aprile al 2 maggio</w:t>
      </w:r>
      <w:r w:rsidR="00FF7A91" w:rsidRPr="00745B0B">
        <w:rPr>
          <w:rFonts w:ascii="Arial" w:hAnsi="Arial" w:cs="Arial"/>
          <w:sz w:val="24"/>
          <w:szCs w:val="24"/>
        </w:rPr>
        <w:t xml:space="preserve">, </w:t>
      </w:r>
      <w:r w:rsidR="001D18BB" w:rsidRPr="00745B0B">
        <w:rPr>
          <w:rFonts w:ascii="Arial" w:hAnsi="Arial" w:cs="Arial"/>
          <w:sz w:val="24"/>
          <w:szCs w:val="24"/>
        </w:rPr>
        <w:t xml:space="preserve">organizzato dalla Strada della Mela e dei Sapori delle Valli di Non </w:t>
      </w:r>
      <w:proofErr w:type="gramStart"/>
      <w:r w:rsidR="001D18BB" w:rsidRPr="00745B0B">
        <w:rPr>
          <w:rFonts w:ascii="Arial" w:hAnsi="Arial" w:cs="Arial"/>
          <w:sz w:val="24"/>
          <w:szCs w:val="24"/>
        </w:rPr>
        <w:t>e</w:t>
      </w:r>
      <w:proofErr w:type="gramEnd"/>
      <w:r w:rsidR="001D18BB" w:rsidRPr="00745B0B">
        <w:rPr>
          <w:rFonts w:ascii="Arial" w:hAnsi="Arial" w:cs="Arial"/>
          <w:sz w:val="24"/>
          <w:szCs w:val="24"/>
        </w:rPr>
        <w:t xml:space="preserve"> di Sole per rendere omaggio allo spettacolo della primavera </w:t>
      </w:r>
      <w:r w:rsidR="00FF7A91" w:rsidRPr="00745B0B">
        <w:rPr>
          <w:rFonts w:ascii="Arial" w:hAnsi="Arial" w:cs="Arial"/>
          <w:sz w:val="24"/>
          <w:szCs w:val="24"/>
        </w:rPr>
        <w:t xml:space="preserve">e dei meli in fiore </w:t>
      </w:r>
      <w:r w:rsidR="001D18BB" w:rsidRPr="00745B0B">
        <w:rPr>
          <w:rFonts w:ascii="Arial" w:hAnsi="Arial" w:cs="Arial"/>
          <w:sz w:val="24"/>
          <w:szCs w:val="24"/>
        </w:rPr>
        <w:t>in vall</w:t>
      </w:r>
      <w:r w:rsidR="00FF7A91" w:rsidRPr="00745B0B">
        <w:rPr>
          <w:rFonts w:ascii="Arial" w:hAnsi="Arial" w:cs="Arial"/>
          <w:sz w:val="24"/>
          <w:szCs w:val="24"/>
        </w:rPr>
        <w:t>e</w:t>
      </w:r>
      <w:r w:rsidR="001D18BB" w:rsidRPr="00745B0B">
        <w:rPr>
          <w:rFonts w:ascii="Arial" w:hAnsi="Arial" w:cs="Arial"/>
          <w:sz w:val="24"/>
          <w:szCs w:val="24"/>
        </w:rPr>
        <w:t xml:space="preserve">. </w:t>
      </w:r>
      <w:r w:rsidR="00030481" w:rsidRPr="00745B0B">
        <w:rPr>
          <w:rFonts w:ascii="Arial" w:hAnsi="Arial" w:cs="Arial"/>
          <w:sz w:val="24"/>
          <w:szCs w:val="24"/>
        </w:rPr>
        <w:t xml:space="preserve">Nel programma </w:t>
      </w:r>
      <w:proofErr w:type="spellStart"/>
      <w:r w:rsidR="001D18BB" w:rsidRPr="00745B0B">
        <w:rPr>
          <w:rFonts w:ascii="Arial" w:hAnsi="Arial" w:cs="Arial"/>
          <w:sz w:val="24"/>
          <w:szCs w:val="24"/>
        </w:rPr>
        <w:t>pic</w:t>
      </w:r>
      <w:proofErr w:type="spellEnd"/>
      <w:r w:rsidR="001D18BB" w:rsidRPr="00745B0B">
        <w:rPr>
          <w:rFonts w:ascii="Arial" w:hAnsi="Arial" w:cs="Arial"/>
          <w:sz w:val="24"/>
          <w:szCs w:val="24"/>
        </w:rPr>
        <w:t xml:space="preserve"> </w:t>
      </w:r>
      <w:proofErr w:type="spellStart"/>
      <w:r w:rsidR="001D18BB" w:rsidRPr="00745B0B">
        <w:rPr>
          <w:rFonts w:ascii="Arial" w:hAnsi="Arial" w:cs="Arial"/>
          <w:sz w:val="24"/>
          <w:szCs w:val="24"/>
        </w:rPr>
        <w:t>nic</w:t>
      </w:r>
      <w:proofErr w:type="spellEnd"/>
      <w:r w:rsidR="001D18BB" w:rsidRPr="00745B0B">
        <w:rPr>
          <w:rFonts w:ascii="Arial" w:hAnsi="Arial" w:cs="Arial"/>
          <w:sz w:val="24"/>
          <w:szCs w:val="24"/>
        </w:rPr>
        <w:t xml:space="preserve"> tra i meli con ricette a base di fiori ed erbe di stagione, escursioni guidate</w:t>
      </w:r>
      <w:r w:rsidR="00030481" w:rsidRPr="00745B0B">
        <w:rPr>
          <w:rFonts w:ascii="Arial" w:hAnsi="Arial" w:cs="Arial"/>
          <w:sz w:val="24"/>
          <w:szCs w:val="24"/>
        </w:rPr>
        <w:t xml:space="preserve"> nei</w:t>
      </w:r>
      <w:r w:rsidR="006414E2" w:rsidRPr="00745B0B">
        <w:rPr>
          <w:rFonts w:ascii="Arial" w:hAnsi="Arial" w:cs="Arial"/>
          <w:sz w:val="24"/>
          <w:szCs w:val="24"/>
        </w:rPr>
        <w:t xml:space="preserve"> </w:t>
      </w:r>
      <w:r w:rsidR="00030481" w:rsidRPr="00745B0B">
        <w:rPr>
          <w:rFonts w:ascii="Arial" w:hAnsi="Arial" w:cs="Arial"/>
          <w:sz w:val="24"/>
          <w:szCs w:val="24"/>
        </w:rPr>
        <w:t>frutteti storici</w:t>
      </w:r>
      <w:r w:rsidR="00A8049C" w:rsidRPr="00745B0B">
        <w:rPr>
          <w:rFonts w:ascii="Arial" w:hAnsi="Arial" w:cs="Arial"/>
          <w:sz w:val="24"/>
          <w:szCs w:val="24"/>
        </w:rPr>
        <w:t xml:space="preserve"> e</w:t>
      </w:r>
      <w:r w:rsidR="001D18BB" w:rsidRPr="00745B0B">
        <w:rPr>
          <w:rFonts w:ascii="Arial" w:hAnsi="Arial" w:cs="Arial"/>
          <w:sz w:val="24"/>
          <w:szCs w:val="24"/>
        </w:rPr>
        <w:t xml:space="preserve"> </w:t>
      </w:r>
      <w:proofErr w:type="spellStart"/>
      <w:r w:rsidR="001D18BB" w:rsidRPr="00745B0B">
        <w:rPr>
          <w:rFonts w:ascii="Arial" w:hAnsi="Arial" w:cs="Arial"/>
          <w:sz w:val="24"/>
          <w:szCs w:val="24"/>
        </w:rPr>
        <w:t>wine</w:t>
      </w:r>
      <w:proofErr w:type="spellEnd"/>
      <w:r w:rsidR="001D18BB" w:rsidRPr="00745B0B">
        <w:rPr>
          <w:rFonts w:ascii="Arial" w:hAnsi="Arial" w:cs="Arial"/>
          <w:sz w:val="24"/>
          <w:szCs w:val="24"/>
        </w:rPr>
        <w:t xml:space="preserve"> trekking</w:t>
      </w:r>
      <w:r w:rsidR="00030481" w:rsidRPr="00745B0B">
        <w:rPr>
          <w:rFonts w:ascii="Arial" w:hAnsi="Arial" w:cs="Arial"/>
          <w:sz w:val="24"/>
          <w:szCs w:val="24"/>
        </w:rPr>
        <w:t xml:space="preserve"> per scoprire il </w:t>
      </w:r>
      <w:proofErr w:type="spellStart"/>
      <w:r w:rsidR="00030481" w:rsidRPr="00745B0B">
        <w:rPr>
          <w:rFonts w:ascii="Arial" w:hAnsi="Arial" w:cs="Arial"/>
          <w:sz w:val="24"/>
          <w:szCs w:val="24"/>
        </w:rPr>
        <w:t>Gropel</w:t>
      </w:r>
      <w:proofErr w:type="spellEnd"/>
      <w:r w:rsidR="00030481" w:rsidRPr="00745B0B">
        <w:rPr>
          <w:rFonts w:ascii="Arial" w:hAnsi="Arial" w:cs="Arial"/>
          <w:sz w:val="24"/>
          <w:szCs w:val="24"/>
        </w:rPr>
        <w:t xml:space="preserve"> di Revò</w:t>
      </w:r>
      <w:r w:rsidR="00A8049C" w:rsidRPr="00745B0B">
        <w:rPr>
          <w:rFonts w:ascii="Arial" w:hAnsi="Arial" w:cs="Arial"/>
          <w:sz w:val="24"/>
          <w:szCs w:val="24"/>
        </w:rPr>
        <w:t>,</w:t>
      </w:r>
      <w:r w:rsidR="00030481" w:rsidRPr="00745B0B">
        <w:rPr>
          <w:rFonts w:ascii="Arial" w:hAnsi="Arial" w:cs="Arial"/>
          <w:sz w:val="24"/>
          <w:szCs w:val="24"/>
        </w:rPr>
        <w:t xml:space="preserve"> il vino tipico della Val di Non. </w:t>
      </w:r>
      <w:r w:rsidRPr="00745B0B">
        <w:rPr>
          <w:rStyle w:val="cf01"/>
          <w:rFonts w:ascii="Arial" w:hAnsi="Arial" w:cs="Arial"/>
          <w:sz w:val="24"/>
          <w:szCs w:val="24"/>
        </w:rPr>
        <w:t xml:space="preserve">Appuntamento anche con </w:t>
      </w:r>
      <w:r w:rsidRPr="00745B0B">
        <w:rPr>
          <w:rStyle w:val="cf01"/>
          <w:rFonts w:ascii="Arial" w:hAnsi="Arial" w:cs="Arial"/>
          <w:b/>
          <w:bCs/>
          <w:sz w:val="24"/>
          <w:szCs w:val="24"/>
        </w:rPr>
        <w:t>Fiorinda la festa della fioritura</w:t>
      </w:r>
      <w:r w:rsidRPr="00745B0B">
        <w:rPr>
          <w:rStyle w:val="cf01"/>
          <w:rFonts w:ascii="Arial" w:hAnsi="Arial" w:cs="Arial"/>
          <w:sz w:val="24"/>
          <w:szCs w:val="24"/>
        </w:rPr>
        <w:t xml:space="preserve">, in programma a Mollaro il 13-14 aprile, con </w:t>
      </w:r>
      <w:r w:rsidRPr="00745B0B">
        <w:rPr>
          <w:rStyle w:val="cf01"/>
          <w:rFonts w:ascii="Arial" w:hAnsi="Arial" w:cs="Arial"/>
          <w:b/>
          <w:bCs/>
          <w:sz w:val="24"/>
          <w:szCs w:val="24"/>
        </w:rPr>
        <w:t>Quattro Ville in Fiore</w:t>
      </w:r>
      <w:r w:rsidRPr="00745B0B">
        <w:rPr>
          <w:rStyle w:val="cf01"/>
          <w:rFonts w:ascii="Arial" w:hAnsi="Arial" w:cs="Arial"/>
          <w:sz w:val="24"/>
          <w:szCs w:val="24"/>
        </w:rPr>
        <w:t xml:space="preserve">, una marcia tra i meli in fiore, con la Passeggiata gastronomica di Revò dove assaggiare tutti i piatti più conosciuti della Val di Non e con il </w:t>
      </w:r>
      <w:proofErr w:type="spellStart"/>
      <w:r w:rsidRPr="00745B0B">
        <w:rPr>
          <w:rStyle w:val="cf01"/>
          <w:rFonts w:ascii="Arial" w:hAnsi="Arial" w:cs="Arial"/>
          <w:b/>
          <w:bCs/>
          <w:sz w:val="24"/>
          <w:szCs w:val="24"/>
        </w:rPr>
        <w:t>Zicoria</w:t>
      </w:r>
      <w:proofErr w:type="spellEnd"/>
      <w:r w:rsidRPr="00745B0B">
        <w:rPr>
          <w:rStyle w:val="cf01"/>
          <w:rFonts w:ascii="Arial" w:hAnsi="Arial" w:cs="Arial"/>
          <w:b/>
          <w:bCs/>
          <w:sz w:val="24"/>
          <w:szCs w:val="24"/>
        </w:rPr>
        <w:t xml:space="preserve"> Festival</w:t>
      </w:r>
      <w:r w:rsidRPr="00745B0B">
        <w:rPr>
          <w:rStyle w:val="cf01"/>
          <w:rFonts w:ascii="Arial" w:hAnsi="Arial" w:cs="Arial"/>
          <w:sz w:val="24"/>
          <w:szCs w:val="24"/>
        </w:rPr>
        <w:t xml:space="preserve">, nella vicina Val di Rabbi, dal 25 aprile al </w:t>
      </w:r>
      <w:proofErr w:type="gramStart"/>
      <w:r w:rsidRPr="00745B0B">
        <w:rPr>
          <w:rStyle w:val="cf01"/>
          <w:rFonts w:ascii="Arial" w:hAnsi="Arial" w:cs="Arial"/>
          <w:sz w:val="24"/>
          <w:szCs w:val="24"/>
        </w:rPr>
        <w:t>1 maggio</w:t>
      </w:r>
      <w:proofErr w:type="gramEnd"/>
      <w:r w:rsidRPr="00745B0B">
        <w:rPr>
          <w:rStyle w:val="cf01"/>
          <w:rFonts w:ascii="Arial" w:hAnsi="Arial" w:cs="Arial"/>
          <w:sz w:val="24"/>
          <w:szCs w:val="24"/>
        </w:rPr>
        <w:t>.</w:t>
      </w:r>
    </w:p>
    <w:p w14:paraId="0F0A11E1" w14:textId="50A29AEF" w:rsidR="00FF7A91" w:rsidRPr="00745B0B" w:rsidRDefault="00745B0B" w:rsidP="00745B0B">
      <w:pPr>
        <w:pStyle w:val="Nessunaspaziatura"/>
        <w:jc w:val="both"/>
        <w:rPr>
          <w:rFonts w:ascii="Arial" w:hAnsi="Arial" w:cs="Arial"/>
          <w:sz w:val="24"/>
          <w:szCs w:val="24"/>
        </w:rPr>
      </w:pPr>
      <w:r>
        <w:rPr>
          <w:rFonts w:ascii="Arial" w:hAnsi="Arial" w:cs="Arial"/>
          <w:sz w:val="24"/>
          <w:szCs w:val="24"/>
        </w:rPr>
        <w:t>“</w:t>
      </w:r>
      <w:proofErr w:type="spellStart"/>
      <w:r w:rsidR="006414E2" w:rsidRPr="00745B0B">
        <w:rPr>
          <w:rFonts w:ascii="Arial" w:hAnsi="Arial" w:cs="Arial"/>
          <w:sz w:val="24"/>
          <w:szCs w:val="24"/>
        </w:rPr>
        <w:t>Zicoria</w:t>
      </w:r>
      <w:proofErr w:type="spellEnd"/>
      <w:r>
        <w:rPr>
          <w:rFonts w:ascii="Arial" w:hAnsi="Arial" w:cs="Arial"/>
          <w:sz w:val="24"/>
          <w:szCs w:val="24"/>
        </w:rPr>
        <w:t>”</w:t>
      </w:r>
      <w:r w:rsidR="006414E2" w:rsidRPr="00745B0B">
        <w:rPr>
          <w:rFonts w:ascii="Arial" w:hAnsi="Arial" w:cs="Arial"/>
          <w:sz w:val="24"/>
          <w:szCs w:val="24"/>
        </w:rPr>
        <w:t xml:space="preserve"> è il nome locale del tarassaco,</w:t>
      </w:r>
      <w:r w:rsidR="00A8049C" w:rsidRPr="00745B0B">
        <w:rPr>
          <w:rFonts w:ascii="Arial" w:hAnsi="Arial" w:cs="Arial"/>
          <w:sz w:val="24"/>
          <w:szCs w:val="24"/>
        </w:rPr>
        <w:t xml:space="preserve"> </w:t>
      </w:r>
      <w:proofErr w:type="gramStart"/>
      <w:r w:rsidR="006414E2" w:rsidRPr="00745B0B">
        <w:rPr>
          <w:rFonts w:ascii="Arial" w:hAnsi="Arial" w:cs="Arial"/>
          <w:sz w:val="24"/>
          <w:szCs w:val="24"/>
        </w:rPr>
        <w:t>pianta  millenaria</w:t>
      </w:r>
      <w:proofErr w:type="gramEnd"/>
      <w:r w:rsidR="006414E2" w:rsidRPr="00745B0B">
        <w:rPr>
          <w:rFonts w:ascii="Arial" w:hAnsi="Arial" w:cs="Arial"/>
          <w:sz w:val="24"/>
          <w:szCs w:val="24"/>
        </w:rPr>
        <w:t xml:space="preserve"> e leggendaria, sia per le proprietà medicamentose che per le leggende che volano via coi suoi acheni al vento. Un rimedio</w:t>
      </w:r>
      <w:r w:rsidR="00A8049C" w:rsidRPr="00745B0B">
        <w:rPr>
          <w:rFonts w:ascii="Arial" w:hAnsi="Arial" w:cs="Arial"/>
          <w:sz w:val="24"/>
          <w:szCs w:val="24"/>
        </w:rPr>
        <w:t xml:space="preserve"> </w:t>
      </w:r>
      <w:r w:rsidR="006414E2" w:rsidRPr="00745B0B">
        <w:rPr>
          <w:rFonts w:ascii="Arial" w:hAnsi="Arial" w:cs="Arial"/>
          <w:sz w:val="24"/>
          <w:szCs w:val="24"/>
        </w:rPr>
        <w:t xml:space="preserve">naturale che depura e calma l’organismo utilizzandone radici e foglie. Ottimo per preparare una insalata primaverile abbinandolo ad altre verdure crude. Il festival, sui due </w:t>
      </w:r>
      <w:proofErr w:type="gramStart"/>
      <w:r w:rsidR="006414E2" w:rsidRPr="00745B0B">
        <w:rPr>
          <w:rFonts w:ascii="Arial" w:hAnsi="Arial" w:cs="Arial"/>
          <w:sz w:val="24"/>
          <w:szCs w:val="24"/>
        </w:rPr>
        <w:t>weekend</w:t>
      </w:r>
      <w:proofErr w:type="gramEnd"/>
      <w:r w:rsidR="006414E2" w:rsidRPr="00745B0B">
        <w:rPr>
          <w:rFonts w:ascii="Arial" w:hAnsi="Arial" w:cs="Arial"/>
          <w:sz w:val="24"/>
          <w:szCs w:val="24"/>
        </w:rPr>
        <w:t>, propone attività e laboratori per scoprire tutti i segreti di questa erba di montagna</w:t>
      </w:r>
      <w:r w:rsidR="0045324C" w:rsidRPr="00745B0B">
        <w:rPr>
          <w:rFonts w:ascii="Arial" w:hAnsi="Arial" w:cs="Arial"/>
          <w:sz w:val="24"/>
          <w:szCs w:val="24"/>
        </w:rPr>
        <w:t>, e</w:t>
      </w:r>
      <w:r w:rsidR="006414E2" w:rsidRPr="00745B0B">
        <w:rPr>
          <w:rFonts w:ascii="Arial" w:hAnsi="Arial" w:cs="Arial"/>
          <w:sz w:val="24"/>
          <w:szCs w:val="24"/>
        </w:rPr>
        <w:t>scursioni accompagnate nel Parco dello Stelvio per osservare il risveglio del bosco</w:t>
      </w:r>
      <w:r w:rsidR="0045324C" w:rsidRPr="00745B0B">
        <w:rPr>
          <w:rFonts w:ascii="Arial" w:hAnsi="Arial" w:cs="Arial"/>
          <w:sz w:val="24"/>
          <w:szCs w:val="24"/>
        </w:rPr>
        <w:t xml:space="preserve">, </w:t>
      </w:r>
      <w:r w:rsidR="006414E2" w:rsidRPr="00745B0B">
        <w:rPr>
          <w:rFonts w:ascii="Arial" w:hAnsi="Arial" w:cs="Arial"/>
          <w:sz w:val="24"/>
          <w:szCs w:val="24"/>
        </w:rPr>
        <w:t>laboratori di cucina per imparare le ricette primaverili della tradizione contadina</w:t>
      </w:r>
      <w:r w:rsidR="0045324C" w:rsidRPr="00745B0B">
        <w:rPr>
          <w:rFonts w:ascii="Arial" w:hAnsi="Arial" w:cs="Arial"/>
          <w:sz w:val="24"/>
          <w:szCs w:val="24"/>
        </w:rPr>
        <w:t>, d</w:t>
      </w:r>
      <w:r w:rsidR="006414E2" w:rsidRPr="00745B0B">
        <w:rPr>
          <w:rFonts w:ascii="Arial" w:hAnsi="Arial" w:cs="Arial"/>
          <w:sz w:val="24"/>
          <w:szCs w:val="24"/>
        </w:rPr>
        <w:t>egustazioni di formaggi di malga abbinati al tarassaco nelle sue varie forme</w:t>
      </w:r>
      <w:r w:rsidR="005212EF" w:rsidRPr="00745B0B">
        <w:rPr>
          <w:rFonts w:ascii="Arial" w:hAnsi="Arial" w:cs="Arial"/>
          <w:sz w:val="24"/>
          <w:szCs w:val="24"/>
        </w:rPr>
        <w:t>.</w:t>
      </w:r>
      <w:r w:rsidR="00A8049C" w:rsidRPr="00745B0B">
        <w:rPr>
          <w:rFonts w:ascii="Arial" w:hAnsi="Arial" w:cs="Arial"/>
          <w:sz w:val="24"/>
          <w:szCs w:val="24"/>
        </w:rPr>
        <w:t xml:space="preserve"> </w:t>
      </w:r>
      <w:hyperlink r:id="rId9" w:history="1">
        <w:r w:rsidR="006414E2" w:rsidRPr="00745B0B">
          <w:rPr>
            <w:rStyle w:val="Collegamentoipertestuale"/>
            <w:rFonts w:ascii="Arial" w:hAnsi="Arial" w:cs="Arial"/>
            <w:b/>
            <w:bCs/>
            <w:sz w:val="24"/>
            <w:szCs w:val="24"/>
            <w:u w:val="none"/>
          </w:rPr>
          <w:t>www.apriledolcefiorire.com</w:t>
        </w:r>
      </w:hyperlink>
    </w:p>
    <w:p w14:paraId="6CEA878B" w14:textId="5124BA93" w:rsidR="0045324C" w:rsidRDefault="009C5B14" w:rsidP="001D18BB">
      <w:pPr>
        <w:jc w:val="both"/>
        <w:rPr>
          <w:rFonts w:cs="Arial"/>
          <w:b/>
          <w:bCs/>
          <w:szCs w:val="24"/>
        </w:rPr>
      </w:pPr>
      <w:proofErr w:type="gramStart"/>
      <w:r w:rsidRPr="009C5B14">
        <w:rPr>
          <w:rFonts w:cs="Arial"/>
          <w:szCs w:val="24"/>
        </w:rPr>
        <w:t>Altri  eventi</w:t>
      </w:r>
      <w:proofErr w:type="gramEnd"/>
      <w:r w:rsidRPr="009C5B14">
        <w:rPr>
          <w:rFonts w:cs="Arial"/>
          <w:szCs w:val="24"/>
        </w:rPr>
        <w:t xml:space="preserve"> di primavera in Trentino</w:t>
      </w:r>
      <w:r>
        <w:rPr>
          <w:rFonts w:cs="Arial"/>
          <w:b/>
          <w:bCs/>
          <w:szCs w:val="24"/>
        </w:rPr>
        <w:t xml:space="preserve"> </w:t>
      </w:r>
      <w:hyperlink r:id="rId10" w:history="1">
        <w:r w:rsidRPr="009C5B14">
          <w:rPr>
            <w:rStyle w:val="Collegamentoipertestuale"/>
            <w:rFonts w:cs="Arial"/>
            <w:b/>
            <w:bCs/>
            <w:szCs w:val="24"/>
          </w:rPr>
          <w:t>QUI</w:t>
        </w:r>
      </w:hyperlink>
    </w:p>
    <w:p w14:paraId="2C85D966" w14:textId="77777777" w:rsidR="009C5B14" w:rsidRDefault="009C5B14" w:rsidP="001D18BB">
      <w:pPr>
        <w:jc w:val="both"/>
        <w:rPr>
          <w:rFonts w:cs="Arial"/>
          <w:b/>
          <w:bCs/>
          <w:szCs w:val="24"/>
        </w:rPr>
      </w:pPr>
    </w:p>
    <w:p w14:paraId="3536A6D3" w14:textId="35342540" w:rsidR="00FF7A91" w:rsidRPr="00FF7A91" w:rsidRDefault="00FF7A91" w:rsidP="001D18BB">
      <w:pPr>
        <w:jc w:val="both"/>
        <w:rPr>
          <w:rFonts w:cs="Arial"/>
          <w:b/>
          <w:bCs/>
          <w:szCs w:val="24"/>
        </w:rPr>
      </w:pPr>
      <w:r w:rsidRPr="00FF7A91">
        <w:rPr>
          <w:rFonts w:cs="Arial"/>
          <w:b/>
          <w:bCs/>
          <w:szCs w:val="24"/>
        </w:rPr>
        <w:t>Non solo meli in fiore</w:t>
      </w:r>
    </w:p>
    <w:p w14:paraId="4584FCED" w14:textId="0CAAC06D" w:rsidR="001D18BB" w:rsidRPr="001D18BB" w:rsidRDefault="001D18BB" w:rsidP="001D18BB">
      <w:pPr>
        <w:jc w:val="both"/>
        <w:rPr>
          <w:rFonts w:cs="Arial"/>
          <w:szCs w:val="24"/>
        </w:rPr>
      </w:pPr>
      <w:r w:rsidRPr="001D18BB">
        <w:rPr>
          <w:rFonts w:cs="Arial"/>
          <w:szCs w:val="24"/>
        </w:rPr>
        <w:t xml:space="preserve">Tra primavera e inizio estate sono più di mille specie di fiori spontanei a colorare i prati della </w:t>
      </w:r>
      <w:r w:rsidRPr="001D18BB">
        <w:rPr>
          <w:rFonts w:cs="Arial"/>
          <w:b/>
          <w:szCs w:val="24"/>
        </w:rPr>
        <w:t>Val di Ledro</w:t>
      </w:r>
      <w:r w:rsidRPr="001D18BB">
        <w:rPr>
          <w:rFonts w:cs="Arial"/>
          <w:bCs/>
          <w:szCs w:val="24"/>
        </w:rPr>
        <w:t xml:space="preserve">, una ricchezza di biodiversità </w:t>
      </w:r>
      <w:r w:rsidRPr="001D18BB">
        <w:rPr>
          <w:rFonts w:cs="Arial"/>
          <w:szCs w:val="24"/>
        </w:rPr>
        <w:t xml:space="preserve">che ha permesso di includerla nella </w:t>
      </w:r>
      <w:r w:rsidRPr="001D18BB">
        <w:rPr>
          <w:rFonts w:cs="Arial"/>
          <w:b/>
          <w:szCs w:val="24"/>
        </w:rPr>
        <w:t xml:space="preserve">Biosfera UNESCO Alpi </w:t>
      </w:r>
      <w:proofErr w:type="spellStart"/>
      <w:r w:rsidRPr="001D18BB">
        <w:rPr>
          <w:rFonts w:cs="Arial"/>
          <w:b/>
          <w:szCs w:val="24"/>
        </w:rPr>
        <w:t>Ledrensi</w:t>
      </w:r>
      <w:proofErr w:type="spellEnd"/>
      <w:r w:rsidRPr="001D18BB">
        <w:rPr>
          <w:rFonts w:cs="Arial"/>
          <w:b/>
          <w:szCs w:val="24"/>
        </w:rPr>
        <w:t xml:space="preserve"> e </w:t>
      </w:r>
      <w:proofErr w:type="spellStart"/>
      <w:r w:rsidRPr="001D18BB">
        <w:rPr>
          <w:rFonts w:cs="Arial"/>
          <w:b/>
          <w:szCs w:val="24"/>
        </w:rPr>
        <w:t>Judicaria</w:t>
      </w:r>
      <w:proofErr w:type="spellEnd"/>
      <w:r w:rsidRPr="001D18BB">
        <w:rPr>
          <w:rFonts w:cs="Arial"/>
          <w:szCs w:val="24"/>
        </w:rPr>
        <w:t xml:space="preserve"> e che attira ogni anno appassionati e botanici da tutta Europa. Si possono osservare specie tipiche della flora mediterranea - nelle zone più </w:t>
      </w:r>
      <w:r w:rsidRPr="001D18BB">
        <w:rPr>
          <w:rFonts w:cs="Arial"/>
          <w:szCs w:val="24"/>
        </w:rPr>
        <w:lastRenderedPageBreak/>
        <w:t xml:space="preserve">prossime al Lago di Garda – mentre le stelle alpine fioriscono sulle creste sopra i 2000 m attorno alla Val di Concei. Particolarmente facili da raggiungere sono i pascoli in località </w:t>
      </w:r>
      <w:proofErr w:type="spellStart"/>
      <w:r w:rsidRPr="001D18BB">
        <w:rPr>
          <w:rFonts w:cs="Arial"/>
          <w:b/>
          <w:szCs w:val="24"/>
        </w:rPr>
        <w:t>Dromaè</w:t>
      </w:r>
      <w:proofErr w:type="spellEnd"/>
      <w:r w:rsidRPr="001D18BB">
        <w:rPr>
          <w:rFonts w:cs="Arial"/>
          <w:szCs w:val="24"/>
        </w:rPr>
        <w:t>, alpeggio sopra il paese di Mezzolago che da maggio a giugno divent</w:t>
      </w:r>
      <w:r w:rsidR="00166515">
        <w:rPr>
          <w:rFonts w:cs="Arial"/>
          <w:szCs w:val="24"/>
        </w:rPr>
        <w:t>a</w:t>
      </w:r>
      <w:r w:rsidRPr="001D18BB">
        <w:rPr>
          <w:rFonts w:cs="Arial"/>
          <w:szCs w:val="24"/>
        </w:rPr>
        <w:t xml:space="preserve"> un unico tappeto bianco e fucsia </w:t>
      </w:r>
      <w:r w:rsidR="00166515">
        <w:rPr>
          <w:rFonts w:cs="Arial"/>
          <w:szCs w:val="24"/>
        </w:rPr>
        <w:t xml:space="preserve">costellato di </w:t>
      </w:r>
      <w:r w:rsidRPr="001D18BB">
        <w:rPr>
          <w:rFonts w:cs="Arial"/>
          <w:szCs w:val="24"/>
        </w:rPr>
        <w:t>narcisi e peonie selvatiche</w:t>
      </w:r>
      <w:r w:rsidR="00166515">
        <w:rPr>
          <w:rFonts w:cs="Arial"/>
          <w:szCs w:val="24"/>
        </w:rPr>
        <w:t>.</w:t>
      </w:r>
    </w:p>
    <w:p w14:paraId="63C3B9EF" w14:textId="2324DCF7" w:rsidR="001D18BB" w:rsidRPr="001D18BB" w:rsidRDefault="001D18BB" w:rsidP="001D18BB">
      <w:pPr>
        <w:jc w:val="both"/>
      </w:pPr>
      <w:r w:rsidRPr="001D18BB">
        <w:rPr>
          <w:rFonts w:cs="Arial"/>
          <w:color w:val="000000"/>
          <w:szCs w:val="24"/>
        </w:rPr>
        <w:t xml:space="preserve">In </w:t>
      </w:r>
      <w:r w:rsidRPr="001D18BB">
        <w:rPr>
          <w:rFonts w:cs="Arial"/>
          <w:b/>
          <w:bCs/>
          <w:color w:val="000000"/>
          <w:szCs w:val="24"/>
        </w:rPr>
        <w:t>Valle del Chiese</w:t>
      </w:r>
      <w:r w:rsidRPr="001D18BB">
        <w:rPr>
          <w:rFonts w:cs="Arial"/>
          <w:color w:val="000000"/>
          <w:szCs w:val="24"/>
        </w:rPr>
        <w:t xml:space="preserve"> sopra il borgo di Bondone, al confine con la provincia di Brescia, ecco </w:t>
      </w:r>
      <w:r w:rsidRPr="001D18BB">
        <w:rPr>
          <w:rFonts w:cs="Arial"/>
          <w:szCs w:val="24"/>
        </w:rPr>
        <w:t>l’</w:t>
      </w:r>
      <w:r w:rsidRPr="001D18BB">
        <w:rPr>
          <w:rFonts w:cs="Arial"/>
          <w:b/>
          <w:bCs/>
          <w:szCs w:val="24"/>
        </w:rPr>
        <w:t xml:space="preserve">Alpe di </w:t>
      </w:r>
      <w:proofErr w:type="spellStart"/>
      <w:r w:rsidRPr="001D18BB">
        <w:rPr>
          <w:rFonts w:cs="Arial"/>
          <w:b/>
          <w:bCs/>
          <w:szCs w:val="24"/>
        </w:rPr>
        <w:t>Tombea</w:t>
      </w:r>
      <w:proofErr w:type="spellEnd"/>
      <w:r w:rsidRPr="001D18BB">
        <w:rPr>
          <w:rFonts w:cs="Arial"/>
          <w:szCs w:val="24"/>
        </w:rPr>
        <w:t xml:space="preserve">. Nei primi anni del 1800, </w:t>
      </w:r>
      <w:r w:rsidRPr="001D18BB">
        <w:rPr>
          <w:szCs w:val="24"/>
        </w:rPr>
        <w:t xml:space="preserve">Kaspar Von Stenberg, botanico di Praga, si spinse fino ai </w:t>
      </w:r>
      <w:r w:rsidRPr="001D18BB">
        <w:rPr>
          <w:rFonts w:cs="Arial"/>
          <w:szCs w:val="24"/>
        </w:rPr>
        <w:t xml:space="preserve">pascoli </w:t>
      </w:r>
      <w:r w:rsidRPr="001D18BB">
        <w:rPr>
          <w:szCs w:val="24"/>
        </w:rPr>
        <w:t xml:space="preserve">ai piedi di Cima </w:t>
      </w:r>
      <w:proofErr w:type="spellStart"/>
      <w:r w:rsidRPr="001D18BB">
        <w:rPr>
          <w:szCs w:val="24"/>
        </w:rPr>
        <w:t>Tombea</w:t>
      </w:r>
      <w:proofErr w:type="spellEnd"/>
      <w:r w:rsidRPr="001D18BB">
        <w:rPr>
          <w:szCs w:val="24"/>
        </w:rPr>
        <w:t xml:space="preserve"> e con sua grande emozione si </w:t>
      </w:r>
      <w:proofErr w:type="spellStart"/>
      <w:r w:rsidRPr="001D18BB">
        <w:rPr>
          <w:szCs w:val="24"/>
        </w:rPr>
        <w:t>imbattè</w:t>
      </w:r>
      <w:proofErr w:type="spellEnd"/>
      <w:r w:rsidRPr="001D18BB">
        <w:rPr>
          <w:szCs w:val="24"/>
        </w:rPr>
        <w:t xml:space="preserve"> in rarissime specie floristiche mai osservate altrove. L’appellativo </w:t>
      </w:r>
      <w:proofErr w:type="spellStart"/>
      <w:r w:rsidRPr="001D18BB">
        <w:rPr>
          <w:i/>
          <w:iCs/>
          <w:szCs w:val="24"/>
        </w:rPr>
        <w:t>tombeanensis</w:t>
      </w:r>
      <w:proofErr w:type="spellEnd"/>
      <w:r w:rsidRPr="001D18BB">
        <w:rPr>
          <w:szCs w:val="24"/>
        </w:rPr>
        <w:t xml:space="preserve"> completa il nome di questi endemismi, rari e unici, che da oltre due secoli vengono studiati solo qui. </w:t>
      </w:r>
      <w:r w:rsidRPr="001D18BB">
        <w:t xml:space="preserve">Il fiore più raro si chiama </w:t>
      </w:r>
      <w:proofErr w:type="spellStart"/>
      <w:r w:rsidRPr="001D18BB">
        <w:t>Saxifraga</w:t>
      </w:r>
      <w:proofErr w:type="spellEnd"/>
      <w:r w:rsidRPr="001D18BB">
        <w:t xml:space="preserve"> </w:t>
      </w:r>
      <w:proofErr w:type="spellStart"/>
      <w:r w:rsidRPr="001D18BB">
        <w:t>tombeanensis</w:t>
      </w:r>
      <w:proofErr w:type="spellEnd"/>
      <w:r w:rsidRPr="001D18BB">
        <w:t xml:space="preserve"> e i maggiori </w:t>
      </w:r>
      <w:proofErr w:type="spellStart"/>
      <w:r w:rsidRPr="001D18BB">
        <w:t>erbolari</w:t>
      </w:r>
      <w:proofErr w:type="spellEnd"/>
      <w:r w:rsidRPr="001D18BB">
        <w:t xml:space="preserve"> d’Europa ne conservano almeno un esemplare. </w:t>
      </w:r>
    </w:p>
    <w:p w14:paraId="6F50077A" w14:textId="30059216" w:rsidR="0045324C" w:rsidRDefault="000373C7" w:rsidP="0017415D">
      <w:pPr>
        <w:jc w:val="both"/>
        <w:rPr>
          <w:rFonts w:cs="Arial"/>
          <w:b/>
          <w:bCs/>
          <w:szCs w:val="24"/>
        </w:rPr>
      </w:pPr>
      <w:r>
        <w:t xml:space="preserve">Il territorio del </w:t>
      </w:r>
      <w:hyperlink r:id="rId11" w:history="1">
        <w:r w:rsidRPr="00EA7196">
          <w:rPr>
            <w:rStyle w:val="Collegamentoipertestuale"/>
            <w:b/>
            <w:bCs/>
            <w:u w:val="none"/>
          </w:rPr>
          <w:t>Parco Naturale Locale del Monte Baldo</w:t>
        </w:r>
      </w:hyperlink>
      <w:r>
        <w:t xml:space="preserve"> è conosciuto fin dal medioevo dai botanici di tutta Europa per la sua straordinaria biodiversità e ricchezza di specie endemiche preglaciali. </w:t>
      </w:r>
      <w:r w:rsidRPr="00F37C54">
        <w:rPr>
          <w:rFonts w:cs="Arial"/>
          <w:color w:val="000000"/>
          <w:szCs w:val="24"/>
        </w:rPr>
        <w:t>Per</w:t>
      </w:r>
      <w:r>
        <w:rPr>
          <w:rFonts w:cs="Arial"/>
          <w:color w:val="000000"/>
          <w:szCs w:val="24"/>
        </w:rPr>
        <w:t xml:space="preserve"> </w:t>
      </w:r>
      <w:r w:rsidRPr="00F37C54">
        <w:rPr>
          <w:rFonts w:cs="Arial"/>
          <w:color w:val="000000"/>
          <w:szCs w:val="24"/>
        </w:rPr>
        <w:t>osservarl</w:t>
      </w:r>
      <w:r>
        <w:rPr>
          <w:rFonts w:cs="Arial"/>
          <w:color w:val="000000"/>
          <w:szCs w:val="24"/>
        </w:rPr>
        <w:t xml:space="preserve">a </w:t>
      </w:r>
      <w:r w:rsidRPr="00F37C54">
        <w:rPr>
          <w:rFonts w:cs="Arial"/>
          <w:color w:val="000000"/>
          <w:szCs w:val="24"/>
        </w:rPr>
        <w:t>ci</w:t>
      </w:r>
      <w:r>
        <w:rPr>
          <w:rFonts w:cs="Arial"/>
          <w:color w:val="000000"/>
          <w:szCs w:val="24"/>
        </w:rPr>
        <w:t xml:space="preserve"> </w:t>
      </w:r>
      <w:r w:rsidRPr="00F37C54">
        <w:rPr>
          <w:rFonts w:cs="Arial"/>
          <w:color w:val="000000"/>
          <w:szCs w:val="24"/>
        </w:rPr>
        <w:t>si</w:t>
      </w:r>
      <w:r>
        <w:rPr>
          <w:rFonts w:cs="Arial"/>
          <w:color w:val="000000"/>
          <w:szCs w:val="24"/>
        </w:rPr>
        <w:t xml:space="preserve"> </w:t>
      </w:r>
      <w:r w:rsidRPr="00F37C54">
        <w:rPr>
          <w:rFonts w:cs="Arial"/>
          <w:color w:val="000000"/>
          <w:szCs w:val="24"/>
        </w:rPr>
        <w:t>può</w:t>
      </w:r>
      <w:r>
        <w:rPr>
          <w:rFonts w:cs="Arial"/>
          <w:color w:val="000000"/>
          <w:szCs w:val="24"/>
        </w:rPr>
        <w:t xml:space="preserve"> </w:t>
      </w:r>
      <w:r w:rsidRPr="00F37C54">
        <w:rPr>
          <w:rFonts w:cs="Arial"/>
          <w:color w:val="000000"/>
          <w:szCs w:val="24"/>
        </w:rPr>
        <w:t>incamminare</w:t>
      </w:r>
      <w:r>
        <w:rPr>
          <w:rFonts w:cs="Arial"/>
          <w:color w:val="000000"/>
          <w:szCs w:val="24"/>
        </w:rPr>
        <w:t xml:space="preserve"> </w:t>
      </w:r>
      <w:r w:rsidRPr="00F37C54">
        <w:rPr>
          <w:rFonts w:cs="Arial"/>
          <w:color w:val="000000"/>
          <w:szCs w:val="24"/>
        </w:rPr>
        <w:t>lungo</w:t>
      </w:r>
      <w:r>
        <w:rPr>
          <w:rFonts w:cs="Arial"/>
          <w:color w:val="000000"/>
          <w:szCs w:val="24"/>
        </w:rPr>
        <w:t xml:space="preserve"> </w:t>
      </w:r>
      <w:r w:rsidRPr="00F37C54">
        <w:rPr>
          <w:rFonts w:cs="Arial"/>
          <w:color w:val="000000"/>
          <w:szCs w:val="24"/>
        </w:rPr>
        <w:t>uno</w:t>
      </w:r>
      <w:r>
        <w:rPr>
          <w:rFonts w:cs="Arial"/>
          <w:color w:val="000000"/>
          <w:szCs w:val="24"/>
        </w:rPr>
        <w:t xml:space="preserve"> </w:t>
      </w:r>
      <w:r w:rsidRPr="00F37C54">
        <w:rPr>
          <w:rFonts w:cs="Arial"/>
          <w:color w:val="000000"/>
          <w:szCs w:val="24"/>
        </w:rPr>
        <w:t>dei</w:t>
      </w:r>
      <w:r>
        <w:rPr>
          <w:rFonts w:cs="Arial"/>
          <w:color w:val="000000"/>
          <w:szCs w:val="24"/>
        </w:rPr>
        <w:t xml:space="preserve"> </w:t>
      </w:r>
      <w:r w:rsidRPr="00F37C54">
        <w:rPr>
          <w:rFonts w:cs="Arial"/>
          <w:color w:val="000000"/>
          <w:szCs w:val="24"/>
        </w:rPr>
        <w:t>percorsi</w:t>
      </w:r>
      <w:r>
        <w:rPr>
          <w:rFonts w:cs="Arial"/>
          <w:color w:val="000000"/>
          <w:szCs w:val="24"/>
        </w:rPr>
        <w:t xml:space="preserve"> </w:t>
      </w:r>
      <w:r w:rsidRPr="00F37C54">
        <w:rPr>
          <w:rFonts w:cs="Arial"/>
          <w:color w:val="000000"/>
          <w:szCs w:val="24"/>
        </w:rPr>
        <w:t>che</w:t>
      </w:r>
      <w:r>
        <w:rPr>
          <w:rFonts w:cs="Arial"/>
          <w:color w:val="000000"/>
          <w:szCs w:val="24"/>
        </w:rPr>
        <w:t xml:space="preserve"> </w:t>
      </w:r>
      <w:r w:rsidRPr="00F37C54">
        <w:rPr>
          <w:rFonts w:cs="Arial"/>
          <w:color w:val="000000"/>
          <w:szCs w:val="24"/>
        </w:rPr>
        <w:t>formano</w:t>
      </w:r>
      <w:r>
        <w:rPr>
          <w:rFonts w:cs="Arial"/>
          <w:color w:val="000000"/>
          <w:szCs w:val="24"/>
        </w:rPr>
        <w:t xml:space="preserve"> </w:t>
      </w:r>
      <w:r w:rsidRPr="00F37C54">
        <w:rPr>
          <w:rFonts w:cs="Arial"/>
          <w:color w:val="000000"/>
          <w:szCs w:val="24"/>
        </w:rPr>
        <w:t>il</w:t>
      </w:r>
      <w:r>
        <w:rPr>
          <w:rFonts w:cs="Arial"/>
          <w:color w:val="000000"/>
          <w:szCs w:val="24"/>
        </w:rPr>
        <w:t xml:space="preserve"> </w:t>
      </w:r>
      <w:r w:rsidRPr="000373C7">
        <w:rPr>
          <w:rFonts w:cs="Arial"/>
          <w:color w:val="000000"/>
          <w:szCs w:val="24"/>
        </w:rPr>
        <w:t>"Trekking delle malghe e dei fiori del Baldo".</w:t>
      </w:r>
      <w:r>
        <w:rPr>
          <w:rFonts w:cs="Arial"/>
          <w:color w:val="000000"/>
          <w:szCs w:val="24"/>
        </w:rPr>
        <w:t xml:space="preserve"> </w:t>
      </w:r>
      <w:r>
        <w:t xml:space="preserve">Le fioriture più spettacolari si possono ammirare camminando dal rifugio Graziani verso Malga Campo, Bocca </w:t>
      </w:r>
      <w:proofErr w:type="spellStart"/>
      <w:r>
        <w:t>Paltrane</w:t>
      </w:r>
      <w:proofErr w:type="spellEnd"/>
      <w:r>
        <w:t xml:space="preserve"> per raggiungere il rifugio </w:t>
      </w:r>
      <w:r w:rsidRPr="006C3EBB">
        <w:rPr>
          <w:b/>
          <w:bCs/>
        </w:rPr>
        <w:t>Malga</w:t>
      </w:r>
      <w:r>
        <w:rPr>
          <w:b/>
          <w:bCs/>
        </w:rPr>
        <w:t xml:space="preserve"> </w:t>
      </w:r>
      <w:proofErr w:type="spellStart"/>
      <w:r w:rsidRPr="006C3EBB">
        <w:rPr>
          <w:b/>
          <w:bCs/>
        </w:rPr>
        <w:t>Campei</w:t>
      </w:r>
      <w:proofErr w:type="spellEnd"/>
      <w:r>
        <w:t xml:space="preserve"> nella Val </w:t>
      </w:r>
      <w:proofErr w:type="spellStart"/>
      <w:r>
        <w:t>Paròl</w:t>
      </w:r>
      <w:proofErr w:type="spellEnd"/>
      <w:r>
        <w:t xml:space="preserve">. E appena sciolta l’ultima neve, tappeti di bucaneve circondano il sentiero che da Polsa di Brentonico sale in direzione di Malga Susine fino alla </w:t>
      </w:r>
      <w:r w:rsidRPr="006C3EBB">
        <w:rPr>
          <w:b/>
          <w:bCs/>
        </w:rPr>
        <w:t>Bocca</w:t>
      </w:r>
      <w:r>
        <w:rPr>
          <w:b/>
          <w:bCs/>
        </w:rPr>
        <w:t xml:space="preserve"> </w:t>
      </w:r>
      <w:r w:rsidRPr="006C3EBB">
        <w:rPr>
          <w:b/>
          <w:bCs/>
        </w:rPr>
        <w:t>d’</w:t>
      </w:r>
      <w:proofErr w:type="spellStart"/>
      <w:r w:rsidRPr="006C3EBB">
        <w:rPr>
          <w:b/>
          <w:bCs/>
        </w:rPr>
        <w:t>Ardole</w:t>
      </w:r>
      <w:proofErr w:type="spellEnd"/>
      <w:r>
        <w:t xml:space="preserve"> e alle postazioni della Grande Guerra sul Corno della Paura</w:t>
      </w:r>
      <w:r w:rsidRPr="000373C7">
        <w:rPr>
          <w:b/>
          <w:bCs/>
        </w:rPr>
        <w:t>.</w:t>
      </w:r>
      <w:r w:rsidR="009C5B14">
        <w:t xml:space="preserve"> </w:t>
      </w:r>
      <w:r w:rsidR="009C5B14" w:rsidRPr="009C5B14">
        <w:t>Altri</w:t>
      </w:r>
      <w:r w:rsidR="009C5B14">
        <w:t xml:space="preserve"> </w:t>
      </w:r>
      <w:r w:rsidR="009C5B14" w:rsidRPr="009C5B14">
        <w:t>itinerari tra le fioriture</w:t>
      </w:r>
      <w:r w:rsidR="009C5B14">
        <w:t xml:space="preserve"> </w:t>
      </w:r>
      <w:hyperlink r:id="rId12" w:history="1">
        <w:r w:rsidR="009C5B14" w:rsidRPr="009C5B14">
          <w:rPr>
            <w:rStyle w:val="Collegamentoipertestuale"/>
            <w:b/>
            <w:bCs/>
          </w:rPr>
          <w:t>QUI</w:t>
        </w:r>
      </w:hyperlink>
      <w:r w:rsidR="009C5B14" w:rsidRPr="009C5B14">
        <w:t>.</w:t>
      </w:r>
    </w:p>
    <w:p w14:paraId="12AC0473" w14:textId="77777777" w:rsidR="006332AF" w:rsidRDefault="006332AF" w:rsidP="0017415D">
      <w:pPr>
        <w:jc w:val="both"/>
        <w:rPr>
          <w:rFonts w:cs="Arial"/>
          <w:b/>
          <w:bCs/>
          <w:szCs w:val="24"/>
        </w:rPr>
      </w:pPr>
    </w:p>
    <w:p w14:paraId="2AA9248A" w14:textId="2A543569" w:rsidR="00BA247D" w:rsidRPr="00BA247D" w:rsidRDefault="0045324C" w:rsidP="00BA247D">
      <w:pPr>
        <w:jc w:val="both"/>
        <w:rPr>
          <w:rFonts w:cs="Arial"/>
          <w:b/>
          <w:bCs/>
          <w:szCs w:val="24"/>
        </w:rPr>
      </w:pPr>
      <w:r>
        <w:rPr>
          <w:rFonts w:cs="Arial"/>
          <w:b/>
          <w:bCs/>
          <w:szCs w:val="24"/>
        </w:rPr>
        <w:t xml:space="preserve">A </w:t>
      </w:r>
      <w:proofErr w:type="spellStart"/>
      <w:r w:rsidR="00BA247D" w:rsidRPr="00BA247D">
        <w:rPr>
          <w:rFonts w:cs="Arial"/>
          <w:b/>
          <w:bCs/>
          <w:szCs w:val="24"/>
        </w:rPr>
        <w:t>Bio-logicA</w:t>
      </w:r>
      <w:proofErr w:type="spellEnd"/>
      <w:r w:rsidR="00BA247D" w:rsidRPr="00BA247D">
        <w:rPr>
          <w:rFonts w:cs="Arial"/>
          <w:b/>
          <w:bCs/>
          <w:szCs w:val="24"/>
        </w:rPr>
        <w:t xml:space="preserve"> </w:t>
      </w:r>
      <w:r>
        <w:rPr>
          <w:rFonts w:cs="Arial"/>
          <w:b/>
          <w:bCs/>
          <w:szCs w:val="24"/>
        </w:rPr>
        <w:t>per scoprire il</w:t>
      </w:r>
      <w:r w:rsidR="00BA247D" w:rsidRPr="00BA247D">
        <w:rPr>
          <w:rFonts w:cs="Arial"/>
          <w:b/>
          <w:bCs/>
          <w:szCs w:val="24"/>
        </w:rPr>
        <w:t xml:space="preserve"> valore sociale dell’agricoltura</w:t>
      </w:r>
    </w:p>
    <w:p w14:paraId="29756085" w14:textId="1D04D283" w:rsidR="00BA247D" w:rsidRPr="00BA247D" w:rsidRDefault="00BA247D" w:rsidP="00BA247D">
      <w:pPr>
        <w:jc w:val="both"/>
        <w:rPr>
          <w:rFonts w:cs="Arial"/>
          <w:szCs w:val="24"/>
        </w:rPr>
      </w:pPr>
      <w:proofErr w:type="spellStart"/>
      <w:r w:rsidRPr="0045324C">
        <w:rPr>
          <w:rFonts w:cs="Arial"/>
          <w:b/>
          <w:bCs/>
          <w:szCs w:val="24"/>
        </w:rPr>
        <w:t>Bio-logicA</w:t>
      </w:r>
      <w:proofErr w:type="spellEnd"/>
      <w:r w:rsidR="0045324C">
        <w:rPr>
          <w:rFonts w:cs="Arial"/>
          <w:szCs w:val="24"/>
        </w:rPr>
        <w:t xml:space="preserve">, la nuova veste della Fiera dell’Agricoltura di Trento, </w:t>
      </w:r>
      <w:r w:rsidRPr="00BA247D">
        <w:rPr>
          <w:rFonts w:cs="Arial"/>
          <w:szCs w:val="24"/>
        </w:rPr>
        <w:t>vuole essere un appuntamento annuale dedicato all’agricoltura di qualità, con l’obiettivo di avvicinare città e campagna diventando uno spazio di informazione, crescita della consapevolezza, riflessione e proposta sulle prospettive dell’agricoltura urbana e sulle nuove sfide rappresentate dall’alimentazione e dai sani stili di vita.</w:t>
      </w:r>
      <w:r w:rsidR="0045324C">
        <w:rPr>
          <w:rFonts w:cs="Arial"/>
          <w:szCs w:val="24"/>
        </w:rPr>
        <w:t xml:space="preserve"> Questa prima edizione è in programma il 16 e 17 marzo negli spazi di Trento Expo</w:t>
      </w:r>
      <w:r w:rsidR="00F45131">
        <w:rPr>
          <w:rFonts w:cs="Arial"/>
          <w:szCs w:val="24"/>
        </w:rPr>
        <w:t>.</w:t>
      </w:r>
    </w:p>
    <w:p w14:paraId="74845734" w14:textId="2C7FAA53" w:rsidR="0045324C" w:rsidRDefault="00BA247D" w:rsidP="00BA247D">
      <w:pPr>
        <w:jc w:val="both"/>
        <w:rPr>
          <w:rFonts w:cs="Arial"/>
          <w:szCs w:val="24"/>
        </w:rPr>
      </w:pPr>
      <w:r w:rsidRPr="00BA247D">
        <w:rPr>
          <w:rFonts w:cs="Arial"/>
          <w:szCs w:val="24"/>
        </w:rPr>
        <w:t>Trento ha sempre avuto un forte legame con il proprio territorio, con la sua morfologia e la sua geografia. Significativo a</w:t>
      </w:r>
      <w:r w:rsidR="00F45131">
        <w:rPr>
          <w:rFonts w:cs="Arial"/>
          <w:szCs w:val="24"/>
        </w:rPr>
        <w:t>l</w:t>
      </w:r>
      <w:r w:rsidRPr="00BA247D">
        <w:rPr>
          <w:rFonts w:cs="Arial"/>
          <w:szCs w:val="24"/>
        </w:rPr>
        <w:t xml:space="preserve"> riguardo anche il bilancio delle produzioni biologiche con una superficie certificata, calcolata sul totale dei 4.000 ettari di Superficie Agricola Utilizzata che ha raggiunto nel 2023 la soglia del 27%</w:t>
      </w:r>
      <w:r w:rsidR="00F45131">
        <w:rPr>
          <w:rFonts w:cs="Arial"/>
          <w:szCs w:val="24"/>
        </w:rPr>
        <w:t xml:space="preserve">, </w:t>
      </w:r>
      <w:r w:rsidRPr="00BA247D">
        <w:rPr>
          <w:rFonts w:cs="Arial"/>
          <w:szCs w:val="24"/>
        </w:rPr>
        <w:t xml:space="preserve">che di fatto la proietta oltre gli obiettivi fissati al 2030 dal Farm to </w:t>
      </w:r>
      <w:proofErr w:type="spellStart"/>
      <w:r w:rsidRPr="00BA247D">
        <w:rPr>
          <w:rFonts w:cs="Arial"/>
          <w:szCs w:val="24"/>
        </w:rPr>
        <w:t>Fork</w:t>
      </w:r>
      <w:proofErr w:type="spellEnd"/>
      <w:r w:rsidRPr="00BA247D">
        <w:rPr>
          <w:rFonts w:cs="Arial"/>
          <w:szCs w:val="24"/>
        </w:rPr>
        <w:t xml:space="preserve"> dall’Unione Europea.</w:t>
      </w:r>
      <w:r w:rsidR="00352053">
        <w:rPr>
          <w:rFonts w:cs="Arial"/>
          <w:szCs w:val="24"/>
        </w:rPr>
        <w:t xml:space="preserve"> </w:t>
      </w:r>
    </w:p>
    <w:p w14:paraId="0C154F3D" w14:textId="0A58AC20" w:rsidR="0045324C" w:rsidRDefault="000373C7" w:rsidP="0017415D">
      <w:pPr>
        <w:jc w:val="both"/>
        <w:rPr>
          <w:rFonts w:cs="Arial"/>
          <w:szCs w:val="24"/>
        </w:rPr>
      </w:pPr>
      <w:r>
        <w:rPr>
          <w:rFonts w:cs="Arial"/>
          <w:szCs w:val="24"/>
        </w:rPr>
        <w:t xml:space="preserve">Nel </w:t>
      </w:r>
      <w:r w:rsidR="0045324C">
        <w:rPr>
          <w:rFonts w:cs="Arial"/>
          <w:szCs w:val="24"/>
        </w:rPr>
        <w:t>programma</w:t>
      </w:r>
      <w:r>
        <w:rPr>
          <w:rFonts w:cs="Arial"/>
          <w:szCs w:val="24"/>
        </w:rPr>
        <w:t xml:space="preserve"> di </w:t>
      </w:r>
      <w:proofErr w:type="spellStart"/>
      <w:r>
        <w:rPr>
          <w:rFonts w:cs="Arial"/>
          <w:szCs w:val="24"/>
        </w:rPr>
        <w:t>BiologicA</w:t>
      </w:r>
      <w:proofErr w:type="spellEnd"/>
      <w:r w:rsidR="0045324C">
        <w:rPr>
          <w:rFonts w:cs="Arial"/>
          <w:szCs w:val="24"/>
        </w:rPr>
        <w:t xml:space="preserve"> </w:t>
      </w:r>
      <w:r w:rsidR="00312070">
        <w:rPr>
          <w:rFonts w:cs="Arial"/>
          <w:szCs w:val="24"/>
        </w:rPr>
        <w:t xml:space="preserve">l’escursione </w:t>
      </w:r>
      <w:proofErr w:type="gramStart"/>
      <w:r w:rsidR="00312070">
        <w:rPr>
          <w:rFonts w:cs="Arial"/>
          <w:szCs w:val="24"/>
        </w:rPr>
        <w:t>guidata</w:t>
      </w:r>
      <w:proofErr w:type="gramEnd"/>
      <w:r w:rsidR="00312070">
        <w:rPr>
          <w:rFonts w:cs="Arial"/>
          <w:szCs w:val="24"/>
        </w:rPr>
        <w:t xml:space="preserve"> </w:t>
      </w:r>
      <w:r w:rsidR="0045324C" w:rsidRPr="00312070">
        <w:rPr>
          <w:rFonts w:cs="Arial"/>
          <w:b/>
          <w:bCs/>
          <w:szCs w:val="24"/>
        </w:rPr>
        <w:t>La campagna in città</w:t>
      </w:r>
      <w:r w:rsidR="00312070">
        <w:rPr>
          <w:rFonts w:cs="Arial"/>
          <w:b/>
          <w:bCs/>
          <w:szCs w:val="24"/>
        </w:rPr>
        <w:t xml:space="preserve"> </w:t>
      </w:r>
      <w:r w:rsidR="00312070" w:rsidRPr="00312070">
        <w:rPr>
          <w:rFonts w:cs="Arial"/>
          <w:szCs w:val="24"/>
        </w:rPr>
        <w:t xml:space="preserve">lungo uno dei </w:t>
      </w:r>
      <w:proofErr w:type="spellStart"/>
      <w:r w:rsidR="00312070" w:rsidRPr="00312070">
        <w:rPr>
          <w:rFonts w:cs="Arial"/>
          <w:szCs w:val="24"/>
        </w:rPr>
        <w:t>bio</w:t>
      </w:r>
      <w:proofErr w:type="spellEnd"/>
      <w:r w:rsidR="00312070" w:rsidRPr="00312070">
        <w:rPr>
          <w:rFonts w:cs="Arial"/>
          <w:szCs w:val="24"/>
        </w:rPr>
        <w:t xml:space="preserve"> percorsi ideati </w:t>
      </w:r>
      <w:r w:rsidR="00312070" w:rsidRPr="0045324C">
        <w:rPr>
          <w:rFonts w:cs="Arial"/>
          <w:szCs w:val="24"/>
        </w:rPr>
        <w:t xml:space="preserve">da </w:t>
      </w:r>
      <w:proofErr w:type="spellStart"/>
      <w:r w:rsidR="00312070" w:rsidRPr="0045324C">
        <w:rPr>
          <w:rFonts w:cs="Arial"/>
          <w:szCs w:val="24"/>
        </w:rPr>
        <w:t>Biodistretto</w:t>
      </w:r>
      <w:proofErr w:type="spellEnd"/>
      <w:r w:rsidR="00312070" w:rsidRPr="0045324C">
        <w:rPr>
          <w:rFonts w:cs="Arial"/>
          <w:szCs w:val="24"/>
        </w:rPr>
        <w:t xml:space="preserve"> e Muse</w:t>
      </w:r>
      <w:r w:rsidR="00312070">
        <w:rPr>
          <w:rFonts w:cs="Arial"/>
          <w:szCs w:val="24"/>
        </w:rPr>
        <w:t xml:space="preserve">. </w:t>
      </w:r>
      <w:r w:rsidR="00312070" w:rsidRPr="0045324C">
        <w:rPr>
          <w:rFonts w:cs="Arial"/>
          <w:szCs w:val="24"/>
        </w:rPr>
        <w:t>Una passeggiata</w:t>
      </w:r>
      <w:r w:rsidR="00F45131">
        <w:rPr>
          <w:rFonts w:cs="Arial"/>
          <w:szCs w:val="24"/>
        </w:rPr>
        <w:t xml:space="preserve">, accompagnati dalle </w:t>
      </w:r>
      <w:r w:rsidR="00F45131" w:rsidRPr="0045324C">
        <w:rPr>
          <w:rFonts w:cs="Arial"/>
          <w:szCs w:val="24"/>
        </w:rPr>
        <w:t xml:space="preserve">parole dei produttori e dei ricercatori del </w:t>
      </w:r>
      <w:r w:rsidR="00F45131">
        <w:rPr>
          <w:rFonts w:cs="Arial"/>
          <w:szCs w:val="24"/>
        </w:rPr>
        <w:t>Muse,</w:t>
      </w:r>
      <w:r w:rsidR="00312070" w:rsidRPr="0045324C">
        <w:rPr>
          <w:rFonts w:cs="Arial"/>
          <w:szCs w:val="24"/>
        </w:rPr>
        <w:t xml:space="preserve"> fra storia, conoscenza e il gusto dei prodotti e dei vini della </w:t>
      </w:r>
      <w:r w:rsidR="00312070">
        <w:rPr>
          <w:rFonts w:cs="Arial"/>
          <w:szCs w:val="24"/>
        </w:rPr>
        <w:t>c</w:t>
      </w:r>
      <w:r w:rsidR="00312070" w:rsidRPr="0045324C">
        <w:rPr>
          <w:rFonts w:cs="Arial"/>
          <w:szCs w:val="24"/>
        </w:rPr>
        <w:t>ollina</w:t>
      </w:r>
      <w:r w:rsidR="00F45131">
        <w:rPr>
          <w:rFonts w:cs="Arial"/>
          <w:szCs w:val="24"/>
        </w:rPr>
        <w:t xml:space="preserve">, </w:t>
      </w:r>
      <w:r w:rsidR="00352053">
        <w:rPr>
          <w:rFonts w:cs="Arial"/>
          <w:szCs w:val="24"/>
        </w:rPr>
        <w:t xml:space="preserve">che ruoterà attorno al tema degli orti, </w:t>
      </w:r>
      <w:r w:rsidR="0045324C" w:rsidRPr="0045324C">
        <w:rPr>
          <w:rFonts w:cs="Arial"/>
          <w:szCs w:val="24"/>
        </w:rPr>
        <w:t>isole verdi disperse nel tessuto cittadino</w:t>
      </w:r>
      <w:r w:rsidR="00352053">
        <w:rPr>
          <w:rFonts w:cs="Arial"/>
          <w:szCs w:val="24"/>
        </w:rPr>
        <w:t xml:space="preserve">. </w:t>
      </w:r>
    </w:p>
    <w:p w14:paraId="00F98CD8" w14:textId="77777777" w:rsidR="00352053" w:rsidRDefault="00352053" w:rsidP="0017415D">
      <w:pPr>
        <w:jc w:val="both"/>
        <w:rPr>
          <w:rFonts w:cs="Arial"/>
          <w:b/>
          <w:bCs/>
          <w:szCs w:val="24"/>
        </w:rPr>
      </w:pPr>
    </w:p>
    <w:p w14:paraId="5CB4E2C9" w14:textId="449AC80E" w:rsidR="0017415D" w:rsidRPr="00CE4852" w:rsidRDefault="0017415D" w:rsidP="0017415D">
      <w:pPr>
        <w:jc w:val="both"/>
        <w:rPr>
          <w:rFonts w:cs="Arial"/>
          <w:b/>
          <w:bCs/>
          <w:szCs w:val="24"/>
        </w:rPr>
      </w:pPr>
      <w:r w:rsidRPr="00CE4852">
        <w:rPr>
          <w:rFonts w:cs="Arial"/>
          <w:b/>
          <w:bCs/>
          <w:szCs w:val="24"/>
        </w:rPr>
        <w:t xml:space="preserve">Fiori Erbe, sapori </w:t>
      </w:r>
      <w:r w:rsidR="00705056" w:rsidRPr="00CE4852">
        <w:rPr>
          <w:rFonts w:cs="Arial"/>
          <w:b/>
          <w:bCs/>
          <w:szCs w:val="24"/>
        </w:rPr>
        <w:t>in</w:t>
      </w:r>
      <w:r w:rsidRPr="00CE4852">
        <w:rPr>
          <w:rFonts w:cs="Arial"/>
          <w:b/>
          <w:bCs/>
          <w:szCs w:val="24"/>
        </w:rPr>
        <w:t xml:space="preserve"> Val di Fiemme</w:t>
      </w:r>
    </w:p>
    <w:p w14:paraId="1A6F110B" w14:textId="77777777" w:rsidR="0017415D" w:rsidRDefault="0017415D" w:rsidP="00CE4852">
      <w:pPr>
        <w:jc w:val="both"/>
        <w:rPr>
          <w:rFonts w:cs="Arial"/>
          <w:szCs w:val="24"/>
        </w:rPr>
      </w:pPr>
      <w:r w:rsidRPr="0017415D">
        <w:rPr>
          <w:rFonts w:cs="Arial"/>
          <w:szCs w:val="24"/>
        </w:rPr>
        <w:t xml:space="preserve">A giugno le valli di Fiemme e Cembra invitano a vivere tre </w:t>
      </w:r>
      <w:proofErr w:type="gramStart"/>
      <w:r w:rsidRPr="0017415D">
        <w:rPr>
          <w:rFonts w:cs="Arial"/>
          <w:szCs w:val="24"/>
        </w:rPr>
        <w:t>weekend</w:t>
      </w:r>
      <w:proofErr w:type="gramEnd"/>
      <w:r w:rsidRPr="0017415D">
        <w:rPr>
          <w:rFonts w:cs="Arial"/>
          <w:szCs w:val="24"/>
        </w:rPr>
        <w:t xml:space="preserve"> di colori, profumi e sapori, fra passeggiate botaniche, visite alle vigne e ai campi di luppolo, raccolte di erbe e fiori, meditazioni attorno al fuoco, picnic spontanei, apericena nell’orto e degustazioni a km zero. I segreti di una natura “intelligente e sorprendente” sono rivelati da chef rinomati, </w:t>
      </w:r>
      <w:r w:rsidRPr="0017415D">
        <w:rPr>
          <w:rFonts w:cs="Arial"/>
          <w:szCs w:val="24"/>
        </w:rPr>
        <w:lastRenderedPageBreak/>
        <w:t>agricoltori, botanici, casari, forestali, micologi ed esperti del Museo Geologico delle Dolomiti, del Parco Naturale di Paneveggio Pale di San Marino, di Sentieri in Compagnia, della Rete delle Riserve, della Strada dei Formaggi delle Dolomiti, della Strada del Vino e dei Sapori del Trentino. Rifiorisce con nuovi menù anche la rassegna enogastronomica “Per fare tutto ci vuole un fiore”.</w:t>
      </w:r>
    </w:p>
    <w:p w14:paraId="3B4D356C" w14:textId="77777777" w:rsidR="0045324C" w:rsidRDefault="0045324C" w:rsidP="00CE4852">
      <w:pPr>
        <w:jc w:val="both"/>
        <w:rPr>
          <w:rFonts w:cs="Arial"/>
          <w:szCs w:val="24"/>
        </w:rPr>
      </w:pPr>
    </w:p>
    <w:p w14:paraId="5A8235AF" w14:textId="59F8DD43" w:rsidR="0045324C" w:rsidRPr="0045324C" w:rsidRDefault="0045324C" w:rsidP="00CE4852">
      <w:pPr>
        <w:jc w:val="both"/>
        <w:rPr>
          <w:rFonts w:cs="Arial"/>
          <w:b/>
          <w:bCs/>
          <w:szCs w:val="24"/>
        </w:rPr>
      </w:pPr>
      <w:r w:rsidRPr="0045324C">
        <w:rPr>
          <w:rFonts w:cs="Arial"/>
          <w:b/>
          <w:bCs/>
          <w:szCs w:val="24"/>
        </w:rPr>
        <w:t>Orti di primavera</w:t>
      </w:r>
    </w:p>
    <w:p w14:paraId="20DDB923" w14:textId="1465C28F" w:rsidR="00133016" w:rsidRDefault="00FF0E12" w:rsidP="00133016">
      <w:pPr>
        <w:jc w:val="both"/>
        <w:rPr>
          <w:rFonts w:cs="Arial"/>
          <w:szCs w:val="24"/>
        </w:rPr>
      </w:pPr>
      <w:r>
        <w:rPr>
          <w:rFonts w:cs="Arial"/>
          <w:szCs w:val="24"/>
        </w:rPr>
        <w:t>N</w:t>
      </w:r>
      <w:r w:rsidR="00133016">
        <w:rPr>
          <w:rFonts w:cs="Arial"/>
          <w:szCs w:val="24"/>
        </w:rPr>
        <w:t>el cuore di Rovere</w:t>
      </w:r>
      <w:r>
        <w:rPr>
          <w:rFonts w:cs="Arial"/>
          <w:szCs w:val="24"/>
        </w:rPr>
        <w:t xml:space="preserve">to c’è un’area verde, </w:t>
      </w:r>
      <w:r w:rsidR="00133016" w:rsidRPr="00353362">
        <w:rPr>
          <w:rFonts w:cs="Arial"/>
          <w:szCs w:val="24"/>
        </w:rPr>
        <w:t xml:space="preserve">poliedrica e al servizio delle persone, </w:t>
      </w:r>
      <w:r w:rsidR="00133016">
        <w:rPr>
          <w:rFonts w:cs="Arial"/>
          <w:szCs w:val="24"/>
        </w:rPr>
        <w:t xml:space="preserve">dove </w:t>
      </w:r>
      <w:r w:rsidR="00133016" w:rsidRPr="00353362">
        <w:rPr>
          <w:rFonts w:cs="Arial"/>
          <w:szCs w:val="24"/>
        </w:rPr>
        <w:t>cresc</w:t>
      </w:r>
      <w:r w:rsidR="00133016">
        <w:rPr>
          <w:rFonts w:cs="Arial"/>
          <w:szCs w:val="24"/>
        </w:rPr>
        <w:t xml:space="preserve">ono </w:t>
      </w:r>
      <w:r w:rsidR="00133016" w:rsidRPr="00353362">
        <w:rPr>
          <w:rFonts w:cs="Arial"/>
          <w:szCs w:val="24"/>
        </w:rPr>
        <w:t>collaborazioni inclusive e stabili</w:t>
      </w:r>
      <w:r w:rsidR="00133016">
        <w:rPr>
          <w:rFonts w:cs="Arial"/>
          <w:szCs w:val="24"/>
        </w:rPr>
        <w:t>, si</w:t>
      </w:r>
      <w:r w:rsidR="00133016" w:rsidRPr="00353362">
        <w:rPr>
          <w:rFonts w:cs="Arial"/>
          <w:szCs w:val="24"/>
        </w:rPr>
        <w:t xml:space="preserve"> coltiva la cultura del biologico </w:t>
      </w:r>
      <w:r w:rsidR="00133016">
        <w:rPr>
          <w:rFonts w:cs="Arial"/>
          <w:szCs w:val="24"/>
        </w:rPr>
        <w:t xml:space="preserve">e si fa </w:t>
      </w:r>
      <w:r w:rsidR="00133016" w:rsidRPr="00353362">
        <w:rPr>
          <w:rFonts w:cs="Arial"/>
          <w:szCs w:val="24"/>
        </w:rPr>
        <w:t>formazione.</w:t>
      </w:r>
      <w:r w:rsidR="00133016">
        <w:rPr>
          <w:rFonts w:cs="Arial"/>
          <w:szCs w:val="24"/>
        </w:rPr>
        <w:t xml:space="preserve"> È </w:t>
      </w:r>
      <w:r w:rsidR="00133016" w:rsidRPr="00352053">
        <w:rPr>
          <w:rFonts w:cs="Arial"/>
          <w:b/>
          <w:bCs/>
          <w:szCs w:val="24"/>
        </w:rPr>
        <w:t xml:space="preserve">l’orto San Marco </w:t>
      </w:r>
      <w:proofErr w:type="spellStart"/>
      <w:r w:rsidR="00133016" w:rsidRPr="00352053">
        <w:rPr>
          <w:rFonts w:cs="Arial"/>
          <w:b/>
          <w:bCs/>
          <w:szCs w:val="24"/>
        </w:rPr>
        <w:t>Setap</w:t>
      </w:r>
      <w:proofErr w:type="spellEnd"/>
      <w:r w:rsidR="00133016">
        <w:rPr>
          <w:rFonts w:cs="Arial"/>
          <w:szCs w:val="24"/>
        </w:rPr>
        <w:t xml:space="preserve">, un orto urbano che prova a rispondere ai bisogni quotidiani della città legati a stili di vita più sostenibili, e ad una alimentazione sana, aperto anche a chi viene a Rovereto da turista e vuole essere coinvolto in un racconto interattivo fatto di esperienze e attività “sul campo”, anzi sull’orto e dove sporcarsi le mani è d’obbligo. Qui le persone possono non solo acquistare al dettaglio prodotti a km zero (da ordinare sul portale </w:t>
      </w:r>
      <w:hyperlink r:id="rId13" w:history="1">
        <w:r w:rsidR="00133016" w:rsidRPr="009C5B14">
          <w:rPr>
            <w:rStyle w:val="Collegamentoipertestuale"/>
            <w:rFonts w:cs="Arial"/>
            <w:b/>
            <w:bCs/>
            <w:szCs w:val="24"/>
            <w:u w:val="none"/>
          </w:rPr>
          <w:t>www.mangiotrentino.it</w:t>
        </w:r>
      </w:hyperlink>
      <w:r w:rsidR="00133016">
        <w:rPr>
          <w:rFonts w:cs="Arial"/>
          <w:szCs w:val="24"/>
        </w:rPr>
        <w:t xml:space="preserve">), </w:t>
      </w:r>
      <w:r w:rsidR="00133016" w:rsidRPr="00353362">
        <w:rPr>
          <w:rFonts w:cs="Arial"/>
          <w:szCs w:val="24"/>
        </w:rPr>
        <w:t xml:space="preserve">ma anche assistere alla coltivazione vera e propria, </w:t>
      </w:r>
      <w:r w:rsidR="00133016">
        <w:rPr>
          <w:rFonts w:cs="Arial"/>
          <w:szCs w:val="24"/>
        </w:rPr>
        <w:t xml:space="preserve">apprendere </w:t>
      </w:r>
      <w:r w:rsidR="00133016" w:rsidRPr="00353362">
        <w:rPr>
          <w:rFonts w:cs="Arial"/>
          <w:szCs w:val="24"/>
        </w:rPr>
        <w:t>tutti i processi produttivi (dalla semina alla raccolta) a seconda delle stagioni e dei vari periodi dell’anno</w:t>
      </w:r>
      <w:r w:rsidR="00133016">
        <w:rPr>
          <w:rFonts w:cs="Arial"/>
          <w:szCs w:val="24"/>
        </w:rPr>
        <w:t xml:space="preserve"> grazie anche al giardino didattico. L’orto San Marco contribuisce </w:t>
      </w:r>
      <w:r w:rsidR="00352053">
        <w:rPr>
          <w:rFonts w:cs="Arial"/>
          <w:szCs w:val="24"/>
        </w:rPr>
        <w:t>inoltre</w:t>
      </w:r>
      <w:r w:rsidR="00133016">
        <w:rPr>
          <w:rFonts w:cs="Arial"/>
          <w:szCs w:val="24"/>
        </w:rPr>
        <w:t xml:space="preserve"> a mantenere la memoria di una attività antica, la sericoltura, che ha prodotto il primo grande sviluppo economico della Vallagarina, </w:t>
      </w:r>
      <w:r w:rsidR="00133016" w:rsidRPr="00353362">
        <w:rPr>
          <w:rFonts w:cs="Arial"/>
          <w:szCs w:val="24"/>
        </w:rPr>
        <w:t>tra il ‘600 e ‘700</w:t>
      </w:r>
      <w:r w:rsidR="00133016">
        <w:rPr>
          <w:rFonts w:cs="Arial"/>
          <w:szCs w:val="24"/>
        </w:rPr>
        <w:t xml:space="preserve"> </w:t>
      </w:r>
      <w:r w:rsidR="00133016" w:rsidRPr="00353362">
        <w:rPr>
          <w:rFonts w:cs="Arial"/>
          <w:szCs w:val="24"/>
        </w:rPr>
        <w:t>una delle piazze più importanti d'Europa.</w:t>
      </w:r>
      <w:r w:rsidR="00133016">
        <w:rPr>
          <w:rFonts w:cs="Arial"/>
          <w:szCs w:val="24"/>
        </w:rPr>
        <w:t xml:space="preserve"> Nel gelseto sono state piantumate circa 500 piante </w:t>
      </w:r>
      <w:r w:rsidR="00F45131">
        <w:rPr>
          <w:rFonts w:cs="Arial"/>
          <w:szCs w:val="24"/>
        </w:rPr>
        <w:t>per</w:t>
      </w:r>
      <w:r w:rsidR="00133016">
        <w:rPr>
          <w:rFonts w:cs="Arial"/>
          <w:szCs w:val="24"/>
        </w:rPr>
        <w:t xml:space="preserve"> rilanciare così questa tradizione. Una produzione che guarda al futuro e a nuove</w:t>
      </w:r>
      <w:r w:rsidR="006639C5">
        <w:rPr>
          <w:rFonts w:cs="Arial"/>
          <w:szCs w:val="24"/>
        </w:rPr>
        <w:t xml:space="preserve"> </w:t>
      </w:r>
      <w:r w:rsidR="00133016">
        <w:rPr>
          <w:rFonts w:cs="Arial"/>
          <w:szCs w:val="24"/>
        </w:rPr>
        <w:t xml:space="preserve">applicazioni nel settore delle biotecnologie, </w:t>
      </w:r>
      <w:r w:rsidR="00133016" w:rsidRPr="00353362">
        <w:rPr>
          <w:rFonts w:cs="Arial"/>
          <w:szCs w:val="24"/>
        </w:rPr>
        <w:t>soprattutto in campo biomedico</w:t>
      </w:r>
      <w:r w:rsidR="00133016">
        <w:rPr>
          <w:rFonts w:cs="Arial"/>
          <w:szCs w:val="24"/>
        </w:rPr>
        <w:t>, attraverso la collaborazione con il Centro di ricerca Biotech dell’Università di Trento</w:t>
      </w:r>
      <w:r w:rsidR="00133016" w:rsidRPr="00353362">
        <w:rPr>
          <w:rFonts w:cs="Arial"/>
          <w:szCs w:val="24"/>
        </w:rPr>
        <w:t xml:space="preserve">. </w:t>
      </w:r>
      <w:hyperlink r:id="rId14" w:tgtFrame="_blank" w:history="1">
        <w:r w:rsidR="00133016" w:rsidRPr="00DE1CDC">
          <w:rPr>
            <w:rFonts w:cs="Arial"/>
            <w:szCs w:val="24"/>
          </w:rPr>
          <w:t>https://ortosanmarco.eu/</w:t>
        </w:r>
      </w:hyperlink>
    </w:p>
    <w:p w14:paraId="22C82DC3" w14:textId="77777777" w:rsidR="0045324C" w:rsidRDefault="0045324C" w:rsidP="0045324C">
      <w:pPr>
        <w:rPr>
          <w:rFonts w:cs="Arial"/>
          <w:szCs w:val="24"/>
        </w:rPr>
      </w:pPr>
    </w:p>
    <w:p w14:paraId="0EF33F90" w14:textId="125B88CF" w:rsidR="00133016" w:rsidRDefault="00133016" w:rsidP="00133016">
      <w:pPr>
        <w:jc w:val="both"/>
        <w:rPr>
          <w:rFonts w:cs="Arial"/>
          <w:b/>
          <w:bCs/>
          <w:szCs w:val="24"/>
        </w:rPr>
      </w:pPr>
      <w:r w:rsidRPr="00353362">
        <w:rPr>
          <w:rFonts w:cs="Arial"/>
          <w:b/>
          <w:bCs/>
          <w:szCs w:val="24"/>
        </w:rPr>
        <w:t xml:space="preserve">Mezzano, Il Borgo </w:t>
      </w:r>
      <w:r w:rsidR="003F6F62">
        <w:rPr>
          <w:rFonts w:cs="Arial"/>
          <w:b/>
          <w:bCs/>
          <w:szCs w:val="24"/>
        </w:rPr>
        <w:t>d</w:t>
      </w:r>
      <w:r w:rsidRPr="00353362">
        <w:rPr>
          <w:rFonts w:cs="Arial"/>
          <w:b/>
          <w:bCs/>
          <w:szCs w:val="24"/>
        </w:rPr>
        <w:t xml:space="preserve">egli Orti </w:t>
      </w:r>
    </w:p>
    <w:p w14:paraId="231CEB90" w14:textId="23259EB7" w:rsidR="00FA0DE0" w:rsidRDefault="00133016" w:rsidP="00133016">
      <w:pPr>
        <w:jc w:val="both"/>
        <w:rPr>
          <w:rStyle w:val="Collegamentoipertestuale"/>
          <w:rFonts w:cs="Arial"/>
          <w:kern w:val="36"/>
          <w:szCs w:val="24"/>
          <w:u w:val="none"/>
        </w:rPr>
      </w:pPr>
      <w:r w:rsidRPr="00353362">
        <w:rPr>
          <w:rFonts w:cs="Arial"/>
          <w:szCs w:val="24"/>
        </w:rPr>
        <w:t xml:space="preserve">Mezzano è un paese di orti: il territorio comunale ne conta </w:t>
      </w:r>
      <w:r w:rsidRPr="0045324C">
        <w:rPr>
          <w:rFonts w:cs="Arial"/>
          <w:b/>
          <w:bCs/>
          <w:szCs w:val="24"/>
        </w:rPr>
        <w:t>circa 400</w:t>
      </w:r>
      <w:r w:rsidRPr="00353362">
        <w:rPr>
          <w:rFonts w:cs="Arial"/>
          <w:szCs w:val="24"/>
        </w:rPr>
        <w:t>, 257 dei quali in paese e, in particolare, 122 nel centro storico. Raccolti perlopiù in aggregati di 200-250 mq, gli orti formano delle isole di verde coltivato che legano l’abitato e ne esprimono il carattere profondamente rurale. Distribuiti lungo le strade del paese alternano il verde delle piante, ai colori dei fiori, al grigio delle pareti</w:t>
      </w:r>
      <w:r w:rsidR="00BC28AE">
        <w:rPr>
          <w:rFonts w:cs="Arial"/>
          <w:szCs w:val="24"/>
        </w:rPr>
        <w:t>,</w:t>
      </w:r>
      <w:r w:rsidRPr="00353362">
        <w:rPr>
          <w:rFonts w:cs="Arial"/>
          <w:szCs w:val="24"/>
        </w:rPr>
        <w:t xml:space="preserve"> al marrone de</w:t>
      </w:r>
      <w:r w:rsidR="005846C0">
        <w:rPr>
          <w:rFonts w:cs="Arial"/>
          <w:szCs w:val="24"/>
        </w:rPr>
        <w:t xml:space="preserve">l legno dei </w:t>
      </w:r>
      <w:proofErr w:type="spellStart"/>
      <w:r w:rsidRPr="00353362">
        <w:rPr>
          <w:rFonts w:cs="Arial"/>
          <w:szCs w:val="24"/>
        </w:rPr>
        <w:t>tabià</w:t>
      </w:r>
      <w:proofErr w:type="spellEnd"/>
      <w:r w:rsidR="005846C0">
        <w:rPr>
          <w:rFonts w:cs="Arial"/>
          <w:szCs w:val="24"/>
        </w:rPr>
        <w:t xml:space="preserve">; </w:t>
      </w:r>
      <w:r w:rsidRPr="00353362">
        <w:rPr>
          <w:rFonts w:cs="Arial"/>
          <w:szCs w:val="24"/>
        </w:rPr>
        <w:t xml:space="preserve">un incontro cromatico che caratterizza da sempre </w:t>
      </w:r>
      <w:r w:rsidR="005846C0">
        <w:rPr>
          <w:rFonts w:cs="Arial"/>
          <w:szCs w:val="24"/>
        </w:rPr>
        <w:t>il borgo</w:t>
      </w:r>
      <w:r w:rsidRPr="00353362">
        <w:rPr>
          <w:rFonts w:cs="Arial"/>
          <w:szCs w:val="24"/>
        </w:rPr>
        <w:t>.</w:t>
      </w:r>
      <w:r>
        <w:rPr>
          <w:rFonts w:cs="Arial"/>
          <w:szCs w:val="24"/>
        </w:rPr>
        <w:t xml:space="preserve"> Qui s</w:t>
      </w:r>
      <w:r w:rsidRPr="00353362">
        <w:rPr>
          <w:rFonts w:cs="Arial"/>
          <w:kern w:val="36"/>
          <w:szCs w:val="24"/>
        </w:rPr>
        <w:t xml:space="preserve">trade, edifici e orti sono parte di un unico </w:t>
      </w:r>
      <w:proofErr w:type="gramStart"/>
      <w:r w:rsidRPr="00353362">
        <w:rPr>
          <w:rFonts w:cs="Arial"/>
          <w:kern w:val="36"/>
          <w:szCs w:val="24"/>
        </w:rPr>
        <w:t>macro</w:t>
      </w:r>
      <w:r w:rsidR="00FF0E12">
        <w:rPr>
          <w:rFonts w:cs="Arial"/>
          <w:kern w:val="36"/>
          <w:szCs w:val="24"/>
        </w:rPr>
        <w:t>-</w:t>
      </w:r>
      <w:r w:rsidRPr="00353362">
        <w:rPr>
          <w:rFonts w:cs="Arial"/>
          <w:kern w:val="36"/>
          <w:szCs w:val="24"/>
        </w:rPr>
        <w:t>organismo</w:t>
      </w:r>
      <w:proofErr w:type="gramEnd"/>
      <w:r w:rsidRPr="00353362">
        <w:rPr>
          <w:rFonts w:cs="Arial"/>
          <w:kern w:val="36"/>
          <w:szCs w:val="24"/>
        </w:rPr>
        <w:t>, un magico e prezioso intreccio di vivibilità e sostenibilità. Il verde rurale, di cui essi sono il nucleo più ricco e fertile, è espressione di una capacità condivisa di restare ancorati alle proprie radici e saper stare in questi luoghi con l’amore mai sazio per la montagna e i suoi ritmi più antichi.</w:t>
      </w:r>
      <w:r>
        <w:rPr>
          <w:rFonts w:cs="Arial"/>
          <w:kern w:val="36"/>
          <w:szCs w:val="24"/>
        </w:rPr>
        <w:t xml:space="preserve"> </w:t>
      </w:r>
      <w:r w:rsidR="00B82290">
        <w:rPr>
          <w:rFonts w:cs="Arial"/>
          <w:kern w:val="36"/>
          <w:szCs w:val="24"/>
        </w:rPr>
        <w:t xml:space="preserve">E se si incontra per strada una </w:t>
      </w:r>
      <w:r w:rsidR="00B82290" w:rsidRPr="00B82290">
        <w:rPr>
          <w:rFonts w:cs="Arial"/>
          <w:b/>
          <w:bCs/>
          <w:kern w:val="36"/>
          <w:szCs w:val="24"/>
        </w:rPr>
        <w:t>sedia rossa</w:t>
      </w:r>
      <w:r w:rsidR="00B82290">
        <w:rPr>
          <w:rFonts w:cs="Arial"/>
          <w:kern w:val="36"/>
          <w:szCs w:val="24"/>
        </w:rPr>
        <w:t>, suonando la campanella sopra di essa,</w:t>
      </w:r>
      <w:r w:rsidR="00B82290" w:rsidRPr="00B82290">
        <w:rPr>
          <w:rFonts w:cs="Arial"/>
          <w:kern w:val="36"/>
          <w:szCs w:val="24"/>
        </w:rPr>
        <w:t xml:space="preserve"> </w:t>
      </w:r>
      <w:r w:rsidR="00B82290">
        <w:rPr>
          <w:rFonts w:cs="Arial"/>
          <w:kern w:val="36"/>
          <w:szCs w:val="24"/>
        </w:rPr>
        <w:t>dopo qualche minuto arriverà un residente</w:t>
      </w:r>
      <w:r w:rsidR="00B82290" w:rsidRPr="00B82290">
        <w:rPr>
          <w:rFonts w:cs="Arial"/>
          <w:kern w:val="36"/>
          <w:szCs w:val="24"/>
        </w:rPr>
        <w:t>, un “</w:t>
      </w:r>
      <w:proofErr w:type="spellStart"/>
      <w:r w:rsidR="00B82290" w:rsidRPr="00B82290">
        <w:rPr>
          <w:rFonts w:cs="Arial"/>
          <w:kern w:val="36"/>
          <w:szCs w:val="24"/>
        </w:rPr>
        <w:t>medanesc</w:t>
      </w:r>
      <w:proofErr w:type="spellEnd"/>
      <w:r w:rsidR="00B82290" w:rsidRPr="00B82290">
        <w:rPr>
          <w:rFonts w:cs="Arial"/>
          <w:kern w:val="36"/>
          <w:szCs w:val="24"/>
        </w:rPr>
        <w:t>”,</w:t>
      </w:r>
      <w:r w:rsidR="00B82290">
        <w:rPr>
          <w:rFonts w:cs="Arial"/>
          <w:kern w:val="36"/>
          <w:szCs w:val="24"/>
        </w:rPr>
        <w:t xml:space="preserve"> ben </w:t>
      </w:r>
      <w:r w:rsidR="00B82290" w:rsidRPr="00B82290">
        <w:rPr>
          <w:rFonts w:cs="Arial"/>
          <w:kern w:val="36"/>
          <w:szCs w:val="24"/>
        </w:rPr>
        <w:t>felice di raccontar</w:t>
      </w:r>
      <w:r w:rsidR="00B82290">
        <w:rPr>
          <w:rFonts w:cs="Arial"/>
          <w:kern w:val="36"/>
          <w:szCs w:val="24"/>
        </w:rPr>
        <w:t>e</w:t>
      </w:r>
      <w:r w:rsidR="00B82290" w:rsidRPr="00B82290">
        <w:rPr>
          <w:rFonts w:cs="Arial"/>
          <w:kern w:val="36"/>
          <w:szCs w:val="24"/>
        </w:rPr>
        <w:t xml:space="preserve"> qualche aneddoto sul </w:t>
      </w:r>
      <w:r w:rsidR="00B82290">
        <w:rPr>
          <w:rFonts w:cs="Arial"/>
          <w:kern w:val="36"/>
          <w:szCs w:val="24"/>
        </w:rPr>
        <w:t xml:space="preserve">suo </w:t>
      </w:r>
      <w:r w:rsidR="00B82290" w:rsidRPr="00B82290">
        <w:rPr>
          <w:rFonts w:cs="Arial"/>
          <w:kern w:val="36"/>
          <w:szCs w:val="24"/>
        </w:rPr>
        <w:t>borgo</w:t>
      </w:r>
      <w:r w:rsidR="00B82290">
        <w:rPr>
          <w:rFonts w:cs="Arial"/>
          <w:kern w:val="36"/>
          <w:szCs w:val="24"/>
        </w:rPr>
        <w:t xml:space="preserve">. </w:t>
      </w:r>
      <w:r w:rsidR="00B82290" w:rsidRPr="00B82290">
        <w:rPr>
          <w:rFonts w:cs="Arial"/>
          <w:kern w:val="36"/>
          <w:szCs w:val="24"/>
        </w:rPr>
        <w:t>.</w:t>
      </w:r>
      <w:hyperlink r:id="rId15" w:history="1">
        <w:r w:rsidRPr="00FF0E12">
          <w:rPr>
            <w:rStyle w:val="Collegamentoipertestuale"/>
            <w:rFonts w:cs="Arial"/>
            <w:b/>
            <w:bCs/>
            <w:kern w:val="36"/>
            <w:szCs w:val="24"/>
            <w:u w:val="none"/>
          </w:rPr>
          <w:t>www.mezzanoromantica.it/orti</w:t>
        </w:r>
      </w:hyperlink>
    </w:p>
    <w:p w14:paraId="54535AAF" w14:textId="77777777" w:rsidR="00710535" w:rsidRDefault="00710535" w:rsidP="00CA3665">
      <w:pPr>
        <w:rPr>
          <w:rFonts w:cs="Arial"/>
          <w:szCs w:val="24"/>
        </w:rPr>
      </w:pPr>
    </w:p>
    <w:p w14:paraId="00213AE1" w14:textId="2E99DCCC" w:rsidR="00EA7196" w:rsidRPr="00EA7196" w:rsidRDefault="00EA7196" w:rsidP="00EC11D5">
      <w:pPr>
        <w:jc w:val="both"/>
        <w:rPr>
          <w:rFonts w:cs="Arial"/>
          <w:b/>
          <w:bCs/>
          <w:szCs w:val="24"/>
        </w:rPr>
      </w:pPr>
      <w:proofErr w:type="spellStart"/>
      <w:r w:rsidRPr="00EA7196">
        <w:rPr>
          <w:rFonts w:cs="Arial"/>
          <w:b/>
          <w:bCs/>
          <w:szCs w:val="24"/>
        </w:rPr>
        <w:t>Foraging</w:t>
      </w:r>
      <w:proofErr w:type="spellEnd"/>
      <w:r w:rsidRPr="00EA7196">
        <w:rPr>
          <w:rFonts w:cs="Arial"/>
          <w:b/>
          <w:bCs/>
          <w:szCs w:val="24"/>
        </w:rPr>
        <w:t xml:space="preserve">, </w:t>
      </w:r>
      <w:r w:rsidR="009725E0">
        <w:rPr>
          <w:rFonts w:cs="Arial"/>
          <w:b/>
          <w:bCs/>
          <w:szCs w:val="24"/>
        </w:rPr>
        <w:t>andar per erbe</w:t>
      </w:r>
    </w:p>
    <w:p w14:paraId="1681B719" w14:textId="77777777" w:rsidR="005846C0" w:rsidRDefault="00EA7196" w:rsidP="00EC11D5">
      <w:pPr>
        <w:jc w:val="both"/>
        <w:rPr>
          <w:rFonts w:cs="Arial"/>
          <w:szCs w:val="24"/>
        </w:rPr>
      </w:pPr>
      <w:r>
        <w:rPr>
          <w:rFonts w:cs="Arial"/>
          <w:szCs w:val="24"/>
        </w:rPr>
        <w:t>La primavera è</w:t>
      </w:r>
      <w:r w:rsidRPr="00EA7196">
        <w:rPr>
          <w:rFonts w:cs="Arial"/>
          <w:szCs w:val="24"/>
        </w:rPr>
        <w:t xml:space="preserve"> la stagione in cui gli orti rigogliosi ricominciano a regalare soddisfazioni </w:t>
      </w:r>
      <w:r>
        <w:rPr>
          <w:rFonts w:cs="Arial"/>
          <w:szCs w:val="24"/>
        </w:rPr>
        <w:t xml:space="preserve">e la </w:t>
      </w:r>
      <w:r w:rsidRPr="00EA7196">
        <w:rPr>
          <w:rFonts w:cs="Arial"/>
          <w:szCs w:val="24"/>
        </w:rPr>
        <w:t>natura germoglia di erbe, piante spontanee</w:t>
      </w:r>
      <w:r w:rsidR="009725E0">
        <w:rPr>
          <w:rFonts w:cs="Arial"/>
          <w:szCs w:val="24"/>
        </w:rPr>
        <w:t>, fiori,</w:t>
      </w:r>
      <w:r w:rsidRPr="00EA7196">
        <w:rPr>
          <w:rFonts w:cs="Arial"/>
          <w:szCs w:val="24"/>
        </w:rPr>
        <w:t xml:space="preserve"> che un tempo facevano la gioia</w:t>
      </w:r>
      <w:r w:rsidR="009725E0">
        <w:rPr>
          <w:rFonts w:cs="Arial"/>
          <w:szCs w:val="24"/>
        </w:rPr>
        <w:t xml:space="preserve"> d</w:t>
      </w:r>
      <w:r w:rsidRPr="00EA7196">
        <w:rPr>
          <w:rFonts w:cs="Arial"/>
          <w:szCs w:val="24"/>
        </w:rPr>
        <w:t>ell’alimentazione contadina e di montagna.</w:t>
      </w:r>
      <w:r w:rsidR="00BC28AE">
        <w:rPr>
          <w:rFonts w:cs="Arial"/>
          <w:szCs w:val="24"/>
        </w:rPr>
        <w:t xml:space="preserve"> </w:t>
      </w:r>
      <w:r w:rsidR="00BC28AE">
        <w:t xml:space="preserve">È </w:t>
      </w:r>
      <w:r w:rsidR="009725E0">
        <w:t xml:space="preserve">la stagione del tarassaco, del luppolo selvatico, del </w:t>
      </w:r>
      <w:proofErr w:type="spellStart"/>
      <w:r w:rsidR="009725E0">
        <w:t>buonenrico</w:t>
      </w:r>
      <w:proofErr w:type="spellEnd"/>
      <w:r w:rsidR="009725E0">
        <w:t xml:space="preserve">, dell’ortica, dell’asperula, del raperonzolo, della viola mammola, </w:t>
      </w:r>
      <w:r w:rsidR="009725E0">
        <w:lastRenderedPageBreak/>
        <w:t>ma anche, tra le altre, nei boschi in quota del Trentino, del radicchio dell’orso e dell’aglio orsino, specialità che si possono cercare in alcune dispense di chef o in qualche bottega del territorio</w:t>
      </w:r>
      <w:r w:rsidR="00BC28AE">
        <w:t>, ma con un po’ di esperienza anche direttamente nelle uscite in ambiente, nel</w:t>
      </w:r>
      <w:r w:rsidR="005846C0">
        <w:t xml:space="preserve"> </w:t>
      </w:r>
      <w:r w:rsidR="00BC28AE">
        <w:t>bosco e nei prati in fiore.</w:t>
      </w:r>
      <w:r w:rsidR="009725E0">
        <w:t xml:space="preserve"> </w:t>
      </w:r>
      <w:r w:rsidR="00BC28AE">
        <w:rPr>
          <w:rFonts w:cs="Arial"/>
          <w:szCs w:val="24"/>
        </w:rPr>
        <w:t>La raccolta delle erbe (</w:t>
      </w:r>
      <w:proofErr w:type="spellStart"/>
      <w:r w:rsidR="00BC28AE">
        <w:rPr>
          <w:rFonts w:cs="Arial"/>
          <w:szCs w:val="24"/>
        </w:rPr>
        <w:t>foraging</w:t>
      </w:r>
      <w:proofErr w:type="spellEnd"/>
      <w:r w:rsidR="005846C0">
        <w:rPr>
          <w:rFonts w:cs="Arial"/>
          <w:szCs w:val="24"/>
        </w:rPr>
        <w:t xml:space="preserve">) </w:t>
      </w:r>
      <w:r w:rsidR="009725E0">
        <w:rPr>
          <w:rFonts w:cs="Arial"/>
          <w:szCs w:val="24"/>
        </w:rPr>
        <w:t>ha avuto ed ha un significato culturale, economico più antico e profondo: erbe, bacche, resine</w:t>
      </w:r>
      <w:r w:rsidR="00EC11D5">
        <w:rPr>
          <w:rFonts w:cs="Arial"/>
          <w:szCs w:val="24"/>
        </w:rPr>
        <w:t>, ognuna con le sue proprietà, fanno parte di quei saperi orali tras</w:t>
      </w:r>
      <w:r w:rsidR="005846C0">
        <w:rPr>
          <w:rFonts w:cs="Arial"/>
          <w:szCs w:val="24"/>
        </w:rPr>
        <w:t xml:space="preserve">messi </w:t>
      </w:r>
      <w:r w:rsidR="00EC11D5">
        <w:rPr>
          <w:rFonts w:cs="Arial"/>
          <w:szCs w:val="24"/>
        </w:rPr>
        <w:t>tra le generazioni e sconfinanti nella leggenda che hanno salvato</w:t>
      </w:r>
      <w:r w:rsidR="005846C0">
        <w:rPr>
          <w:rFonts w:cs="Arial"/>
          <w:szCs w:val="24"/>
        </w:rPr>
        <w:t xml:space="preserve"> </w:t>
      </w:r>
      <w:r w:rsidR="00EC11D5">
        <w:rPr>
          <w:rFonts w:cs="Arial"/>
          <w:szCs w:val="24"/>
        </w:rPr>
        <w:t>economie</w:t>
      </w:r>
      <w:r w:rsidR="009725E0">
        <w:rPr>
          <w:rFonts w:cs="Arial"/>
          <w:szCs w:val="24"/>
        </w:rPr>
        <w:t xml:space="preserve"> famigliari, curato persone e animali</w:t>
      </w:r>
      <w:r w:rsidR="00EC11D5">
        <w:rPr>
          <w:rFonts w:cs="Arial"/>
          <w:szCs w:val="24"/>
        </w:rPr>
        <w:t xml:space="preserve">. </w:t>
      </w:r>
    </w:p>
    <w:p w14:paraId="472909B8" w14:textId="2C6BFA42" w:rsidR="009725E0" w:rsidRPr="00BC28AE" w:rsidRDefault="00912C57" w:rsidP="00EC11D5">
      <w:pPr>
        <w:jc w:val="both"/>
      </w:pPr>
      <w:hyperlink r:id="rId16" w:history="1">
        <w:r w:rsidR="005846C0" w:rsidRPr="000C084A">
          <w:rPr>
            <w:rStyle w:val="Collegamentoipertestuale"/>
            <w:rFonts w:cs="Arial"/>
            <w:b/>
            <w:bCs/>
            <w:szCs w:val="24"/>
          </w:rPr>
          <w:t>www.visittrentino.info/it/articoli/gusto/raccolte-di-primavera</w:t>
        </w:r>
      </w:hyperlink>
      <w:r w:rsidR="009725E0" w:rsidRPr="00EC11D5">
        <w:rPr>
          <w:rFonts w:cs="Arial"/>
          <w:b/>
          <w:bCs/>
          <w:szCs w:val="24"/>
        </w:rPr>
        <w:t xml:space="preserve"> </w:t>
      </w:r>
    </w:p>
    <w:p w14:paraId="3FBC7ED5" w14:textId="77777777" w:rsidR="00BA247D" w:rsidRDefault="00BA247D" w:rsidP="00BA247D">
      <w:pPr>
        <w:pStyle w:val="xmsonormal"/>
      </w:pPr>
      <w:r>
        <w:rPr>
          <w:rFonts w:ascii="Arial" w:hAnsi="Arial" w:cs="Arial"/>
          <w:color w:val="FF0000"/>
          <w:sz w:val="20"/>
          <w:szCs w:val="20"/>
        </w:rPr>
        <w:t> </w:t>
      </w:r>
    </w:p>
    <w:p w14:paraId="2D27A438" w14:textId="77777777" w:rsidR="00AB2527" w:rsidRDefault="00912C57" w:rsidP="00AB2527">
      <w:pPr>
        <w:jc w:val="both"/>
      </w:pPr>
      <w:hyperlink r:id="rId17" w:history="1">
        <w:r w:rsidR="00AB2527" w:rsidRPr="0024112E">
          <w:rPr>
            <w:rStyle w:val="Collegamentoipertestuale"/>
            <w:b/>
            <w:bCs/>
            <w:u w:val="none"/>
          </w:rPr>
          <w:t>Mio Trentino</w:t>
        </w:r>
      </w:hyperlink>
      <w:r w:rsidR="00AB2527">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43F7701E" w14:textId="77777777" w:rsidR="001D18BB" w:rsidRPr="001D18BB" w:rsidRDefault="001D18BB" w:rsidP="001D18BB">
      <w:pPr>
        <w:rPr>
          <w:rFonts w:cs="Arial"/>
          <w:szCs w:val="24"/>
        </w:rPr>
      </w:pPr>
    </w:p>
    <w:p w14:paraId="7E63C1BF" w14:textId="06FBA8A2" w:rsidR="00AD4516" w:rsidRPr="00AD4516" w:rsidRDefault="00AD4516" w:rsidP="00CA3665">
      <w:pPr>
        <w:rPr>
          <w:rFonts w:cs="Arial"/>
          <w:szCs w:val="24"/>
        </w:rPr>
      </w:pPr>
      <w:r w:rsidRPr="00AD4516">
        <w:rPr>
          <w:rFonts w:cs="Arial"/>
          <w:szCs w:val="24"/>
        </w:rPr>
        <w:t>(</w:t>
      </w:r>
      <w:proofErr w:type="spellStart"/>
      <w:r w:rsidRPr="00AD4516">
        <w:rPr>
          <w:rFonts w:cs="Arial"/>
          <w:szCs w:val="24"/>
        </w:rPr>
        <w:t>m.b</w:t>
      </w:r>
      <w:proofErr w:type="spellEnd"/>
      <w:r w:rsidRPr="00AD4516">
        <w:rPr>
          <w:rFonts w:cs="Arial"/>
          <w:szCs w:val="24"/>
        </w:rPr>
        <w:t>.)</w:t>
      </w:r>
    </w:p>
    <w:p w14:paraId="21B977CE" w14:textId="77777777" w:rsidR="00AD4516" w:rsidRPr="00AD4516" w:rsidRDefault="00AD4516" w:rsidP="00CA3665">
      <w:pPr>
        <w:rPr>
          <w:rFonts w:cs="Arial"/>
          <w:szCs w:val="24"/>
        </w:rPr>
      </w:pPr>
    </w:p>
    <w:p w14:paraId="69786573" w14:textId="7A546709" w:rsidR="00AD4516" w:rsidRPr="00AD4516" w:rsidRDefault="00AD4516" w:rsidP="00CA3665">
      <w:pPr>
        <w:rPr>
          <w:rFonts w:cs="Arial"/>
          <w:szCs w:val="24"/>
        </w:rPr>
      </w:pPr>
      <w:r w:rsidRPr="00AD4516">
        <w:rPr>
          <w:rFonts w:cs="Arial"/>
          <w:szCs w:val="24"/>
        </w:rPr>
        <w:t xml:space="preserve">Trento, </w:t>
      </w:r>
      <w:r w:rsidR="00FA074C">
        <w:rPr>
          <w:rFonts w:cs="Arial"/>
          <w:szCs w:val="24"/>
        </w:rPr>
        <w:t>febbraio</w:t>
      </w:r>
      <w:r w:rsidR="00267BA6">
        <w:rPr>
          <w:rFonts w:cs="Arial"/>
          <w:szCs w:val="24"/>
        </w:rPr>
        <w:t xml:space="preserve"> </w:t>
      </w:r>
      <w:r w:rsidRPr="00AD4516">
        <w:rPr>
          <w:rFonts w:cs="Arial"/>
          <w:szCs w:val="24"/>
        </w:rPr>
        <w:t>202</w:t>
      </w:r>
      <w:r w:rsidR="00FA074C">
        <w:rPr>
          <w:rFonts w:cs="Arial"/>
          <w:szCs w:val="24"/>
        </w:rPr>
        <w:t>4</w:t>
      </w:r>
    </w:p>
    <w:bookmarkEnd w:id="0"/>
    <w:sectPr w:rsidR="00AD4516" w:rsidRPr="00AD4516" w:rsidSect="00A1234D">
      <w:headerReference w:type="even" r:id="rId18"/>
      <w:headerReference w:type="default" r:id="rId19"/>
      <w:footerReference w:type="even" r:id="rId20"/>
      <w:footerReference w:type="default" r:id="rId21"/>
      <w:headerReference w:type="first" r:id="rId22"/>
      <w:footerReference w:type="first" r:id="rId2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803A9"/>
    <w:multiLevelType w:val="hybridMultilevel"/>
    <w:tmpl w:val="36DE5F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F3A78F2"/>
    <w:multiLevelType w:val="hybridMultilevel"/>
    <w:tmpl w:val="513A6D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F6F48DB"/>
    <w:multiLevelType w:val="hybridMultilevel"/>
    <w:tmpl w:val="67CECA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F94403"/>
    <w:multiLevelType w:val="hybridMultilevel"/>
    <w:tmpl w:val="B6927D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50601"/>
    <w:multiLevelType w:val="hybridMultilevel"/>
    <w:tmpl w:val="254E92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977DD4"/>
    <w:multiLevelType w:val="hybridMultilevel"/>
    <w:tmpl w:val="EAA085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3"/>
  </w:num>
  <w:num w:numId="4" w16cid:durableId="387345169">
    <w:abstractNumId w:val="1"/>
  </w:num>
  <w:num w:numId="5" w16cid:durableId="499464269">
    <w:abstractNumId w:val="8"/>
  </w:num>
  <w:num w:numId="6" w16cid:durableId="1236432904">
    <w:abstractNumId w:val="6"/>
  </w:num>
  <w:num w:numId="7" w16cid:durableId="468522677">
    <w:abstractNumId w:val="0"/>
  </w:num>
  <w:num w:numId="8" w16cid:durableId="1149057247">
    <w:abstractNumId w:val="9"/>
  </w:num>
  <w:num w:numId="9" w16cid:durableId="1443721688">
    <w:abstractNumId w:val="4"/>
  </w:num>
  <w:num w:numId="10" w16cid:durableId="99104615">
    <w:abstractNumId w:val="7"/>
  </w:num>
  <w:num w:numId="11" w16cid:durableId="582301493">
    <w:abstractNumId w:val="11"/>
  </w:num>
  <w:num w:numId="12" w16cid:durableId="20236245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0481"/>
    <w:rsid w:val="000373C7"/>
    <w:rsid w:val="00061B3C"/>
    <w:rsid w:val="00061DF7"/>
    <w:rsid w:val="00065C2F"/>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33016"/>
    <w:rsid w:val="00144F7C"/>
    <w:rsid w:val="00155FD3"/>
    <w:rsid w:val="0016276B"/>
    <w:rsid w:val="00166515"/>
    <w:rsid w:val="001669D7"/>
    <w:rsid w:val="00171219"/>
    <w:rsid w:val="0017415D"/>
    <w:rsid w:val="00180148"/>
    <w:rsid w:val="00185948"/>
    <w:rsid w:val="001908DC"/>
    <w:rsid w:val="001A5F8A"/>
    <w:rsid w:val="001B7EC4"/>
    <w:rsid w:val="001C253C"/>
    <w:rsid w:val="001C5D85"/>
    <w:rsid w:val="001C6CA0"/>
    <w:rsid w:val="001C7BE6"/>
    <w:rsid w:val="001D18BB"/>
    <w:rsid w:val="001E20F6"/>
    <w:rsid w:val="001E6AE9"/>
    <w:rsid w:val="001F1B66"/>
    <w:rsid w:val="001F2F71"/>
    <w:rsid w:val="001F7C2E"/>
    <w:rsid w:val="00201BB9"/>
    <w:rsid w:val="00201FC3"/>
    <w:rsid w:val="002068BD"/>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2070"/>
    <w:rsid w:val="00313B43"/>
    <w:rsid w:val="00320280"/>
    <w:rsid w:val="003366B6"/>
    <w:rsid w:val="00342BBD"/>
    <w:rsid w:val="003476B0"/>
    <w:rsid w:val="00352053"/>
    <w:rsid w:val="0035646C"/>
    <w:rsid w:val="003661B4"/>
    <w:rsid w:val="00381AD6"/>
    <w:rsid w:val="00382BB2"/>
    <w:rsid w:val="003856DF"/>
    <w:rsid w:val="003C52A3"/>
    <w:rsid w:val="003C5623"/>
    <w:rsid w:val="003C6629"/>
    <w:rsid w:val="003E0E81"/>
    <w:rsid w:val="003F3739"/>
    <w:rsid w:val="003F6F62"/>
    <w:rsid w:val="003F6FC5"/>
    <w:rsid w:val="0041263B"/>
    <w:rsid w:val="00414B4A"/>
    <w:rsid w:val="004348F1"/>
    <w:rsid w:val="0043702B"/>
    <w:rsid w:val="0044497F"/>
    <w:rsid w:val="00446DF7"/>
    <w:rsid w:val="0045324C"/>
    <w:rsid w:val="00466332"/>
    <w:rsid w:val="004809A6"/>
    <w:rsid w:val="004A4134"/>
    <w:rsid w:val="004B1401"/>
    <w:rsid w:val="004B3FDD"/>
    <w:rsid w:val="004C3781"/>
    <w:rsid w:val="004E783A"/>
    <w:rsid w:val="004E7FDE"/>
    <w:rsid w:val="004F3E61"/>
    <w:rsid w:val="00506122"/>
    <w:rsid w:val="005212EF"/>
    <w:rsid w:val="00534CE9"/>
    <w:rsid w:val="0054030A"/>
    <w:rsid w:val="00540F62"/>
    <w:rsid w:val="00542CDA"/>
    <w:rsid w:val="00555C41"/>
    <w:rsid w:val="00564CED"/>
    <w:rsid w:val="00566508"/>
    <w:rsid w:val="00576704"/>
    <w:rsid w:val="0057740B"/>
    <w:rsid w:val="00577656"/>
    <w:rsid w:val="00577A8A"/>
    <w:rsid w:val="0058193E"/>
    <w:rsid w:val="005846C0"/>
    <w:rsid w:val="005848A9"/>
    <w:rsid w:val="005A0D15"/>
    <w:rsid w:val="005A45E9"/>
    <w:rsid w:val="005B455E"/>
    <w:rsid w:val="005B6F5D"/>
    <w:rsid w:val="005D01A2"/>
    <w:rsid w:val="005D5890"/>
    <w:rsid w:val="005E67A5"/>
    <w:rsid w:val="006014B1"/>
    <w:rsid w:val="00622E1C"/>
    <w:rsid w:val="006256D8"/>
    <w:rsid w:val="00626AFB"/>
    <w:rsid w:val="00626C6D"/>
    <w:rsid w:val="006332AF"/>
    <w:rsid w:val="006374B2"/>
    <w:rsid w:val="006414E2"/>
    <w:rsid w:val="00641A0C"/>
    <w:rsid w:val="00645103"/>
    <w:rsid w:val="006469B6"/>
    <w:rsid w:val="006639C5"/>
    <w:rsid w:val="00663B3C"/>
    <w:rsid w:val="00675B85"/>
    <w:rsid w:val="00686F38"/>
    <w:rsid w:val="00695487"/>
    <w:rsid w:val="006A789F"/>
    <w:rsid w:val="006B3D66"/>
    <w:rsid w:val="006F721C"/>
    <w:rsid w:val="00705056"/>
    <w:rsid w:val="00710535"/>
    <w:rsid w:val="00717251"/>
    <w:rsid w:val="00724E05"/>
    <w:rsid w:val="0073119D"/>
    <w:rsid w:val="007312A0"/>
    <w:rsid w:val="0074295B"/>
    <w:rsid w:val="00743568"/>
    <w:rsid w:val="00745B0B"/>
    <w:rsid w:val="0074772B"/>
    <w:rsid w:val="00751514"/>
    <w:rsid w:val="0075635D"/>
    <w:rsid w:val="00765DA9"/>
    <w:rsid w:val="007701DF"/>
    <w:rsid w:val="0077380C"/>
    <w:rsid w:val="00780633"/>
    <w:rsid w:val="00795534"/>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12C57"/>
    <w:rsid w:val="00926AA9"/>
    <w:rsid w:val="00930C28"/>
    <w:rsid w:val="00950E9B"/>
    <w:rsid w:val="009605AB"/>
    <w:rsid w:val="009725E0"/>
    <w:rsid w:val="009804CE"/>
    <w:rsid w:val="0098381E"/>
    <w:rsid w:val="00984E9E"/>
    <w:rsid w:val="00991C6B"/>
    <w:rsid w:val="00992575"/>
    <w:rsid w:val="00994407"/>
    <w:rsid w:val="0099448B"/>
    <w:rsid w:val="009A1FFC"/>
    <w:rsid w:val="009A242D"/>
    <w:rsid w:val="009A45B5"/>
    <w:rsid w:val="009C1842"/>
    <w:rsid w:val="009C186B"/>
    <w:rsid w:val="009C5B14"/>
    <w:rsid w:val="009C72FF"/>
    <w:rsid w:val="009E22AE"/>
    <w:rsid w:val="009F20BF"/>
    <w:rsid w:val="009F4BC7"/>
    <w:rsid w:val="00A012B7"/>
    <w:rsid w:val="00A072F3"/>
    <w:rsid w:val="00A10A23"/>
    <w:rsid w:val="00A1234D"/>
    <w:rsid w:val="00A141FC"/>
    <w:rsid w:val="00A16396"/>
    <w:rsid w:val="00A23E3A"/>
    <w:rsid w:val="00A27923"/>
    <w:rsid w:val="00A74FF4"/>
    <w:rsid w:val="00A8049C"/>
    <w:rsid w:val="00A817CB"/>
    <w:rsid w:val="00A928AD"/>
    <w:rsid w:val="00AA6983"/>
    <w:rsid w:val="00AB2527"/>
    <w:rsid w:val="00AB264A"/>
    <w:rsid w:val="00AB2CF9"/>
    <w:rsid w:val="00AB51FE"/>
    <w:rsid w:val="00AD384A"/>
    <w:rsid w:val="00AD4516"/>
    <w:rsid w:val="00AE1429"/>
    <w:rsid w:val="00AE6BC4"/>
    <w:rsid w:val="00AF41CE"/>
    <w:rsid w:val="00AF63F4"/>
    <w:rsid w:val="00B06C89"/>
    <w:rsid w:val="00B10525"/>
    <w:rsid w:val="00B43249"/>
    <w:rsid w:val="00B61314"/>
    <w:rsid w:val="00B72AF5"/>
    <w:rsid w:val="00B82290"/>
    <w:rsid w:val="00B913F4"/>
    <w:rsid w:val="00B95685"/>
    <w:rsid w:val="00B96D16"/>
    <w:rsid w:val="00BA247D"/>
    <w:rsid w:val="00BB0BF2"/>
    <w:rsid w:val="00BB19C5"/>
    <w:rsid w:val="00BB26B6"/>
    <w:rsid w:val="00BB3E2C"/>
    <w:rsid w:val="00BB42D1"/>
    <w:rsid w:val="00BC28AE"/>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4852"/>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704D6"/>
    <w:rsid w:val="00E90796"/>
    <w:rsid w:val="00E90D39"/>
    <w:rsid w:val="00E90F86"/>
    <w:rsid w:val="00E97652"/>
    <w:rsid w:val="00EA7196"/>
    <w:rsid w:val="00EB049B"/>
    <w:rsid w:val="00EC11D5"/>
    <w:rsid w:val="00EC6057"/>
    <w:rsid w:val="00ED3666"/>
    <w:rsid w:val="00ED3AA2"/>
    <w:rsid w:val="00EE50D2"/>
    <w:rsid w:val="00F00CBA"/>
    <w:rsid w:val="00F11D22"/>
    <w:rsid w:val="00F16462"/>
    <w:rsid w:val="00F2020D"/>
    <w:rsid w:val="00F207FB"/>
    <w:rsid w:val="00F2597E"/>
    <w:rsid w:val="00F31E18"/>
    <w:rsid w:val="00F379B5"/>
    <w:rsid w:val="00F4212D"/>
    <w:rsid w:val="00F45131"/>
    <w:rsid w:val="00F459C5"/>
    <w:rsid w:val="00F53ABB"/>
    <w:rsid w:val="00F66A83"/>
    <w:rsid w:val="00F7101A"/>
    <w:rsid w:val="00F82CD8"/>
    <w:rsid w:val="00F86B94"/>
    <w:rsid w:val="00FA074C"/>
    <w:rsid w:val="00FA0DE0"/>
    <w:rsid w:val="00FD41C8"/>
    <w:rsid w:val="00FD610A"/>
    <w:rsid w:val="00FD7EF1"/>
    <w:rsid w:val="00FF0E12"/>
    <w:rsid w:val="00FF449B"/>
    <w:rsid w:val="00FF7A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character" w:customStyle="1" w:styleId="Menzionenonrisolta2">
    <w:name w:val="Menzione non risolta2"/>
    <w:basedOn w:val="Carpredefinitoparagrafo"/>
    <w:uiPriority w:val="99"/>
    <w:semiHidden/>
    <w:unhideWhenUsed/>
    <w:rsid w:val="001D18BB"/>
    <w:rPr>
      <w:color w:val="605E5C"/>
      <w:shd w:val="clear" w:color="auto" w:fill="E1DFDD"/>
    </w:rPr>
  </w:style>
  <w:style w:type="character" w:customStyle="1" w:styleId="Menzionenonrisolta3">
    <w:name w:val="Menzione non risolta3"/>
    <w:basedOn w:val="Carpredefinitoparagrafo"/>
    <w:uiPriority w:val="99"/>
    <w:semiHidden/>
    <w:unhideWhenUsed/>
    <w:rsid w:val="001D18BB"/>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1D18B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1D18BB"/>
    <w:rPr>
      <w:rFonts w:ascii="Arial" w:eastAsia="Times New Roman" w:hAnsi="Arial" w:cs="Times New Roman"/>
      <w:b/>
      <w:bCs/>
      <w:sz w:val="20"/>
      <w:szCs w:val="20"/>
      <w:lang w:eastAsia="it-IT"/>
    </w:rPr>
  </w:style>
  <w:style w:type="paragraph" w:styleId="Revisione">
    <w:name w:val="Revision"/>
    <w:hidden/>
    <w:uiPriority w:val="99"/>
    <w:semiHidden/>
    <w:rsid w:val="001D18BB"/>
    <w:rPr>
      <w:rFonts w:ascii="Arial" w:eastAsia="Times New Roman" w:hAnsi="Arial" w:cs="Times New Roman"/>
      <w:szCs w:val="20"/>
      <w:lang w:eastAsia="it-IT"/>
    </w:rPr>
  </w:style>
  <w:style w:type="character" w:customStyle="1" w:styleId="CollegamentoInternet">
    <w:name w:val="Collegamento Internet"/>
    <w:basedOn w:val="Carpredefinitoparagrafo"/>
    <w:uiPriority w:val="99"/>
    <w:unhideWhenUsed/>
    <w:rsid w:val="001D18BB"/>
    <w:rPr>
      <w:color w:val="0563C1" w:themeColor="hyperlink"/>
      <w:u w:val="single"/>
    </w:rPr>
  </w:style>
  <w:style w:type="paragraph" w:styleId="Testonormale">
    <w:name w:val="Plain Text"/>
    <w:basedOn w:val="Normale"/>
    <w:link w:val="TestonormaleCarattere"/>
    <w:uiPriority w:val="99"/>
    <w:unhideWhenUsed/>
    <w:rsid w:val="001D18BB"/>
    <w:rPr>
      <w:rFonts w:ascii="Calibri" w:eastAsiaTheme="minorHAnsi" w:hAnsi="Calibri" w:cs="Calibri"/>
      <w:color w:val="404040" w:themeColor="text1" w:themeTint="BF"/>
      <w:kern w:val="2"/>
      <w:sz w:val="22"/>
      <w:szCs w:val="22"/>
      <w:lang w:eastAsia="en-US"/>
      <w14:ligatures w14:val="standardContextual"/>
    </w:rPr>
  </w:style>
  <w:style w:type="character" w:customStyle="1" w:styleId="TestonormaleCarattere">
    <w:name w:val="Testo normale Carattere"/>
    <w:basedOn w:val="Carpredefinitoparagrafo"/>
    <w:link w:val="Testonormale"/>
    <w:uiPriority w:val="99"/>
    <w:rsid w:val="001D18BB"/>
    <w:rPr>
      <w:rFonts w:ascii="Calibri" w:hAnsi="Calibri" w:cs="Calibri"/>
      <w:color w:val="404040" w:themeColor="text1" w:themeTint="BF"/>
      <w:kern w:val="2"/>
      <w:sz w:val="22"/>
      <w:szCs w:val="22"/>
      <w14:ligatures w14:val="standardContextual"/>
    </w:rPr>
  </w:style>
  <w:style w:type="paragraph" w:customStyle="1" w:styleId="pf0">
    <w:name w:val="pf0"/>
    <w:basedOn w:val="Normale"/>
    <w:rsid w:val="00745B0B"/>
    <w:pPr>
      <w:spacing w:before="100" w:beforeAutospacing="1" w:after="100" w:afterAutospacing="1"/>
    </w:pPr>
    <w:rPr>
      <w:rFonts w:ascii="Times New Roman" w:hAnsi="Times New Roman"/>
      <w:szCs w:val="24"/>
    </w:rPr>
  </w:style>
  <w:style w:type="character" w:customStyle="1" w:styleId="cf01">
    <w:name w:val="cf01"/>
    <w:basedOn w:val="Carpredefinitoparagrafo"/>
    <w:rsid w:val="00745B0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22769397">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valdinon.it/it/camminare-seguendo-le-mille-fioriture-della-val-di-non" TargetMode="External"/><Relationship Id="rId13" Type="http://schemas.openxmlformats.org/officeDocument/2006/relationships/hyperlink" Target="http://www.mangiotrentino.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visittrentino.info/it/articoli/natura-pura/fioriture-primavera" TargetMode="External"/><Relationship Id="rId17" Type="http://schemas.openxmlformats.org/officeDocument/2006/relationships/hyperlink" Target="https://www.visittrentino.info/it/articoli/info-pratiche/app-mio-trentin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sittrentino.info/it/articoli/gusto/raccolte-di-primave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comontebaldo.tn.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zzanoromantica.it/orti" TargetMode="External"/><Relationship Id="rId23" Type="http://schemas.openxmlformats.org/officeDocument/2006/relationships/footer" Target="footer3.xml"/><Relationship Id="rId10" Type="http://schemas.openxmlformats.org/officeDocument/2006/relationships/hyperlink" Target="http://www.visittrentino.info/it/articoli/gusto/eventi-e-sagre-di-primaver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priledolcefiorire.com" TargetMode="External"/><Relationship Id="rId14" Type="http://schemas.openxmlformats.org/officeDocument/2006/relationships/hyperlink" Target="https://ortosanmarco.eu/"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4</Pages>
  <Words>1761</Words>
  <Characters>10039</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28</cp:revision>
  <cp:lastPrinted>2018-03-22T13:16:00Z</cp:lastPrinted>
  <dcterms:created xsi:type="dcterms:W3CDTF">2024-02-22T10:37:00Z</dcterms:created>
  <dcterms:modified xsi:type="dcterms:W3CDTF">2024-03-01T15:01:00Z</dcterms:modified>
</cp:coreProperties>
</file>