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FF3" w:rsidRPr="00A5297A" w:rsidRDefault="00A5297A" w:rsidP="00DC16F1">
      <w:pPr>
        <w:pStyle w:val="Nessunaspaziatura"/>
        <w:rPr>
          <w:rStyle w:val="Enfasigrassetto"/>
          <w:rFonts w:ascii="Arial" w:hAnsi="Arial" w:cs="Arial"/>
          <w:color w:val="000000"/>
          <w:sz w:val="28"/>
          <w:szCs w:val="24"/>
        </w:rPr>
      </w:pPr>
      <w:r w:rsidRPr="00A5297A">
        <w:rPr>
          <w:rStyle w:val="Enfasigrassetto"/>
          <w:rFonts w:ascii="Arial" w:hAnsi="Arial" w:cs="Arial"/>
          <w:color w:val="000000"/>
          <w:sz w:val="28"/>
          <w:szCs w:val="24"/>
        </w:rPr>
        <w:t>In val di Fiemme un</w:t>
      </w:r>
      <w:r>
        <w:rPr>
          <w:rStyle w:val="Enfasigrassetto"/>
          <w:rFonts w:ascii="Arial" w:hAnsi="Arial" w:cs="Arial"/>
          <w:color w:val="000000"/>
          <w:sz w:val="28"/>
          <w:szCs w:val="24"/>
        </w:rPr>
        <w:t xml:space="preserve"> parco artistico </w:t>
      </w:r>
      <w:r w:rsidR="001C6581">
        <w:rPr>
          <w:rStyle w:val="Enfasigrassetto"/>
          <w:rFonts w:ascii="Arial" w:hAnsi="Arial" w:cs="Arial"/>
          <w:color w:val="000000"/>
          <w:sz w:val="28"/>
          <w:szCs w:val="24"/>
        </w:rPr>
        <w:t>sul</w:t>
      </w:r>
      <w:r w:rsidRPr="00A5297A">
        <w:rPr>
          <w:rStyle w:val="Enfasigrassetto"/>
          <w:rFonts w:ascii="Arial" w:hAnsi="Arial" w:cs="Arial"/>
          <w:color w:val="000000"/>
          <w:sz w:val="28"/>
          <w:szCs w:val="24"/>
        </w:rPr>
        <w:t xml:space="preserve">le piste </w:t>
      </w:r>
      <w:r>
        <w:rPr>
          <w:rStyle w:val="Enfasigrassetto"/>
          <w:rFonts w:ascii="Arial" w:hAnsi="Arial" w:cs="Arial"/>
          <w:color w:val="000000"/>
          <w:sz w:val="28"/>
          <w:szCs w:val="24"/>
        </w:rPr>
        <w:t xml:space="preserve">di fronte al </w:t>
      </w:r>
      <w:proofErr w:type="spellStart"/>
      <w:r w:rsidRPr="00A5297A">
        <w:rPr>
          <w:rStyle w:val="Enfasigrassetto"/>
          <w:rFonts w:ascii="Arial" w:hAnsi="Arial" w:cs="Arial"/>
          <w:color w:val="000000"/>
          <w:sz w:val="28"/>
          <w:szCs w:val="24"/>
        </w:rPr>
        <w:t>Latemar</w:t>
      </w:r>
      <w:proofErr w:type="spellEnd"/>
    </w:p>
    <w:p w:rsidR="005D01A2" w:rsidRPr="00930A7E" w:rsidRDefault="00E845A8" w:rsidP="00DC16F1">
      <w:pPr>
        <w:pStyle w:val="Nessunaspaziatura"/>
        <w:rPr>
          <w:rStyle w:val="Enfasigrassetto"/>
          <w:rFonts w:ascii="Arial" w:hAnsi="Arial" w:cs="Arial"/>
          <w:color w:val="000000"/>
          <w:sz w:val="32"/>
          <w:szCs w:val="24"/>
        </w:rPr>
      </w:pPr>
      <w:r w:rsidRPr="00930A7E">
        <w:rPr>
          <w:rStyle w:val="Enfasigrassetto"/>
          <w:rFonts w:ascii="Arial" w:hAnsi="Arial" w:cs="Arial"/>
          <w:color w:val="000000"/>
          <w:sz w:val="32"/>
          <w:szCs w:val="24"/>
        </w:rPr>
        <w:t xml:space="preserve">L’ARTE E LE TRADIZIONI </w:t>
      </w:r>
      <w:r w:rsidR="00930A7E">
        <w:rPr>
          <w:rStyle w:val="Enfasigrassetto"/>
          <w:rFonts w:ascii="Arial" w:hAnsi="Arial" w:cs="Arial"/>
          <w:color w:val="000000"/>
          <w:sz w:val="32"/>
          <w:szCs w:val="24"/>
        </w:rPr>
        <w:t>CHE RISCALDANO L’INVERNO</w:t>
      </w:r>
    </w:p>
    <w:p w:rsidR="005D01A2" w:rsidRPr="00930A7E" w:rsidRDefault="005D01A2" w:rsidP="00DC16F1">
      <w:pPr>
        <w:pStyle w:val="Nessunaspaziatura"/>
        <w:rPr>
          <w:rFonts w:ascii="Arial" w:hAnsi="Arial" w:cs="Arial"/>
          <w:b/>
          <w:sz w:val="24"/>
          <w:szCs w:val="24"/>
        </w:rPr>
      </w:pPr>
    </w:p>
    <w:p w:rsidR="00064ECE" w:rsidRDefault="00064ECE" w:rsidP="00194D87">
      <w:pPr>
        <w:pStyle w:val="Nessunaspaziatura"/>
        <w:spacing w:line="276" w:lineRule="auto"/>
        <w:jc w:val="both"/>
        <w:rPr>
          <w:rFonts w:ascii="Arial" w:hAnsi="Arial" w:cs="Arial"/>
          <w:b/>
          <w:sz w:val="24"/>
          <w:szCs w:val="24"/>
        </w:rPr>
      </w:pPr>
      <w:r>
        <w:rPr>
          <w:rFonts w:ascii="Arial" w:hAnsi="Arial" w:cs="Arial"/>
          <w:b/>
          <w:sz w:val="24"/>
          <w:szCs w:val="24"/>
        </w:rPr>
        <w:t xml:space="preserve">Oltre </w:t>
      </w:r>
      <w:r w:rsidR="00A5297A" w:rsidRPr="00930A7E">
        <w:rPr>
          <w:rFonts w:ascii="Arial" w:hAnsi="Arial" w:cs="Arial"/>
          <w:b/>
          <w:sz w:val="24"/>
          <w:szCs w:val="24"/>
        </w:rPr>
        <w:t>gli sport invernali</w:t>
      </w:r>
      <w:r>
        <w:rPr>
          <w:rFonts w:ascii="Arial" w:hAnsi="Arial" w:cs="Arial"/>
          <w:b/>
          <w:sz w:val="24"/>
          <w:szCs w:val="24"/>
        </w:rPr>
        <w:t xml:space="preserve"> e </w:t>
      </w:r>
      <w:r w:rsidR="00930A7E">
        <w:rPr>
          <w:rFonts w:ascii="Arial" w:hAnsi="Arial" w:cs="Arial"/>
          <w:b/>
          <w:sz w:val="24"/>
          <w:szCs w:val="24"/>
        </w:rPr>
        <w:t xml:space="preserve">le attività a contatto con la natura nel paesaggio </w:t>
      </w:r>
      <w:r>
        <w:rPr>
          <w:rFonts w:ascii="Arial" w:hAnsi="Arial" w:cs="Arial"/>
          <w:b/>
          <w:sz w:val="24"/>
          <w:szCs w:val="24"/>
        </w:rPr>
        <w:t xml:space="preserve">dolomitico, oltre i colori e le atmosfere dei Mercatini di Natale, i tepori dei vapori e delle acque che tonificano e rigenerano, il brio delle bollicine di montagna che accompagnano le feste, </w:t>
      </w:r>
      <w:r w:rsidR="00FB4A81">
        <w:rPr>
          <w:rFonts w:ascii="Arial" w:hAnsi="Arial" w:cs="Arial"/>
          <w:b/>
          <w:sz w:val="24"/>
          <w:szCs w:val="24"/>
        </w:rPr>
        <w:t>ecco i percorsi d</w:t>
      </w:r>
      <w:r w:rsidR="008A629C">
        <w:rPr>
          <w:rFonts w:ascii="Arial" w:hAnsi="Arial" w:cs="Arial"/>
          <w:b/>
          <w:sz w:val="24"/>
          <w:szCs w:val="24"/>
        </w:rPr>
        <w:t>ell’arte, della cultura, delle tradizioni e dei riti popolari,</w:t>
      </w:r>
      <w:r w:rsidR="00FB4A81">
        <w:rPr>
          <w:rFonts w:ascii="Arial" w:hAnsi="Arial" w:cs="Arial"/>
          <w:b/>
          <w:sz w:val="24"/>
          <w:szCs w:val="24"/>
        </w:rPr>
        <w:t xml:space="preserve"> inediti e sorprendenti</w:t>
      </w:r>
    </w:p>
    <w:p w:rsidR="00FB4A81" w:rsidRDefault="00FB4A81" w:rsidP="00194D87">
      <w:pPr>
        <w:pStyle w:val="Nessunaspaziatura"/>
        <w:spacing w:line="276" w:lineRule="auto"/>
        <w:jc w:val="both"/>
        <w:rPr>
          <w:rFonts w:ascii="Arial" w:hAnsi="Arial" w:cs="Arial"/>
          <w:b/>
          <w:sz w:val="24"/>
          <w:szCs w:val="24"/>
        </w:rPr>
      </w:pPr>
    </w:p>
    <w:p w:rsidR="00AB78F6" w:rsidRPr="001C4857" w:rsidRDefault="00AB78F6" w:rsidP="003F6A78">
      <w:pPr>
        <w:jc w:val="both"/>
        <w:rPr>
          <w:rFonts w:cs="Arial"/>
          <w:sz w:val="23"/>
          <w:szCs w:val="23"/>
        </w:rPr>
      </w:pPr>
      <w:r w:rsidRPr="001C4857">
        <w:rPr>
          <w:rFonts w:cs="Arial"/>
          <w:sz w:val="23"/>
          <w:szCs w:val="23"/>
        </w:rPr>
        <w:t xml:space="preserve">Una visita a Trento non può che partire dal </w:t>
      </w:r>
      <w:r w:rsidRPr="001C4857">
        <w:rPr>
          <w:rFonts w:cs="Arial"/>
          <w:b/>
          <w:sz w:val="23"/>
          <w:szCs w:val="23"/>
        </w:rPr>
        <w:t>Castello del Buonconsiglio</w:t>
      </w:r>
      <w:r w:rsidRPr="001C4857">
        <w:rPr>
          <w:rFonts w:cs="Arial"/>
          <w:sz w:val="23"/>
          <w:szCs w:val="23"/>
        </w:rPr>
        <w:t xml:space="preserve">. Insieme alla Piazza Duomo è il simbolo della città e dal 1225 al 1803 fu la residenza dei Principi vescovi di Trento. </w:t>
      </w:r>
      <w:r w:rsidR="005F0F29" w:rsidRPr="001C4857">
        <w:rPr>
          <w:rFonts w:cs="Arial"/>
          <w:sz w:val="23"/>
          <w:szCs w:val="23"/>
        </w:rPr>
        <w:t xml:space="preserve">Qui, oltre a scoprire il nuovo </w:t>
      </w:r>
      <w:r w:rsidR="00CD35D5" w:rsidRPr="001C4857">
        <w:rPr>
          <w:rFonts w:cs="Arial"/>
          <w:sz w:val="23"/>
          <w:szCs w:val="23"/>
        </w:rPr>
        <w:t>allestimento che ha ridisegnato il pe</w:t>
      </w:r>
      <w:r w:rsidR="005F0F29" w:rsidRPr="001C4857">
        <w:rPr>
          <w:rFonts w:cs="Arial"/>
          <w:sz w:val="23"/>
          <w:szCs w:val="23"/>
        </w:rPr>
        <w:t>rcorso di visita e ammirare il “ciclo dei mesi”, capolavoro del gotico internazionale che decora la Torre dell’Aquila,</w:t>
      </w:r>
      <w:r w:rsidR="0026210B" w:rsidRPr="001C4857">
        <w:rPr>
          <w:rFonts w:cs="Arial"/>
          <w:sz w:val="23"/>
          <w:szCs w:val="23"/>
        </w:rPr>
        <w:t xml:space="preserve"> dal 6 dicembre al </w:t>
      </w:r>
      <w:proofErr w:type="gramStart"/>
      <w:r w:rsidR="0026210B" w:rsidRPr="001C4857">
        <w:rPr>
          <w:rFonts w:cs="Arial"/>
          <w:sz w:val="23"/>
          <w:szCs w:val="23"/>
        </w:rPr>
        <w:t>1 marzo</w:t>
      </w:r>
      <w:proofErr w:type="gramEnd"/>
      <w:r w:rsidR="0026210B" w:rsidRPr="001C4857">
        <w:rPr>
          <w:rFonts w:cs="Arial"/>
          <w:sz w:val="23"/>
          <w:szCs w:val="23"/>
        </w:rPr>
        <w:t xml:space="preserve"> si può visitare la mostra </w:t>
      </w:r>
      <w:r w:rsidR="0026210B" w:rsidRPr="001C4857">
        <w:rPr>
          <w:rFonts w:ascii="Andalus" w:hAnsi="Andalus" w:cs="Andalus"/>
          <w:b/>
          <w:bCs/>
          <w:sz w:val="23"/>
          <w:szCs w:val="23"/>
        </w:rPr>
        <w:t xml:space="preserve">Jakob </w:t>
      </w:r>
      <w:proofErr w:type="spellStart"/>
      <w:r w:rsidR="0026210B" w:rsidRPr="001C4857">
        <w:rPr>
          <w:rFonts w:ascii="Andalus" w:hAnsi="Andalus" w:cs="Andalus"/>
          <w:b/>
          <w:bCs/>
          <w:sz w:val="23"/>
          <w:szCs w:val="23"/>
        </w:rPr>
        <w:t>Seisennegger</w:t>
      </w:r>
      <w:proofErr w:type="spellEnd"/>
      <w:r w:rsidR="0026210B" w:rsidRPr="001C4857">
        <w:rPr>
          <w:rFonts w:ascii="Andalus" w:hAnsi="Andalus" w:cs="Andalus"/>
          <w:b/>
          <w:bCs/>
          <w:sz w:val="23"/>
          <w:szCs w:val="23"/>
        </w:rPr>
        <w:t xml:space="preserve"> ritrae le figlie di Ferdinando d’Asburgo. </w:t>
      </w:r>
      <w:r w:rsidR="0026210B" w:rsidRPr="001C4857">
        <w:rPr>
          <w:sz w:val="23"/>
          <w:szCs w:val="23"/>
        </w:rPr>
        <w:t xml:space="preserve">Elisabetta, Anna, Maria, Maddalena, Caterina: sono le cinque figlie di Ferdinando d’Asburgo re dei Romani e futuro imperatore. Le ritrae nel 1534 l’illustre artista di corte Jakob </w:t>
      </w:r>
      <w:proofErr w:type="spellStart"/>
      <w:r w:rsidR="0026210B" w:rsidRPr="001C4857">
        <w:rPr>
          <w:sz w:val="23"/>
          <w:szCs w:val="23"/>
        </w:rPr>
        <w:t>Seisenegger</w:t>
      </w:r>
      <w:proofErr w:type="spellEnd"/>
      <w:r w:rsidR="0026210B" w:rsidRPr="001C4857">
        <w:rPr>
          <w:sz w:val="23"/>
          <w:szCs w:val="23"/>
        </w:rPr>
        <w:t xml:space="preserve">. La maggiore ha otto anni, uno appena la più piccola. Avvolte in abiti elegantissimi, giocano ignare del loro prossimo destino. Il grande dipinto faceva parte di una fastosa serie di ritratti della famiglia asburgica, destinati a decorare l’appartamento privato del principe vescovo di Trento Bernardo Cles. Del pregevole insieme rimane oggi solo questa tavola, tornata, dopo un lungo restauro, </w:t>
      </w:r>
      <w:r w:rsidR="0026210B" w:rsidRPr="001C4857">
        <w:rPr>
          <w:bCs/>
          <w:sz w:val="23"/>
          <w:szCs w:val="23"/>
        </w:rPr>
        <w:t>curato dalla Soprintendenza per i beni culturali di Trento</w:t>
      </w:r>
      <w:r w:rsidR="0026210B" w:rsidRPr="001C4857">
        <w:rPr>
          <w:sz w:val="23"/>
          <w:szCs w:val="23"/>
        </w:rPr>
        <w:t xml:space="preserve">, alla sua antica dimora, il Castello del Buonconsiglio. L’esposizione, che celebra la restituzione al pubblico dell’importante dipinto, è una preziosa occasione per indagare la storia delle piccole principesse, nel gioco politico delle dinastie europee, per approfondire il ruolo del principato trentino nello scacchiere internazionale in un momento storico cruciale, e per riscoprire un pittore insigne, che fu contemporaneo e contendente di Tiziano. </w:t>
      </w:r>
      <w:hyperlink r:id="rId8" w:history="1">
        <w:r w:rsidR="00C5122B" w:rsidRPr="001C4857">
          <w:rPr>
            <w:rStyle w:val="Collegamentoipertestuale"/>
            <w:rFonts w:cs="Arial"/>
            <w:sz w:val="23"/>
            <w:szCs w:val="23"/>
          </w:rPr>
          <w:t>www.buonconsiglio.it</w:t>
        </w:r>
      </w:hyperlink>
      <w:r w:rsidR="00A71BEC" w:rsidRPr="001C4857">
        <w:rPr>
          <w:rFonts w:cs="Arial"/>
          <w:sz w:val="23"/>
          <w:szCs w:val="23"/>
        </w:rPr>
        <w:t xml:space="preserve"> </w:t>
      </w:r>
    </w:p>
    <w:p w:rsidR="004E1E61" w:rsidRPr="001C4857" w:rsidRDefault="00615C79" w:rsidP="00615C79">
      <w:pPr>
        <w:jc w:val="both"/>
        <w:rPr>
          <w:rFonts w:cs="Arial"/>
          <w:sz w:val="23"/>
          <w:szCs w:val="23"/>
          <w:highlight w:val="yellow"/>
        </w:rPr>
      </w:pPr>
      <w:r w:rsidRPr="001C4857">
        <w:rPr>
          <w:rFonts w:cs="Arial"/>
          <w:sz w:val="23"/>
          <w:szCs w:val="23"/>
        </w:rPr>
        <w:t xml:space="preserve">Difficile non accostare lo skyline del </w:t>
      </w:r>
      <w:r w:rsidRPr="001C4857">
        <w:rPr>
          <w:rFonts w:cs="Arial"/>
          <w:b/>
          <w:sz w:val="23"/>
          <w:szCs w:val="23"/>
        </w:rPr>
        <w:t>MUSE</w:t>
      </w:r>
      <w:r w:rsidRPr="001C4857">
        <w:rPr>
          <w:rFonts w:cs="Arial"/>
          <w:sz w:val="23"/>
          <w:szCs w:val="23"/>
        </w:rPr>
        <w:t xml:space="preserve">, il Museo delle scienze di Trento progettato da Renzo Piano, ai profili delle montagne del Trentino. </w:t>
      </w:r>
      <w:r w:rsidR="006372A8" w:rsidRPr="001C4857">
        <w:rPr>
          <w:rFonts w:cs="Arial"/>
          <w:sz w:val="23"/>
          <w:szCs w:val="23"/>
        </w:rPr>
        <w:t xml:space="preserve">Qui anche nei prossimi mesi si può visitare la mostra </w:t>
      </w:r>
      <w:r w:rsidR="006372A8" w:rsidRPr="001C4857">
        <w:rPr>
          <w:rFonts w:cs="Arial"/>
          <w:b/>
          <w:bCs/>
          <w:sz w:val="23"/>
          <w:szCs w:val="23"/>
        </w:rPr>
        <w:t>Cosmo cartoons. L’esplorazione dell’Universo tra scienza e cultura pop</w:t>
      </w:r>
      <w:r w:rsidR="006372A8" w:rsidRPr="001C4857">
        <w:rPr>
          <w:rFonts w:cs="Arial"/>
          <w:sz w:val="23"/>
          <w:szCs w:val="23"/>
        </w:rPr>
        <w:t>. Grazie ad un percorso fortemente immersivo racconta lo spazio con un attento equilibrio tra arte e scienza. In questo percorso, la cultura pop - che usa moltissimo il linguaggio del fumetto, del cinema e del videogioco - crea un filo rosso narrativo che ci porta dalla Luna verso Marte, e attraverso il Sistema Solare fino alle stelle più lontane. Il pubblico potrà interagire con installazioni multimediali, postazioni audio e angoli lettura tematici, fino ad arrivare in una vera e propria area giochi per tutte le età. E a cinquant’anni dal primo allunaggio, un focus particolare è dedicato alla Luna e alla missione dell'Apollo 11.</w:t>
      </w:r>
    </w:p>
    <w:p w:rsidR="00AB78F6" w:rsidRPr="001C4857" w:rsidRDefault="00E73B9A" w:rsidP="00615C79">
      <w:pPr>
        <w:jc w:val="both"/>
        <w:rPr>
          <w:rFonts w:cs="Arial"/>
          <w:sz w:val="23"/>
          <w:szCs w:val="23"/>
        </w:rPr>
      </w:pPr>
      <w:hyperlink r:id="rId9" w:history="1">
        <w:r w:rsidR="00A71BEC" w:rsidRPr="001C4857">
          <w:rPr>
            <w:rStyle w:val="Collegamentoipertestuale"/>
            <w:rFonts w:cs="Arial"/>
            <w:sz w:val="23"/>
            <w:szCs w:val="23"/>
          </w:rPr>
          <w:t>www.muse.it</w:t>
        </w:r>
      </w:hyperlink>
      <w:r w:rsidR="00B0067C" w:rsidRPr="001C4857">
        <w:rPr>
          <w:rFonts w:cs="Arial"/>
          <w:sz w:val="23"/>
          <w:szCs w:val="23"/>
        </w:rPr>
        <w:t xml:space="preserve"> </w:t>
      </w:r>
    </w:p>
    <w:p w:rsidR="00AB78F6" w:rsidRPr="001C4857" w:rsidRDefault="00A3057E" w:rsidP="00AB78F6">
      <w:pPr>
        <w:jc w:val="both"/>
        <w:rPr>
          <w:rFonts w:cs="Arial"/>
          <w:sz w:val="23"/>
          <w:szCs w:val="23"/>
        </w:rPr>
      </w:pPr>
      <w:r w:rsidRPr="001C4857">
        <w:rPr>
          <w:rFonts w:cs="Arial"/>
          <w:sz w:val="23"/>
          <w:szCs w:val="23"/>
        </w:rPr>
        <w:t>P</w:t>
      </w:r>
      <w:r w:rsidR="00D8771D" w:rsidRPr="001C4857">
        <w:rPr>
          <w:rFonts w:cs="Arial"/>
          <w:sz w:val="23"/>
          <w:szCs w:val="23"/>
        </w:rPr>
        <w:t>unto di riferimento internazionale nell'ambito della ricerca e della valorizzazione delle arti figurative contemporanee</w:t>
      </w:r>
      <w:r w:rsidRPr="001C4857">
        <w:rPr>
          <w:rFonts w:cs="Arial"/>
          <w:sz w:val="23"/>
          <w:szCs w:val="23"/>
        </w:rPr>
        <w:t xml:space="preserve"> è il</w:t>
      </w:r>
      <w:r w:rsidR="00D8771D" w:rsidRPr="001C4857">
        <w:rPr>
          <w:rFonts w:cs="Arial"/>
          <w:sz w:val="23"/>
          <w:szCs w:val="23"/>
        </w:rPr>
        <w:t xml:space="preserve"> </w:t>
      </w:r>
      <w:r w:rsidR="00D8771D" w:rsidRPr="001C4857">
        <w:rPr>
          <w:rFonts w:cs="Arial"/>
          <w:b/>
          <w:sz w:val="23"/>
          <w:szCs w:val="23"/>
        </w:rPr>
        <w:t>M</w:t>
      </w:r>
      <w:r w:rsidR="003F6A78" w:rsidRPr="001C4857">
        <w:rPr>
          <w:rFonts w:cs="Arial"/>
          <w:b/>
          <w:sz w:val="23"/>
          <w:szCs w:val="23"/>
        </w:rPr>
        <w:t>ART</w:t>
      </w:r>
      <w:r w:rsidR="003F6A78" w:rsidRPr="001C4857">
        <w:rPr>
          <w:rFonts w:cs="Arial"/>
          <w:sz w:val="23"/>
          <w:szCs w:val="23"/>
        </w:rPr>
        <w:t>, il</w:t>
      </w:r>
      <w:r w:rsidR="00D8771D" w:rsidRPr="001C4857">
        <w:rPr>
          <w:rFonts w:cs="Arial"/>
          <w:sz w:val="23"/>
          <w:szCs w:val="23"/>
        </w:rPr>
        <w:t xml:space="preserve"> </w:t>
      </w:r>
      <w:r w:rsidR="003F6A78" w:rsidRPr="001C4857">
        <w:rPr>
          <w:rFonts w:cs="Arial"/>
          <w:b/>
          <w:sz w:val="23"/>
          <w:szCs w:val="23"/>
        </w:rPr>
        <w:t>Museo di Arte moderna di Rovereto e Trento</w:t>
      </w:r>
      <w:r w:rsidRPr="001C4857">
        <w:rPr>
          <w:rFonts w:cs="Arial"/>
          <w:bCs/>
          <w:sz w:val="23"/>
          <w:szCs w:val="23"/>
        </w:rPr>
        <w:t xml:space="preserve">, dove si possono ammirare </w:t>
      </w:r>
      <w:r w:rsidR="003F6A78" w:rsidRPr="001C4857">
        <w:rPr>
          <w:rFonts w:cs="Arial"/>
          <w:sz w:val="23"/>
          <w:szCs w:val="23"/>
        </w:rPr>
        <w:t xml:space="preserve">autentici </w:t>
      </w:r>
      <w:r w:rsidR="00D8771D" w:rsidRPr="001C4857">
        <w:rPr>
          <w:rFonts w:cs="Arial"/>
          <w:sz w:val="23"/>
          <w:szCs w:val="23"/>
        </w:rPr>
        <w:t xml:space="preserve">capolavori della pittura italiana del XX secolo riuniti </w:t>
      </w:r>
      <w:r w:rsidR="003F6A78" w:rsidRPr="001C4857">
        <w:rPr>
          <w:rFonts w:cs="Arial"/>
          <w:sz w:val="23"/>
          <w:szCs w:val="23"/>
        </w:rPr>
        <w:t xml:space="preserve">in particolare </w:t>
      </w:r>
      <w:r w:rsidR="00D8771D" w:rsidRPr="001C4857">
        <w:rPr>
          <w:rFonts w:cs="Arial"/>
          <w:sz w:val="23"/>
          <w:szCs w:val="23"/>
        </w:rPr>
        <w:t>nella Collezione Giovanardi.</w:t>
      </w:r>
      <w:r w:rsidR="00064ECE" w:rsidRPr="001C4857">
        <w:rPr>
          <w:rFonts w:cs="Arial"/>
          <w:sz w:val="23"/>
          <w:szCs w:val="23"/>
        </w:rPr>
        <w:t xml:space="preserve"> </w:t>
      </w:r>
      <w:hyperlink r:id="rId10" w:history="1">
        <w:r w:rsidR="005F0F29" w:rsidRPr="001C4857">
          <w:rPr>
            <w:rStyle w:val="Collegamentoipertestuale"/>
            <w:rFonts w:cs="Arial"/>
            <w:sz w:val="23"/>
            <w:szCs w:val="23"/>
          </w:rPr>
          <w:t>www.mart.trento.it</w:t>
        </w:r>
      </w:hyperlink>
    </w:p>
    <w:p w:rsidR="00853BA9" w:rsidRPr="001C4857" w:rsidRDefault="00853BA9" w:rsidP="00853BA9">
      <w:pPr>
        <w:rPr>
          <w:sz w:val="23"/>
          <w:szCs w:val="23"/>
        </w:rPr>
      </w:pPr>
      <w:r w:rsidRPr="001C4857">
        <w:rPr>
          <w:rFonts w:cs="Arial"/>
          <w:sz w:val="23"/>
          <w:szCs w:val="23"/>
        </w:rPr>
        <w:t>A</w:t>
      </w:r>
      <w:r w:rsidR="00A049D2" w:rsidRPr="001C4857">
        <w:rPr>
          <w:rFonts w:cs="Arial"/>
          <w:sz w:val="23"/>
          <w:szCs w:val="23"/>
        </w:rPr>
        <w:t xml:space="preserve">l </w:t>
      </w:r>
      <w:r w:rsidR="00A049D2" w:rsidRPr="001C4857">
        <w:rPr>
          <w:rFonts w:cs="Arial"/>
          <w:b/>
          <w:bCs/>
          <w:sz w:val="23"/>
          <w:szCs w:val="23"/>
        </w:rPr>
        <w:t xml:space="preserve">Museo Civico </w:t>
      </w:r>
      <w:r w:rsidR="00A049D2" w:rsidRPr="001C4857">
        <w:rPr>
          <w:rFonts w:cs="Arial"/>
          <w:sz w:val="23"/>
          <w:szCs w:val="23"/>
        </w:rPr>
        <w:t>a Palazzo Parolari</w:t>
      </w:r>
      <w:r w:rsidRPr="001C4857">
        <w:rPr>
          <w:rFonts w:cs="Arial"/>
          <w:sz w:val="23"/>
          <w:szCs w:val="23"/>
        </w:rPr>
        <w:t xml:space="preserve">, dal 13 dicembre al 23 agosto 2020 </w:t>
      </w:r>
      <w:r w:rsidR="00A049D2" w:rsidRPr="001C4857">
        <w:rPr>
          <w:rFonts w:cs="Arial"/>
          <w:sz w:val="23"/>
          <w:szCs w:val="23"/>
        </w:rPr>
        <w:t xml:space="preserve">si può </w:t>
      </w:r>
      <w:r w:rsidRPr="001C4857">
        <w:rPr>
          <w:rFonts w:cs="Arial"/>
          <w:sz w:val="23"/>
          <w:szCs w:val="23"/>
        </w:rPr>
        <w:t xml:space="preserve">invece </w:t>
      </w:r>
      <w:r w:rsidR="00A049D2" w:rsidRPr="001C4857">
        <w:rPr>
          <w:rFonts w:cs="Arial"/>
          <w:sz w:val="23"/>
          <w:szCs w:val="23"/>
        </w:rPr>
        <w:t xml:space="preserve">visitare la mostra </w:t>
      </w:r>
      <w:r w:rsidR="000553B3" w:rsidRPr="001C4857">
        <w:rPr>
          <w:rFonts w:cs="Arial"/>
          <w:b/>
          <w:bCs/>
          <w:sz w:val="23"/>
          <w:szCs w:val="23"/>
        </w:rPr>
        <w:t>Ci vuole un fiore. La flora del Trentino: ieri, oggi e domani</w:t>
      </w:r>
      <w:r w:rsidR="000553B3" w:rsidRPr="001C4857">
        <w:rPr>
          <w:rFonts w:cs="Arial"/>
          <w:sz w:val="23"/>
          <w:szCs w:val="23"/>
        </w:rPr>
        <w:t>.</w:t>
      </w:r>
      <w:r w:rsidR="00A049D2" w:rsidRPr="001C4857">
        <w:rPr>
          <w:rFonts w:cs="Arial"/>
          <w:sz w:val="23"/>
          <w:szCs w:val="23"/>
        </w:rPr>
        <w:t xml:space="preserve"> Si tratta di u</w:t>
      </w:r>
      <w:r w:rsidR="007839AE" w:rsidRPr="001C4857">
        <w:rPr>
          <w:rFonts w:cs="Arial"/>
          <w:sz w:val="23"/>
          <w:szCs w:val="23"/>
        </w:rPr>
        <w:t xml:space="preserve">no </w:t>
      </w:r>
      <w:r w:rsidR="007839AE" w:rsidRPr="001C4857">
        <w:rPr>
          <w:rFonts w:cs="Arial"/>
          <w:sz w:val="23"/>
          <w:szCs w:val="23"/>
        </w:rPr>
        <w:lastRenderedPageBreak/>
        <w:t xml:space="preserve">spettacolare tour virtuale del Trentino alla scoperta dei principali ecosistemi vegetali dalla città alle vette dolomitiche, </w:t>
      </w:r>
      <w:r w:rsidR="00937712" w:rsidRPr="001C4857">
        <w:rPr>
          <w:rFonts w:cs="Arial"/>
          <w:sz w:val="23"/>
          <w:szCs w:val="23"/>
        </w:rPr>
        <w:t>per porre l</w:t>
      </w:r>
      <w:r w:rsidR="007839AE" w:rsidRPr="001C4857">
        <w:rPr>
          <w:rFonts w:cs="Arial"/>
          <w:sz w:val="23"/>
          <w:szCs w:val="23"/>
        </w:rPr>
        <w:t>’attenzione su specie rare e protette</w:t>
      </w:r>
      <w:r w:rsidRPr="001C4857">
        <w:rPr>
          <w:rFonts w:cs="Arial"/>
          <w:sz w:val="23"/>
          <w:szCs w:val="23"/>
        </w:rPr>
        <w:t>,</w:t>
      </w:r>
      <w:r w:rsidR="007839AE" w:rsidRPr="001C4857">
        <w:rPr>
          <w:rFonts w:cs="Arial"/>
          <w:sz w:val="23"/>
          <w:szCs w:val="23"/>
        </w:rPr>
        <w:t xml:space="preserve"> sensibilizzare il pubblico su temi quali la perdita di biodiversità, l’alterazione degli habitat e l’uso scorretto del suolo, nonché le invasioni di specie aliene </w:t>
      </w:r>
      <w:r w:rsidR="00937712" w:rsidRPr="001C4857">
        <w:rPr>
          <w:rFonts w:cs="Arial"/>
          <w:sz w:val="23"/>
          <w:szCs w:val="23"/>
        </w:rPr>
        <w:t xml:space="preserve">conseguenza di </w:t>
      </w:r>
      <w:r w:rsidR="007839AE" w:rsidRPr="001C4857">
        <w:rPr>
          <w:rFonts w:cs="Arial"/>
          <w:sz w:val="23"/>
          <w:szCs w:val="23"/>
        </w:rPr>
        <w:t xml:space="preserve">fenomeni come globalizzazione </w:t>
      </w:r>
      <w:r w:rsidR="00937712" w:rsidRPr="001C4857">
        <w:rPr>
          <w:rFonts w:cs="Arial"/>
          <w:sz w:val="23"/>
          <w:szCs w:val="23"/>
        </w:rPr>
        <w:t>e</w:t>
      </w:r>
      <w:r w:rsidR="007839AE" w:rsidRPr="001C4857">
        <w:rPr>
          <w:rFonts w:cs="Arial"/>
          <w:sz w:val="23"/>
          <w:szCs w:val="23"/>
        </w:rPr>
        <w:t xml:space="preserve"> cambiamenti climatici.</w:t>
      </w:r>
      <w:r w:rsidRPr="001C4857">
        <w:rPr>
          <w:sz w:val="23"/>
          <w:szCs w:val="23"/>
        </w:rPr>
        <w:t xml:space="preserve"> </w:t>
      </w:r>
      <w:hyperlink r:id="rId11" w:history="1">
        <w:r w:rsidRPr="001C4857">
          <w:rPr>
            <w:rStyle w:val="Collegamentoipertestuale"/>
            <w:sz w:val="23"/>
            <w:szCs w:val="23"/>
          </w:rPr>
          <w:t>www.fondazionemcr.it</w:t>
        </w:r>
      </w:hyperlink>
    </w:p>
    <w:p w:rsidR="006F0B1B" w:rsidRPr="001C4857" w:rsidRDefault="00135D25" w:rsidP="00AB78F6">
      <w:pPr>
        <w:jc w:val="both"/>
        <w:rPr>
          <w:rFonts w:cs="Arial"/>
          <w:sz w:val="23"/>
          <w:szCs w:val="23"/>
        </w:rPr>
      </w:pPr>
      <w:r w:rsidRPr="001C4857">
        <w:rPr>
          <w:rFonts w:cs="Arial"/>
          <w:sz w:val="23"/>
          <w:szCs w:val="23"/>
        </w:rPr>
        <w:t xml:space="preserve">E sempre a Rovereto si può ora visitare </w:t>
      </w:r>
      <w:r w:rsidR="00A049D2" w:rsidRPr="001C4857">
        <w:rPr>
          <w:rFonts w:cs="Arial"/>
          <w:sz w:val="23"/>
          <w:szCs w:val="23"/>
        </w:rPr>
        <w:t xml:space="preserve">il nuovo </w:t>
      </w:r>
      <w:r w:rsidR="00A049D2" w:rsidRPr="001C4857">
        <w:rPr>
          <w:rFonts w:cs="Arial"/>
          <w:b/>
          <w:bCs/>
          <w:sz w:val="23"/>
          <w:szCs w:val="23"/>
        </w:rPr>
        <w:t>Museo della città</w:t>
      </w:r>
      <w:r w:rsidR="00853BA9" w:rsidRPr="001C4857">
        <w:rPr>
          <w:rFonts w:cs="Arial"/>
          <w:sz w:val="23"/>
          <w:szCs w:val="23"/>
        </w:rPr>
        <w:t>.</w:t>
      </w:r>
      <w:r w:rsidR="007839AE" w:rsidRPr="001C4857">
        <w:rPr>
          <w:rFonts w:cs="Arial"/>
          <w:sz w:val="23"/>
          <w:szCs w:val="23"/>
        </w:rPr>
        <w:t xml:space="preserve"> </w:t>
      </w:r>
      <w:r w:rsidRPr="001C4857">
        <w:rPr>
          <w:rFonts w:cs="Arial"/>
          <w:sz w:val="23"/>
          <w:szCs w:val="23"/>
        </w:rPr>
        <w:t xml:space="preserve">Inaugurato nel corso dell’estate è </w:t>
      </w:r>
      <w:r w:rsidR="007839AE" w:rsidRPr="001C4857">
        <w:rPr>
          <w:rFonts w:cs="Arial"/>
          <w:sz w:val="23"/>
          <w:szCs w:val="23"/>
        </w:rPr>
        <w:t>situato nell'edificio che fu la sede storica del Museo Civico</w:t>
      </w:r>
      <w:r w:rsidRPr="001C4857">
        <w:rPr>
          <w:rFonts w:cs="Arial"/>
          <w:sz w:val="23"/>
          <w:szCs w:val="23"/>
        </w:rPr>
        <w:t>. A</w:t>
      </w:r>
      <w:r w:rsidR="007839AE" w:rsidRPr="001C4857">
        <w:rPr>
          <w:rFonts w:cs="Arial"/>
          <w:sz w:val="23"/>
          <w:szCs w:val="23"/>
        </w:rPr>
        <w:t>ll'</w:t>
      </w:r>
      <w:r w:rsidRPr="001C4857">
        <w:rPr>
          <w:rFonts w:cs="Arial"/>
          <w:sz w:val="23"/>
          <w:szCs w:val="23"/>
        </w:rPr>
        <w:t>a</w:t>
      </w:r>
      <w:r w:rsidR="007839AE" w:rsidRPr="001C4857">
        <w:rPr>
          <w:rFonts w:cs="Arial"/>
          <w:sz w:val="23"/>
          <w:szCs w:val="23"/>
        </w:rPr>
        <w:t xml:space="preserve">ccoglienza, alla </w:t>
      </w:r>
      <w:r w:rsidRPr="001C4857">
        <w:rPr>
          <w:rFonts w:cs="Arial"/>
          <w:sz w:val="23"/>
          <w:szCs w:val="23"/>
        </w:rPr>
        <w:t>b</w:t>
      </w:r>
      <w:r w:rsidR="007839AE" w:rsidRPr="001C4857">
        <w:rPr>
          <w:rFonts w:cs="Arial"/>
          <w:sz w:val="23"/>
          <w:szCs w:val="23"/>
        </w:rPr>
        <w:t xml:space="preserve">ellezza, al </w:t>
      </w:r>
      <w:r w:rsidRPr="001C4857">
        <w:rPr>
          <w:rFonts w:cs="Arial"/>
          <w:sz w:val="23"/>
          <w:szCs w:val="23"/>
        </w:rPr>
        <w:t>t</w:t>
      </w:r>
      <w:r w:rsidR="007839AE" w:rsidRPr="001C4857">
        <w:rPr>
          <w:rFonts w:cs="Arial"/>
          <w:sz w:val="23"/>
          <w:szCs w:val="23"/>
        </w:rPr>
        <w:t xml:space="preserve">alento e alla </w:t>
      </w:r>
      <w:r w:rsidRPr="001C4857">
        <w:rPr>
          <w:rFonts w:cs="Arial"/>
          <w:sz w:val="23"/>
          <w:szCs w:val="23"/>
        </w:rPr>
        <w:t>d</w:t>
      </w:r>
      <w:r w:rsidR="007839AE" w:rsidRPr="001C4857">
        <w:rPr>
          <w:rFonts w:cs="Arial"/>
          <w:sz w:val="23"/>
          <w:szCs w:val="23"/>
        </w:rPr>
        <w:t xml:space="preserve">edizione </w:t>
      </w:r>
      <w:r w:rsidRPr="001C4857">
        <w:rPr>
          <w:rFonts w:cs="Arial"/>
          <w:sz w:val="23"/>
          <w:szCs w:val="23"/>
        </w:rPr>
        <w:t xml:space="preserve">è dedicato </w:t>
      </w:r>
      <w:r w:rsidR="007839AE" w:rsidRPr="001C4857">
        <w:rPr>
          <w:rFonts w:cs="Arial"/>
          <w:sz w:val="23"/>
          <w:szCs w:val="23"/>
        </w:rPr>
        <w:t>il suo primo percorso espositivo</w:t>
      </w:r>
      <w:r w:rsidRPr="001C4857">
        <w:rPr>
          <w:rFonts w:cs="Arial"/>
          <w:sz w:val="23"/>
          <w:szCs w:val="23"/>
        </w:rPr>
        <w:t xml:space="preserve"> e dove </w:t>
      </w:r>
      <w:r w:rsidR="00A049D2" w:rsidRPr="001C4857">
        <w:rPr>
          <w:rFonts w:cs="Arial"/>
          <w:sz w:val="23"/>
          <w:szCs w:val="23"/>
        </w:rPr>
        <w:t>l</w:t>
      </w:r>
      <w:r w:rsidR="007839AE" w:rsidRPr="001C4857">
        <w:rPr>
          <w:rFonts w:cs="Arial"/>
          <w:sz w:val="23"/>
          <w:szCs w:val="23"/>
        </w:rPr>
        <w:t>e opere delle</w:t>
      </w:r>
      <w:r w:rsidRPr="001C4857">
        <w:rPr>
          <w:rFonts w:cs="Arial"/>
          <w:sz w:val="23"/>
          <w:szCs w:val="23"/>
        </w:rPr>
        <w:t xml:space="preserve"> </w:t>
      </w:r>
      <w:r w:rsidR="007839AE" w:rsidRPr="001C4857">
        <w:rPr>
          <w:rFonts w:cs="Arial"/>
          <w:sz w:val="23"/>
          <w:szCs w:val="23"/>
        </w:rPr>
        <w:t>collezioni cittadine diventano protagoniste di un percorso interattivo</w:t>
      </w:r>
      <w:r w:rsidRPr="001C4857">
        <w:rPr>
          <w:rFonts w:cs="Arial"/>
          <w:sz w:val="23"/>
          <w:szCs w:val="23"/>
        </w:rPr>
        <w:t xml:space="preserve">, multisensoriale </w:t>
      </w:r>
      <w:r w:rsidR="007839AE" w:rsidRPr="001C4857">
        <w:rPr>
          <w:rFonts w:cs="Arial"/>
          <w:sz w:val="23"/>
          <w:szCs w:val="23"/>
        </w:rPr>
        <w:t xml:space="preserve">e interdisciplinare, che racconta Rovereto, la bellezza del suo territorio, la ricchezza della sua storia, e il talento dei personaggi che nel tempo l’hanno resa importante. </w:t>
      </w:r>
    </w:p>
    <w:p w:rsidR="006F0B1B" w:rsidRPr="001C4857" w:rsidRDefault="006F0B1B" w:rsidP="00AB78F6">
      <w:pPr>
        <w:jc w:val="both"/>
        <w:rPr>
          <w:rFonts w:cs="Arial"/>
          <w:sz w:val="23"/>
          <w:szCs w:val="23"/>
        </w:rPr>
      </w:pPr>
    </w:p>
    <w:p w:rsidR="000909D8" w:rsidRPr="001C4857" w:rsidRDefault="000909D8" w:rsidP="000909D8">
      <w:pPr>
        <w:pStyle w:val="Nessunaspaziatura"/>
        <w:jc w:val="both"/>
        <w:rPr>
          <w:rFonts w:ascii="Arial" w:eastAsiaTheme="minorHAnsi" w:hAnsi="Arial" w:cs="Arial"/>
          <w:b/>
          <w:bCs/>
          <w:sz w:val="23"/>
          <w:szCs w:val="23"/>
          <w:lang w:eastAsia="en-US"/>
        </w:rPr>
      </w:pPr>
      <w:r w:rsidRPr="001C4857">
        <w:rPr>
          <w:rFonts w:ascii="Arial" w:eastAsiaTheme="minorHAnsi" w:hAnsi="Arial" w:cs="Arial"/>
          <w:b/>
          <w:bCs/>
          <w:sz w:val="23"/>
          <w:szCs w:val="23"/>
          <w:lang w:eastAsia="en-US"/>
        </w:rPr>
        <w:t>Musiche da brivido</w:t>
      </w:r>
    </w:p>
    <w:p w:rsidR="000909D8" w:rsidRPr="001C4857" w:rsidRDefault="000909D8" w:rsidP="000909D8">
      <w:pPr>
        <w:pStyle w:val="Nessunaspaziatura"/>
        <w:jc w:val="both"/>
        <w:rPr>
          <w:rFonts w:ascii="Arial" w:hAnsi="Arial" w:cs="Arial"/>
          <w:sz w:val="23"/>
          <w:szCs w:val="23"/>
        </w:rPr>
      </w:pPr>
      <w:r w:rsidRPr="001C4857">
        <w:rPr>
          <w:rFonts w:ascii="Arial" w:eastAsiaTheme="minorHAnsi" w:hAnsi="Arial" w:cs="Arial"/>
          <w:sz w:val="23"/>
          <w:szCs w:val="23"/>
          <w:lang w:eastAsia="en-US"/>
        </w:rPr>
        <w:t>S</w:t>
      </w:r>
      <w:r w:rsidRPr="001C4857">
        <w:rPr>
          <w:rFonts w:ascii="Arial" w:hAnsi="Arial" w:cs="Arial"/>
          <w:sz w:val="23"/>
          <w:szCs w:val="23"/>
        </w:rPr>
        <w:t xml:space="preserve">ul </w:t>
      </w:r>
      <w:r w:rsidRPr="001C4857">
        <w:rPr>
          <w:rFonts w:ascii="Arial" w:hAnsi="Arial" w:cs="Arial"/>
          <w:b/>
          <w:sz w:val="23"/>
          <w:szCs w:val="23"/>
        </w:rPr>
        <w:t xml:space="preserve">Ghiacciaio della </w:t>
      </w:r>
      <w:proofErr w:type="spellStart"/>
      <w:r w:rsidRPr="001C4857">
        <w:rPr>
          <w:rFonts w:ascii="Arial" w:hAnsi="Arial" w:cs="Arial"/>
          <w:b/>
          <w:sz w:val="23"/>
          <w:szCs w:val="23"/>
        </w:rPr>
        <w:t>Presena</w:t>
      </w:r>
      <w:proofErr w:type="spellEnd"/>
      <w:r w:rsidRPr="001C4857">
        <w:rPr>
          <w:rFonts w:ascii="Arial" w:hAnsi="Arial" w:cs="Arial"/>
          <w:sz w:val="23"/>
          <w:szCs w:val="23"/>
        </w:rPr>
        <w:t xml:space="preserve"> sopra Passo Tonale dopo il grande successo della prima edizione ritorna da dicembre a marzo il Festival </w:t>
      </w:r>
      <w:proofErr w:type="spellStart"/>
      <w:r w:rsidRPr="001C4857">
        <w:rPr>
          <w:rFonts w:ascii="Arial" w:hAnsi="Arial" w:cs="Arial"/>
          <w:sz w:val="23"/>
          <w:szCs w:val="23"/>
        </w:rPr>
        <w:t>Ice</w:t>
      </w:r>
      <w:proofErr w:type="spellEnd"/>
      <w:r w:rsidRPr="001C4857">
        <w:rPr>
          <w:rFonts w:ascii="Arial" w:hAnsi="Arial" w:cs="Arial"/>
          <w:sz w:val="23"/>
          <w:szCs w:val="23"/>
        </w:rPr>
        <w:t xml:space="preserve"> Music. Sarà ospitato nel grande “Dome” a 2600 metri di quota interamente </w:t>
      </w:r>
      <w:r w:rsidRPr="001C4857">
        <w:rPr>
          <w:rFonts w:ascii="Arial" w:hAnsi="Arial" w:cs="Arial"/>
          <w:b/>
          <w:sz w:val="23"/>
          <w:szCs w:val="23"/>
        </w:rPr>
        <w:t>di ghiaccio</w:t>
      </w:r>
      <w:r w:rsidRPr="001C4857">
        <w:rPr>
          <w:rFonts w:ascii="Arial" w:hAnsi="Arial" w:cs="Arial"/>
          <w:sz w:val="23"/>
          <w:szCs w:val="23"/>
        </w:rPr>
        <w:t xml:space="preserve"> ed in grado di ospitare 200 persone. Il calendario dei concerti spazia dalla musica classica al jazz tutte interpretate utilizzando gli strumenti di ghiaccio realizzati dell’artista americano </w:t>
      </w:r>
      <w:r w:rsidRPr="001C4857">
        <w:rPr>
          <w:rFonts w:ascii="Arial" w:hAnsi="Arial" w:cs="Arial"/>
          <w:b/>
          <w:bCs/>
          <w:sz w:val="23"/>
          <w:szCs w:val="23"/>
        </w:rPr>
        <w:t xml:space="preserve">Tim </w:t>
      </w:r>
      <w:proofErr w:type="spellStart"/>
      <w:r w:rsidRPr="001C4857">
        <w:rPr>
          <w:rFonts w:ascii="Arial" w:hAnsi="Arial" w:cs="Arial"/>
          <w:b/>
          <w:bCs/>
          <w:sz w:val="23"/>
          <w:szCs w:val="23"/>
        </w:rPr>
        <w:t>Linhart</w:t>
      </w:r>
      <w:proofErr w:type="spellEnd"/>
      <w:r w:rsidRPr="001C4857">
        <w:rPr>
          <w:rFonts w:ascii="Arial" w:hAnsi="Arial" w:cs="Arial"/>
          <w:sz w:val="23"/>
          <w:szCs w:val="23"/>
        </w:rPr>
        <w:t xml:space="preserve"> e suonati da artisti di valore di fama nazionale ed internazionale. </w:t>
      </w:r>
      <w:proofErr w:type="spellStart"/>
      <w:r w:rsidRPr="001C4857">
        <w:rPr>
          <w:rFonts w:ascii="Arial" w:hAnsi="Arial" w:cs="Arial"/>
          <w:sz w:val="23"/>
          <w:szCs w:val="23"/>
        </w:rPr>
        <w:t>L’Ice</w:t>
      </w:r>
      <w:proofErr w:type="spellEnd"/>
      <w:r w:rsidRPr="001C4857">
        <w:rPr>
          <w:rFonts w:ascii="Arial" w:hAnsi="Arial" w:cs="Arial"/>
          <w:sz w:val="23"/>
          <w:szCs w:val="23"/>
        </w:rPr>
        <w:t xml:space="preserve"> Music Festival è organizzato da Apt val di Sole, Consorzio </w:t>
      </w:r>
      <w:proofErr w:type="spellStart"/>
      <w:r w:rsidRPr="001C4857">
        <w:rPr>
          <w:rFonts w:ascii="Arial" w:hAnsi="Arial" w:cs="Arial"/>
          <w:sz w:val="23"/>
          <w:szCs w:val="23"/>
        </w:rPr>
        <w:t>Pontedilegno</w:t>
      </w:r>
      <w:proofErr w:type="spellEnd"/>
      <w:r w:rsidRPr="001C4857">
        <w:rPr>
          <w:rFonts w:ascii="Arial" w:hAnsi="Arial" w:cs="Arial"/>
          <w:sz w:val="23"/>
          <w:szCs w:val="23"/>
        </w:rPr>
        <w:t xml:space="preserve">-Tonale e Trentino Marketing. </w:t>
      </w:r>
    </w:p>
    <w:p w:rsidR="000909D8" w:rsidRPr="001C4857" w:rsidRDefault="000909D8" w:rsidP="000909D8">
      <w:pPr>
        <w:pStyle w:val="Nessunaspaziatura"/>
        <w:jc w:val="both"/>
        <w:rPr>
          <w:rFonts w:ascii="Arial" w:hAnsi="Arial" w:cs="Arial"/>
          <w:sz w:val="23"/>
          <w:szCs w:val="23"/>
        </w:rPr>
      </w:pPr>
    </w:p>
    <w:p w:rsidR="00120352" w:rsidRPr="001C4857" w:rsidRDefault="00120352" w:rsidP="00120352">
      <w:pPr>
        <w:jc w:val="both"/>
        <w:rPr>
          <w:rFonts w:cs="Arial"/>
          <w:b/>
          <w:sz w:val="23"/>
          <w:szCs w:val="23"/>
        </w:rPr>
      </w:pPr>
      <w:r w:rsidRPr="001C4857">
        <w:rPr>
          <w:rFonts w:cs="Arial"/>
          <w:b/>
          <w:sz w:val="23"/>
          <w:szCs w:val="23"/>
        </w:rPr>
        <w:t>L’Arte sboccia sotto la neve</w:t>
      </w:r>
    </w:p>
    <w:p w:rsidR="00120352" w:rsidRPr="001C4857" w:rsidRDefault="00120352" w:rsidP="00120352">
      <w:pPr>
        <w:pStyle w:val="Nessunaspaziatura"/>
        <w:jc w:val="both"/>
        <w:rPr>
          <w:rFonts w:ascii="Arial" w:hAnsi="Arial" w:cs="Arial"/>
          <w:sz w:val="23"/>
          <w:szCs w:val="23"/>
        </w:rPr>
      </w:pPr>
      <w:r w:rsidRPr="001C4857">
        <w:rPr>
          <w:rFonts w:ascii="Arial" w:hAnsi="Arial" w:cs="Arial"/>
          <w:sz w:val="23"/>
          <w:szCs w:val="23"/>
        </w:rPr>
        <w:t xml:space="preserve">Agli appassionati di Land-Art, il Trentino regala due itinerari suggestivi in veri </w:t>
      </w:r>
      <w:r w:rsidRPr="001C4857">
        <w:rPr>
          <w:rFonts w:ascii="Arial" w:hAnsi="Arial" w:cs="Arial"/>
          <w:b/>
          <w:sz w:val="23"/>
          <w:szCs w:val="23"/>
        </w:rPr>
        <w:t>musei all’aperto</w:t>
      </w:r>
      <w:r w:rsidRPr="001C4857">
        <w:rPr>
          <w:rFonts w:ascii="Arial" w:hAnsi="Arial" w:cs="Arial"/>
          <w:sz w:val="23"/>
          <w:szCs w:val="23"/>
        </w:rPr>
        <w:t xml:space="preserve"> da scoprire anche nella veste invernale. Tra i boschi della </w:t>
      </w:r>
      <w:r w:rsidRPr="001C4857">
        <w:rPr>
          <w:rFonts w:ascii="Arial" w:hAnsi="Arial" w:cs="Arial"/>
          <w:b/>
          <w:bCs/>
          <w:sz w:val="23"/>
          <w:szCs w:val="23"/>
        </w:rPr>
        <w:t>Val di Sella</w:t>
      </w:r>
      <w:r w:rsidRPr="001C4857">
        <w:rPr>
          <w:rFonts w:ascii="Arial" w:hAnsi="Arial" w:cs="Arial"/>
          <w:sz w:val="23"/>
          <w:szCs w:val="23"/>
        </w:rPr>
        <w:t xml:space="preserve">, artisti e creativi installano le loro opere organiche, fatte di rami e terra, fango e foglie, pezzi di corteccia, sassi e arbusti. Il percorso di </w:t>
      </w:r>
      <w:r w:rsidRPr="001C4857">
        <w:rPr>
          <w:rFonts w:ascii="Arial" w:hAnsi="Arial" w:cs="Arial"/>
          <w:b/>
          <w:bCs/>
          <w:sz w:val="23"/>
          <w:szCs w:val="23"/>
        </w:rPr>
        <w:t>Arte Sella</w:t>
      </w:r>
      <w:r w:rsidRPr="001C4857">
        <w:rPr>
          <w:rFonts w:ascii="Arial" w:hAnsi="Arial" w:cs="Arial"/>
          <w:sz w:val="23"/>
          <w:szCs w:val="23"/>
        </w:rPr>
        <w:t xml:space="preserve"> </w:t>
      </w:r>
      <w:r w:rsidRPr="001C4857">
        <w:rPr>
          <w:rFonts w:ascii="Arial" w:hAnsi="Arial" w:cs="Arial"/>
          <w:bCs/>
          <w:sz w:val="23"/>
          <w:szCs w:val="23"/>
        </w:rPr>
        <w:t xml:space="preserve">ha assunto negli anni una valenza internazionale. È rinato dopo soli pochi mesi dalla devastazione prodotta dalla tempesta Vaia a ottobre 2018. Nel periodo invernale </w:t>
      </w:r>
      <w:r w:rsidRPr="001C4857">
        <w:rPr>
          <w:rFonts w:ascii="Arial" w:hAnsi="Arial" w:cs="Arial"/>
          <w:sz w:val="23"/>
          <w:szCs w:val="23"/>
        </w:rPr>
        <w:t>rimane sempre visitabile l'area di malga Costa, tutti i giorni eccetto il giorno di Natale con orario 10-17.</w:t>
      </w:r>
      <w:r w:rsidRPr="001C4857">
        <w:rPr>
          <w:rFonts w:ascii="Arial" w:hAnsi="Arial" w:cs="Arial"/>
          <w:bCs/>
          <w:sz w:val="23"/>
          <w:szCs w:val="23"/>
        </w:rPr>
        <w:t xml:space="preserve"> Qui si o</w:t>
      </w:r>
      <w:r w:rsidRPr="001C4857">
        <w:rPr>
          <w:rFonts w:ascii="Arial" w:hAnsi="Arial" w:cs="Arial"/>
          <w:sz w:val="23"/>
          <w:szCs w:val="23"/>
        </w:rPr>
        <w:t xml:space="preserve">sservano le opere più monumentali di Arte Sella come il Terzo Paradiso, Trabucco di Montagna, il Teatro di Arte Sella e la </w:t>
      </w:r>
      <w:r w:rsidRPr="001C4857">
        <w:rPr>
          <w:rFonts w:ascii="Arial" w:hAnsi="Arial" w:cs="Arial"/>
          <w:i/>
          <w:iCs/>
          <w:sz w:val="23"/>
          <w:szCs w:val="23"/>
        </w:rPr>
        <w:t xml:space="preserve">Cattedrale Vegetale </w:t>
      </w:r>
      <w:r w:rsidRPr="001C4857">
        <w:rPr>
          <w:rFonts w:ascii="Arial" w:hAnsi="Arial" w:cs="Arial"/>
          <w:sz w:val="23"/>
          <w:szCs w:val="23"/>
        </w:rPr>
        <w:t xml:space="preserve">di Giuliano Mauri, </w:t>
      </w:r>
      <w:proofErr w:type="spellStart"/>
      <w:r w:rsidRPr="001C4857">
        <w:rPr>
          <w:rFonts w:ascii="Arial" w:hAnsi="Arial" w:cs="Arial"/>
          <w:sz w:val="23"/>
          <w:szCs w:val="23"/>
        </w:rPr>
        <w:t>land</w:t>
      </w:r>
      <w:proofErr w:type="spellEnd"/>
      <w:r w:rsidRPr="001C4857">
        <w:rPr>
          <w:rFonts w:ascii="Arial" w:hAnsi="Arial" w:cs="Arial"/>
          <w:sz w:val="23"/>
          <w:szCs w:val="23"/>
        </w:rPr>
        <w:t xml:space="preserve"> </w:t>
      </w:r>
      <w:proofErr w:type="spellStart"/>
      <w:r w:rsidRPr="001C4857">
        <w:rPr>
          <w:rFonts w:ascii="Arial" w:hAnsi="Arial" w:cs="Arial"/>
          <w:sz w:val="23"/>
          <w:szCs w:val="23"/>
        </w:rPr>
        <w:t>artist</w:t>
      </w:r>
      <w:proofErr w:type="spellEnd"/>
      <w:r w:rsidRPr="001C4857">
        <w:rPr>
          <w:rFonts w:ascii="Arial" w:hAnsi="Arial" w:cs="Arial"/>
          <w:sz w:val="23"/>
          <w:szCs w:val="23"/>
        </w:rPr>
        <w:t xml:space="preserve"> e padre delle architetture naturali: in Val di Sella, Mauri ha piantato più di ottanta fusti di carpino che si stanno trasformando, stagione dopo stagione, nelle colonne, nelle volte, negli archi di una cattedrale gotica </w:t>
      </w:r>
      <w:proofErr w:type="spellStart"/>
      <w:r w:rsidRPr="001C4857">
        <w:rPr>
          <w:rFonts w:ascii="Arial" w:hAnsi="Arial" w:cs="Arial"/>
          <w:sz w:val="23"/>
          <w:szCs w:val="23"/>
        </w:rPr>
        <w:t>total</w:t>
      </w:r>
      <w:proofErr w:type="spellEnd"/>
      <w:r w:rsidRPr="001C4857">
        <w:rPr>
          <w:rFonts w:ascii="Arial" w:hAnsi="Arial" w:cs="Arial"/>
          <w:sz w:val="23"/>
          <w:szCs w:val="23"/>
        </w:rPr>
        <w:t xml:space="preserve"> green. E a</w:t>
      </w:r>
      <w:r w:rsidRPr="001C4857">
        <w:rPr>
          <w:rFonts w:cs="Arial"/>
          <w:sz w:val="23"/>
          <w:szCs w:val="23"/>
        </w:rPr>
        <w:t xml:space="preserve"> </w:t>
      </w:r>
      <w:r w:rsidRPr="001C4857">
        <w:rPr>
          <w:rFonts w:ascii="Arial" w:hAnsi="Arial" w:cs="Arial"/>
          <w:sz w:val="23"/>
          <w:szCs w:val="23"/>
        </w:rPr>
        <w:t xml:space="preserve">dicembre ritorna l’appuntamento con la musica di </w:t>
      </w:r>
      <w:r w:rsidRPr="001C4857">
        <w:rPr>
          <w:rFonts w:ascii="Arial" w:hAnsi="Arial" w:cs="Arial"/>
          <w:b/>
          <w:bCs/>
          <w:sz w:val="23"/>
          <w:szCs w:val="23"/>
        </w:rPr>
        <w:t>Fucina Bianca Arte Sella</w:t>
      </w:r>
      <w:r w:rsidRPr="001C4857">
        <w:rPr>
          <w:rFonts w:ascii="Arial" w:hAnsi="Arial" w:cs="Arial"/>
          <w:sz w:val="23"/>
          <w:szCs w:val="23"/>
        </w:rPr>
        <w:t xml:space="preserve"> che celebra il passaggio ad un nuovo anno, con la partecipazione di interpreti di fama internazionale. Si terrà il 29 dicembre a Malga Costa e questa giornata sarà articolata in due momenti: un concerto alle 14 con replica alle 17 (prenotazione obbligatoria al numero 0461.751251).</w:t>
      </w:r>
    </w:p>
    <w:p w:rsidR="00120352" w:rsidRPr="001C4857" w:rsidRDefault="00120352" w:rsidP="00120352">
      <w:pPr>
        <w:jc w:val="both"/>
        <w:rPr>
          <w:rFonts w:cs="Arial"/>
          <w:sz w:val="23"/>
          <w:szCs w:val="23"/>
        </w:rPr>
      </w:pPr>
      <w:r w:rsidRPr="001C4857">
        <w:rPr>
          <w:rFonts w:cs="Arial"/>
          <w:sz w:val="23"/>
          <w:szCs w:val="23"/>
        </w:rPr>
        <w:t xml:space="preserve">Agli appassionati di Land-Art, il Trentino offre un’esperienza davvero unica in alcuni luoghi molto suggestivi, ma che in inverno, sotto la coltre di neve, acquistano un fascino davvero speciale. C’è perfino una pista da sci trasformata in galleria d’arte. È la pista Agnello nello </w:t>
      </w:r>
      <w:r w:rsidRPr="001C4857">
        <w:rPr>
          <w:rFonts w:cs="Arial"/>
          <w:b/>
          <w:sz w:val="23"/>
          <w:szCs w:val="23"/>
        </w:rPr>
        <w:t xml:space="preserve">Ski Center </w:t>
      </w:r>
      <w:proofErr w:type="spellStart"/>
      <w:r w:rsidRPr="001C4857">
        <w:rPr>
          <w:rFonts w:cs="Arial"/>
          <w:b/>
          <w:sz w:val="23"/>
          <w:szCs w:val="23"/>
        </w:rPr>
        <w:t>Latemar</w:t>
      </w:r>
      <w:proofErr w:type="spellEnd"/>
      <w:r w:rsidRPr="001C4857">
        <w:rPr>
          <w:rFonts w:cs="Arial"/>
          <w:sz w:val="23"/>
          <w:szCs w:val="23"/>
        </w:rPr>
        <w:t xml:space="preserve">, che attraversa il parco d’arte </w:t>
      </w:r>
      <w:proofErr w:type="spellStart"/>
      <w:r w:rsidRPr="001C4857">
        <w:rPr>
          <w:rFonts w:cs="Arial"/>
          <w:b/>
          <w:sz w:val="23"/>
          <w:szCs w:val="23"/>
        </w:rPr>
        <w:t>RespirArt</w:t>
      </w:r>
      <w:proofErr w:type="spellEnd"/>
      <w:r w:rsidRPr="001C4857">
        <w:rPr>
          <w:rFonts w:cs="Arial"/>
          <w:sz w:val="23"/>
          <w:szCs w:val="23"/>
        </w:rPr>
        <w:t xml:space="preserve">, uno dei più alti al mondo (www.respirart.com). Selfie e foto di gruppo fra le opere d’arte </w:t>
      </w:r>
      <w:r w:rsidR="008A629C" w:rsidRPr="001C4857">
        <w:rPr>
          <w:rFonts w:cs="Arial"/>
          <w:sz w:val="23"/>
          <w:szCs w:val="23"/>
        </w:rPr>
        <w:t xml:space="preserve">realizzate </w:t>
      </w:r>
      <w:r w:rsidRPr="001C4857">
        <w:rPr>
          <w:rFonts w:cs="Arial"/>
          <w:sz w:val="23"/>
          <w:szCs w:val="23"/>
        </w:rPr>
        <w:t>da artisti di fama internazionale che emergono dalla neve</w:t>
      </w:r>
      <w:r w:rsidR="008A629C" w:rsidRPr="001C4857">
        <w:rPr>
          <w:rFonts w:cs="Arial"/>
          <w:sz w:val="23"/>
          <w:szCs w:val="23"/>
        </w:rPr>
        <w:t xml:space="preserve"> qui</w:t>
      </w:r>
      <w:r w:rsidRPr="001C4857">
        <w:rPr>
          <w:rFonts w:cs="Arial"/>
          <w:sz w:val="23"/>
          <w:szCs w:val="23"/>
        </w:rPr>
        <w:t xml:space="preserve"> sono la regola. </w:t>
      </w:r>
      <w:r w:rsidR="008A629C" w:rsidRPr="001C4857">
        <w:rPr>
          <w:rFonts w:cs="Arial"/>
          <w:sz w:val="23"/>
          <w:szCs w:val="23"/>
        </w:rPr>
        <w:t>N</w:t>
      </w:r>
      <w:r w:rsidRPr="001C4857">
        <w:rPr>
          <w:rFonts w:cs="Arial"/>
          <w:sz w:val="23"/>
          <w:szCs w:val="23"/>
        </w:rPr>
        <w:t xml:space="preserve">ell’estate 2019 </w:t>
      </w:r>
      <w:r w:rsidR="008A629C" w:rsidRPr="001C4857">
        <w:rPr>
          <w:rFonts w:cs="Arial"/>
          <w:sz w:val="23"/>
          <w:szCs w:val="23"/>
        </w:rPr>
        <w:t xml:space="preserve">qui </w:t>
      </w:r>
      <w:r w:rsidRPr="001C4857">
        <w:rPr>
          <w:rFonts w:cs="Arial"/>
          <w:sz w:val="23"/>
          <w:szCs w:val="23"/>
        </w:rPr>
        <w:t xml:space="preserve">sono nate 5 nuove opere. Di fronte al cavallo mitologico </w:t>
      </w:r>
      <w:proofErr w:type="spellStart"/>
      <w:r w:rsidRPr="001C4857">
        <w:rPr>
          <w:rFonts w:cs="Arial"/>
          <w:sz w:val="23"/>
          <w:szCs w:val="23"/>
        </w:rPr>
        <w:t>Sleipnir</w:t>
      </w:r>
      <w:proofErr w:type="spellEnd"/>
      <w:r w:rsidRPr="001C4857">
        <w:rPr>
          <w:rFonts w:cs="Arial"/>
          <w:sz w:val="23"/>
          <w:szCs w:val="23"/>
        </w:rPr>
        <w:t xml:space="preserve"> 47 dell’artista svedese Duilio Forte, nella </w:t>
      </w:r>
      <w:r w:rsidRPr="001C4857">
        <w:rPr>
          <w:rFonts w:cs="Arial"/>
          <w:sz w:val="23"/>
          <w:szCs w:val="23"/>
        </w:rPr>
        <w:lastRenderedPageBreak/>
        <w:t xml:space="preserve">stagione invernale 2019-20 gli sciatori </w:t>
      </w:r>
      <w:r w:rsidR="008A629C" w:rsidRPr="001C4857">
        <w:rPr>
          <w:rFonts w:cs="Arial"/>
          <w:sz w:val="23"/>
          <w:szCs w:val="23"/>
        </w:rPr>
        <w:t xml:space="preserve">si imbatteranno in </w:t>
      </w:r>
      <w:r w:rsidRPr="001C4857">
        <w:rPr>
          <w:rFonts w:cs="Arial"/>
          <w:sz w:val="23"/>
          <w:szCs w:val="23"/>
        </w:rPr>
        <w:t xml:space="preserve">una nuova installazione che ricorda la tempesta Vaia. </w:t>
      </w:r>
      <w:r w:rsidR="008A629C" w:rsidRPr="001C4857">
        <w:rPr>
          <w:rFonts w:cs="Arial"/>
          <w:sz w:val="23"/>
          <w:szCs w:val="23"/>
        </w:rPr>
        <w:t xml:space="preserve">L’opera “29 ottobre 2018” è stata realizzata da </w:t>
      </w:r>
      <w:proofErr w:type="spellStart"/>
      <w:r w:rsidR="008A629C" w:rsidRPr="001C4857">
        <w:rPr>
          <w:rFonts w:cs="Arial"/>
          <w:sz w:val="23"/>
          <w:szCs w:val="23"/>
        </w:rPr>
        <w:t>Terrae</w:t>
      </w:r>
      <w:proofErr w:type="spellEnd"/>
      <w:r w:rsidR="008A629C" w:rsidRPr="001C4857">
        <w:rPr>
          <w:rFonts w:cs="Arial"/>
          <w:sz w:val="23"/>
          <w:szCs w:val="23"/>
        </w:rPr>
        <w:t>, un</w:t>
      </w:r>
      <w:r w:rsidRPr="001C4857">
        <w:rPr>
          <w:rFonts w:cs="Arial"/>
          <w:sz w:val="23"/>
          <w:szCs w:val="23"/>
        </w:rPr>
        <w:t xml:space="preserve"> gruppo di artisti trentini, formato da Giuseppe Dondi, Alberto </w:t>
      </w:r>
      <w:proofErr w:type="spellStart"/>
      <w:r w:rsidRPr="001C4857">
        <w:rPr>
          <w:rFonts w:cs="Arial"/>
          <w:sz w:val="23"/>
          <w:szCs w:val="23"/>
        </w:rPr>
        <w:t>Larcher</w:t>
      </w:r>
      <w:proofErr w:type="spellEnd"/>
      <w:r w:rsidRPr="001C4857">
        <w:rPr>
          <w:rFonts w:cs="Arial"/>
          <w:sz w:val="23"/>
          <w:szCs w:val="23"/>
        </w:rPr>
        <w:t>, Roberto Rossi e Fabio Seppi</w:t>
      </w:r>
      <w:r w:rsidR="008A629C" w:rsidRPr="001C4857">
        <w:rPr>
          <w:rFonts w:cs="Arial"/>
          <w:sz w:val="23"/>
          <w:szCs w:val="23"/>
        </w:rPr>
        <w:t>. E</w:t>
      </w:r>
      <w:r w:rsidRPr="001C4857">
        <w:rPr>
          <w:rFonts w:cs="Arial"/>
          <w:sz w:val="23"/>
          <w:szCs w:val="23"/>
        </w:rPr>
        <w:t>voca due forze della natura: quella distruttiva e quella creativa. Un groviglio di alberi spezzati è infatti circondato da centinaia di giovani piante che esprimono un potente gesto di rinascita. Gli alberi utilizzati</w:t>
      </w:r>
      <w:r w:rsidR="008A629C" w:rsidRPr="001C4857">
        <w:rPr>
          <w:rFonts w:cs="Arial"/>
          <w:sz w:val="23"/>
          <w:szCs w:val="23"/>
        </w:rPr>
        <w:t>,</w:t>
      </w:r>
      <w:r w:rsidRPr="001C4857">
        <w:rPr>
          <w:rFonts w:cs="Arial"/>
          <w:sz w:val="23"/>
          <w:szCs w:val="23"/>
        </w:rPr>
        <w:t xml:space="preserve"> </w:t>
      </w:r>
      <w:r w:rsidR="008A629C" w:rsidRPr="001C4857">
        <w:rPr>
          <w:rFonts w:cs="Arial"/>
          <w:sz w:val="23"/>
          <w:szCs w:val="23"/>
        </w:rPr>
        <w:t xml:space="preserve">abeti rossi della Magnifica Comunità di Fiemme, </w:t>
      </w:r>
      <w:r w:rsidRPr="001C4857">
        <w:rPr>
          <w:rFonts w:cs="Arial"/>
          <w:sz w:val="23"/>
          <w:szCs w:val="23"/>
        </w:rPr>
        <w:t>provengono da</w:t>
      </w:r>
      <w:r w:rsidR="008A629C" w:rsidRPr="001C4857">
        <w:rPr>
          <w:rFonts w:cs="Arial"/>
          <w:sz w:val="23"/>
          <w:szCs w:val="23"/>
        </w:rPr>
        <w:t xml:space="preserve">lla </w:t>
      </w:r>
      <w:r w:rsidRPr="001C4857">
        <w:rPr>
          <w:rFonts w:cs="Arial"/>
          <w:sz w:val="23"/>
          <w:szCs w:val="23"/>
        </w:rPr>
        <w:t>Pala Santa,</w:t>
      </w:r>
      <w:r w:rsidR="008A629C" w:rsidRPr="001C4857">
        <w:rPr>
          <w:rFonts w:cs="Arial"/>
          <w:sz w:val="23"/>
          <w:szCs w:val="23"/>
        </w:rPr>
        <w:t xml:space="preserve"> la montagna</w:t>
      </w:r>
      <w:r w:rsidRPr="001C4857">
        <w:rPr>
          <w:rFonts w:cs="Arial"/>
          <w:sz w:val="23"/>
          <w:szCs w:val="23"/>
        </w:rPr>
        <w:t xml:space="preserve"> di fronte all</w:t>
      </w:r>
      <w:r w:rsidR="008A629C" w:rsidRPr="001C4857">
        <w:rPr>
          <w:rFonts w:cs="Arial"/>
          <w:sz w:val="23"/>
          <w:szCs w:val="23"/>
        </w:rPr>
        <w:t>’</w:t>
      </w:r>
      <w:r w:rsidRPr="001C4857">
        <w:rPr>
          <w:rFonts w:cs="Arial"/>
          <w:sz w:val="23"/>
          <w:szCs w:val="23"/>
        </w:rPr>
        <w:t xml:space="preserve"> installazione. </w:t>
      </w:r>
      <w:hyperlink r:id="rId12" w:history="1">
        <w:r w:rsidRPr="001C4857">
          <w:rPr>
            <w:rStyle w:val="Collegamentoipertestuale"/>
            <w:rFonts w:cs="Arial"/>
            <w:sz w:val="23"/>
            <w:szCs w:val="23"/>
          </w:rPr>
          <w:t>www.latemar.it</w:t>
        </w:r>
      </w:hyperlink>
      <w:r w:rsidRPr="001C4857">
        <w:rPr>
          <w:rFonts w:cs="Arial"/>
          <w:sz w:val="23"/>
          <w:szCs w:val="23"/>
        </w:rPr>
        <w:t xml:space="preserve"> </w:t>
      </w:r>
    </w:p>
    <w:p w:rsidR="00D42B3F" w:rsidRPr="001C4857" w:rsidRDefault="00D42B3F" w:rsidP="00A3057E">
      <w:pPr>
        <w:pStyle w:val="Nessunaspaziatura"/>
        <w:jc w:val="both"/>
        <w:rPr>
          <w:b/>
          <w:sz w:val="23"/>
          <w:szCs w:val="23"/>
        </w:rPr>
      </w:pPr>
    </w:p>
    <w:p w:rsidR="00B76E17" w:rsidRPr="001C4857" w:rsidRDefault="00B76E17" w:rsidP="00B76E17">
      <w:pPr>
        <w:jc w:val="both"/>
        <w:rPr>
          <w:sz w:val="23"/>
          <w:szCs w:val="23"/>
        </w:rPr>
      </w:pPr>
      <w:r w:rsidRPr="001C4857">
        <w:rPr>
          <w:b/>
          <w:sz w:val="23"/>
          <w:szCs w:val="23"/>
        </w:rPr>
        <w:t xml:space="preserve">Tra storia e tradizione i </w:t>
      </w:r>
      <w:r w:rsidR="005F0F29" w:rsidRPr="001C4857">
        <w:rPr>
          <w:b/>
          <w:sz w:val="23"/>
          <w:szCs w:val="23"/>
        </w:rPr>
        <w:t>C</w:t>
      </w:r>
      <w:r w:rsidRPr="001C4857">
        <w:rPr>
          <w:b/>
          <w:sz w:val="23"/>
          <w:szCs w:val="23"/>
        </w:rPr>
        <w:t>arnevali più curiosi</w:t>
      </w:r>
    </w:p>
    <w:p w:rsidR="00B76E17" w:rsidRPr="001C4857" w:rsidRDefault="00A24B96" w:rsidP="00B76E17">
      <w:pPr>
        <w:jc w:val="both"/>
        <w:rPr>
          <w:sz w:val="23"/>
          <w:szCs w:val="23"/>
        </w:rPr>
      </w:pPr>
      <w:r w:rsidRPr="001C4857">
        <w:rPr>
          <w:sz w:val="23"/>
          <w:szCs w:val="23"/>
        </w:rPr>
        <w:t>M</w:t>
      </w:r>
      <w:r w:rsidR="00B76E17" w:rsidRPr="001C4857">
        <w:rPr>
          <w:sz w:val="23"/>
          <w:szCs w:val="23"/>
        </w:rPr>
        <w:t xml:space="preserve">aschere, costumi dei più </w:t>
      </w:r>
      <w:r w:rsidRPr="001C4857">
        <w:rPr>
          <w:sz w:val="23"/>
          <w:szCs w:val="23"/>
        </w:rPr>
        <w:t>originali e fantasiosi</w:t>
      </w:r>
      <w:r w:rsidR="00B76E17" w:rsidRPr="001C4857">
        <w:rPr>
          <w:sz w:val="23"/>
          <w:szCs w:val="23"/>
        </w:rPr>
        <w:t xml:space="preserve">, carri allegorici, scherzi, lanci di coriandoli, musica e l'immancabile profumo dei dolci tipici - </w:t>
      </w:r>
      <w:proofErr w:type="spellStart"/>
      <w:r w:rsidR="00B76E17" w:rsidRPr="001C4857">
        <w:rPr>
          <w:sz w:val="23"/>
          <w:szCs w:val="23"/>
        </w:rPr>
        <w:t>grostoi</w:t>
      </w:r>
      <w:proofErr w:type="spellEnd"/>
      <w:r w:rsidR="00B76E17" w:rsidRPr="001C4857">
        <w:rPr>
          <w:sz w:val="23"/>
          <w:szCs w:val="23"/>
        </w:rPr>
        <w:t xml:space="preserve"> e frittelle - e del vin brulè che pervade le strade dei paesi</w:t>
      </w:r>
      <w:r w:rsidRPr="001C4857">
        <w:rPr>
          <w:sz w:val="23"/>
          <w:szCs w:val="23"/>
        </w:rPr>
        <w:t>.</w:t>
      </w:r>
      <w:r w:rsidR="00B76E17" w:rsidRPr="001C4857">
        <w:rPr>
          <w:sz w:val="23"/>
          <w:szCs w:val="23"/>
        </w:rPr>
        <w:t xml:space="preserve"> </w:t>
      </w:r>
      <w:r w:rsidRPr="001C4857">
        <w:rPr>
          <w:sz w:val="23"/>
          <w:szCs w:val="23"/>
        </w:rPr>
        <w:t xml:space="preserve">Nelle valli alpine del </w:t>
      </w:r>
      <w:r w:rsidR="00B76E17" w:rsidRPr="001C4857">
        <w:rPr>
          <w:sz w:val="23"/>
          <w:szCs w:val="23"/>
        </w:rPr>
        <w:t>Trentino la tradizione del Carnevale</w:t>
      </w:r>
      <w:r w:rsidRPr="001C4857">
        <w:rPr>
          <w:sz w:val="23"/>
          <w:szCs w:val="23"/>
        </w:rPr>
        <w:t xml:space="preserve"> </w:t>
      </w:r>
      <w:r w:rsidR="00B76E17" w:rsidRPr="001C4857">
        <w:rPr>
          <w:sz w:val="23"/>
          <w:szCs w:val="23"/>
        </w:rPr>
        <w:t xml:space="preserve">si carica di significati e riti ancestrali, </w:t>
      </w:r>
      <w:r w:rsidRPr="001C4857">
        <w:rPr>
          <w:sz w:val="23"/>
          <w:szCs w:val="23"/>
        </w:rPr>
        <w:t xml:space="preserve">legati ai cicli naturali e al rapporto stretto delle popolazioni con gli elementi naturali che si esprime attraverso le </w:t>
      </w:r>
      <w:r w:rsidR="00B76E17" w:rsidRPr="001C4857">
        <w:rPr>
          <w:sz w:val="23"/>
          <w:szCs w:val="23"/>
        </w:rPr>
        <w:t xml:space="preserve">originali figure e </w:t>
      </w:r>
      <w:r w:rsidRPr="001C4857">
        <w:rPr>
          <w:sz w:val="23"/>
          <w:szCs w:val="23"/>
        </w:rPr>
        <w:t xml:space="preserve">i </w:t>
      </w:r>
      <w:r w:rsidR="00B76E17" w:rsidRPr="001C4857">
        <w:rPr>
          <w:sz w:val="23"/>
          <w:szCs w:val="23"/>
        </w:rPr>
        <w:t>personaggi che li animano.</w:t>
      </w:r>
    </w:p>
    <w:p w:rsidR="00B76E17" w:rsidRPr="001C4857" w:rsidRDefault="00B76E17" w:rsidP="00B76E17">
      <w:pPr>
        <w:jc w:val="both"/>
        <w:rPr>
          <w:sz w:val="23"/>
          <w:szCs w:val="23"/>
        </w:rPr>
      </w:pPr>
      <w:r w:rsidRPr="001C4857">
        <w:rPr>
          <w:sz w:val="23"/>
          <w:szCs w:val="23"/>
        </w:rPr>
        <w:t xml:space="preserve">Particolarmente caratteristico il </w:t>
      </w:r>
      <w:r w:rsidRPr="001C4857">
        <w:rPr>
          <w:b/>
          <w:sz w:val="23"/>
          <w:szCs w:val="23"/>
        </w:rPr>
        <w:t>Carnevale Ladino</w:t>
      </w:r>
      <w:r w:rsidRPr="001C4857">
        <w:rPr>
          <w:sz w:val="23"/>
          <w:szCs w:val="23"/>
        </w:rPr>
        <w:t>, nel suggestivo scenario delle Dolomiti della</w:t>
      </w:r>
      <w:r w:rsidR="00A24B96" w:rsidRPr="001C4857">
        <w:rPr>
          <w:sz w:val="23"/>
          <w:szCs w:val="23"/>
        </w:rPr>
        <w:t xml:space="preserve"> Val di Fassa. I</w:t>
      </w:r>
      <w:r w:rsidRPr="001C4857">
        <w:rPr>
          <w:sz w:val="23"/>
          <w:szCs w:val="23"/>
        </w:rPr>
        <w:t xml:space="preserve">n programma dal 17 gennaio al </w:t>
      </w:r>
      <w:r w:rsidR="00B5291F" w:rsidRPr="001C4857">
        <w:rPr>
          <w:sz w:val="23"/>
          <w:szCs w:val="23"/>
        </w:rPr>
        <w:t>2</w:t>
      </w:r>
      <w:r w:rsidRPr="001C4857">
        <w:rPr>
          <w:sz w:val="23"/>
          <w:szCs w:val="23"/>
        </w:rPr>
        <w:t xml:space="preserve">5 </w:t>
      </w:r>
      <w:r w:rsidR="00B5291F" w:rsidRPr="001C4857">
        <w:rPr>
          <w:sz w:val="23"/>
          <w:szCs w:val="23"/>
        </w:rPr>
        <w:t xml:space="preserve">febbraio </w:t>
      </w:r>
      <w:r w:rsidR="00A24B96" w:rsidRPr="001C4857">
        <w:rPr>
          <w:sz w:val="23"/>
          <w:szCs w:val="23"/>
        </w:rPr>
        <w:t xml:space="preserve">propone </w:t>
      </w:r>
      <w:r w:rsidRPr="001C4857">
        <w:rPr>
          <w:sz w:val="23"/>
          <w:szCs w:val="23"/>
        </w:rPr>
        <w:t>le tradizionali “</w:t>
      </w:r>
      <w:proofErr w:type="spellStart"/>
      <w:r w:rsidRPr="001C4857">
        <w:rPr>
          <w:sz w:val="23"/>
          <w:szCs w:val="23"/>
        </w:rPr>
        <w:t>mascherèdes</w:t>
      </w:r>
      <w:proofErr w:type="spellEnd"/>
      <w:r w:rsidRPr="001C4857">
        <w:rPr>
          <w:sz w:val="23"/>
          <w:szCs w:val="23"/>
        </w:rPr>
        <w:t>”, spettacoli satirici nell'antica lingua locale e le sfilate di "</w:t>
      </w:r>
      <w:proofErr w:type="spellStart"/>
      <w:r w:rsidRPr="001C4857">
        <w:rPr>
          <w:sz w:val="23"/>
          <w:szCs w:val="23"/>
        </w:rPr>
        <w:t>Bufòn</w:t>
      </w:r>
      <w:proofErr w:type="spellEnd"/>
      <w:r w:rsidRPr="001C4857">
        <w:rPr>
          <w:sz w:val="23"/>
          <w:szCs w:val="23"/>
        </w:rPr>
        <w:t>", "</w:t>
      </w:r>
      <w:proofErr w:type="spellStart"/>
      <w:r w:rsidRPr="001C4857">
        <w:rPr>
          <w:sz w:val="23"/>
          <w:szCs w:val="23"/>
        </w:rPr>
        <w:t>Marascons</w:t>
      </w:r>
      <w:proofErr w:type="spellEnd"/>
      <w:r w:rsidRPr="001C4857">
        <w:rPr>
          <w:sz w:val="23"/>
          <w:szCs w:val="23"/>
        </w:rPr>
        <w:t>" e "</w:t>
      </w:r>
      <w:proofErr w:type="spellStart"/>
      <w:r w:rsidRPr="001C4857">
        <w:rPr>
          <w:sz w:val="23"/>
          <w:szCs w:val="23"/>
        </w:rPr>
        <w:t>Lachè</w:t>
      </w:r>
      <w:proofErr w:type="spellEnd"/>
      <w:r w:rsidRPr="001C4857">
        <w:rPr>
          <w:sz w:val="23"/>
          <w:szCs w:val="23"/>
        </w:rPr>
        <w:t xml:space="preserve">", che indossano le tipiche maschere di legno intagliate dagli artigiani scultori della valle, eredi di un’arte antica e sempre viva. </w:t>
      </w:r>
    </w:p>
    <w:p w:rsidR="00730A91" w:rsidRPr="001C4857" w:rsidRDefault="00730A91" w:rsidP="00B76E17">
      <w:pPr>
        <w:jc w:val="both"/>
        <w:rPr>
          <w:sz w:val="23"/>
          <w:szCs w:val="23"/>
        </w:rPr>
      </w:pPr>
      <w:r w:rsidRPr="001C4857">
        <w:rPr>
          <w:sz w:val="23"/>
          <w:szCs w:val="23"/>
        </w:rPr>
        <w:t>In</w:t>
      </w:r>
      <w:r w:rsidRPr="001C4857">
        <w:rPr>
          <w:rStyle w:val="Enfasigrassetto"/>
          <w:sz w:val="23"/>
          <w:szCs w:val="23"/>
        </w:rPr>
        <w:t xml:space="preserve"> </w:t>
      </w:r>
      <w:hyperlink r:id="rId13" w:history="1">
        <w:r w:rsidRPr="001C4857">
          <w:rPr>
            <w:rStyle w:val="Collegamentoipertestuale"/>
            <w:b/>
            <w:color w:val="auto"/>
            <w:sz w:val="23"/>
            <w:szCs w:val="23"/>
            <w:u w:val="none"/>
          </w:rPr>
          <w:t>Val di Fiemme</w:t>
        </w:r>
      </w:hyperlink>
      <w:r w:rsidRPr="001C4857">
        <w:rPr>
          <w:sz w:val="23"/>
          <w:szCs w:val="23"/>
        </w:rPr>
        <w:t xml:space="preserve">, nel comune di Valfloriana, va in scena </w:t>
      </w:r>
      <w:r w:rsidRPr="001C4857">
        <w:rPr>
          <w:rStyle w:val="Enfasigrassetto"/>
          <w:b w:val="0"/>
          <w:sz w:val="23"/>
          <w:szCs w:val="23"/>
        </w:rPr>
        <w:t>una delle feste di Carnevale più antiche delle Alpi.</w:t>
      </w:r>
      <w:r w:rsidRPr="001C4857">
        <w:rPr>
          <w:sz w:val="23"/>
          <w:szCs w:val="23"/>
        </w:rPr>
        <w:t xml:space="preserve"> Sabato </w:t>
      </w:r>
      <w:r w:rsidR="00780114" w:rsidRPr="001C4857">
        <w:rPr>
          <w:sz w:val="23"/>
          <w:szCs w:val="23"/>
        </w:rPr>
        <w:t>2</w:t>
      </w:r>
      <w:r w:rsidRPr="001C4857">
        <w:rPr>
          <w:sz w:val="23"/>
          <w:szCs w:val="23"/>
        </w:rPr>
        <w:t xml:space="preserve">2 </w:t>
      </w:r>
      <w:r w:rsidR="00780114" w:rsidRPr="001C4857">
        <w:rPr>
          <w:sz w:val="23"/>
          <w:szCs w:val="23"/>
        </w:rPr>
        <w:t>febbraio</w:t>
      </w:r>
      <w:r w:rsidRPr="001C4857">
        <w:rPr>
          <w:sz w:val="23"/>
          <w:szCs w:val="23"/>
        </w:rPr>
        <w:t>, un lungo corteo di personaggi con maschere lignee e costumi sgargianti scenderà di villaggio in villaggio (il Comune è formato da 10 frazioni) per incontrarsi nella piazza di Casatta.</w:t>
      </w:r>
    </w:p>
    <w:p w:rsidR="00B76E17" w:rsidRPr="001C4857" w:rsidRDefault="00B76E17" w:rsidP="00B76E17">
      <w:pPr>
        <w:jc w:val="both"/>
        <w:rPr>
          <w:sz w:val="23"/>
          <w:szCs w:val="23"/>
        </w:rPr>
      </w:pPr>
      <w:r w:rsidRPr="001C4857">
        <w:rPr>
          <w:sz w:val="23"/>
          <w:szCs w:val="23"/>
        </w:rPr>
        <w:t xml:space="preserve">Il </w:t>
      </w:r>
      <w:r w:rsidRPr="001C4857">
        <w:rPr>
          <w:b/>
          <w:sz w:val="23"/>
          <w:szCs w:val="23"/>
        </w:rPr>
        <w:t>Carnevale di Grauno</w:t>
      </w:r>
      <w:r w:rsidRPr="001C4857">
        <w:rPr>
          <w:sz w:val="23"/>
          <w:szCs w:val="23"/>
        </w:rPr>
        <w:t xml:space="preserve"> in Val di Cembra, in programma </w:t>
      </w:r>
      <w:r w:rsidR="00D86943" w:rsidRPr="001C4857">
        <w:rPr>
          <w:sz w:val="23"/>
          <w:szCs w:val="23"/>
        </w:rPr>
        <w:t>da venerdì 21 a domenica 23 febbraio e finale martedì 25 febbraio</w:t>
      </w:r>
      <w:r w:rsidRPr="001C4857">
        <w:rPr>
          <w:sz w:val="23"/>
          <w:szCs w:val="23"/>
        </w:rPr>
        <w:t>, rappresenta un vero e proprio filo diretto con epoche passate. È un rito animato dai giovani del paese e che culmina il martedì grasso con l’accensione del</w:t>
      </w:r>
      <w:r w:rsidR="00987956" w:rsidRPr="001C4857">
        <w:rPr>
          <w:sz w:val="23"/>
          <w:szCs w:val="23"/>
        </w:rPr>
        <w:t>l’</w:t>
      </w:r>
      <w:r w:rsidRPr="001C4857">
        <w:rPr>
          <w:sz w:val="23"/>
          <w:szCs w:val="23"/>
        </w:rPr>
        <w:t xml:space="preserve">albero, </w:t>
      </w:r>
      <w:r w:rsidR="00987956" w:rsidRPr="001C4857">
        <w:rPr>
          <w:sz w:val="23"/>
          <w:szCs w:val="23"/>
        </w:rPr>
        <w:t xml:space="preserve">simbolo </w:t>
      </w:r>
      <w:r w:rsidRPr="001C4857">
        <w:rPr>
          <w:sz w:val="23"/>
          <w:szCs w:val="23"/>
        </w:rPr>
        <w:t>di antichi riti precristiani di propiziazione e di fecondità. Questo momento conclusivo è preceduto da un complesso rituale che</w:t>
      </w:r>
      <w:r w:rsidR="00131508" w:rsidRPr="001C4857">
        <w:rPr>
          <w:sz w:val="23"/>
          <w:szCs w:val="23"/>
        </w:rPr>
        <w:t xml:space="preserve"> ha inizio con </w:t>
      </w:r>
      <w:r w:rsidRPr="001C4857">
        <w:rPr>
          <w:sz w:val="23"/>
          <w:szCs w:val="23"/>
        </w:rPr>
        <w:t>il prelievo del pino da</w:t>
      </w:r>
      <w:r w:rsidR="00131508" w:rsidRPr="001C4857">
        <w:rPr>
          <w:sz w:val="23"/>
          <w:szCs w:val="23"/>
        </w:rPr>
        <w:t xml:space="preserve">i boschi sopra l’abitato e </w:t>
      </w:r>
      <w:r w:rsidRPr="001C4857">
        <w:rPr>
          <w:sz w:val="23"/>
          <w:szCs w:val="23"/>
        </w:rPr>
        <w:t xml:space="preserve">il </w:t>
      </w:r>
      <w:r w:rsidR="00131508" w:rsidRPr="001C4857">
        <w:rPr>
          <w:sz w:val="23"/>
          <w:szCs w:val="23"/>
        </w:rPr>
        <w:t>t</w:t>
      </w:r>
      <w:r w:rsidRPr="001C4857">
        <w:rPr>
          <w:sz w:val="23"/>
          <w:szCs w:val="23"/>
        </w:rPr>
        <w:t xml:space="preserve">rascinamento </w:t>
      </w:r>
      <w:r w:rsidR="00131508" w:rsidRPr="001C4857">
        <w:rPr>
          <w:sz w:val="23"/>
          <w:szCs w:val="23"/>
        </w:rPr>
        <w:t>fino in paese</w:t>
      </w:r>
      <w:r w:rsidRPr="001C4857">
        <w:rPr>
          <w:sz w:val="23"/>
          <w:szCs w:val="23"/>
        </w:rPr>
        <w:t xml:space="preserve">, </w:t>
      </w:r>
      <w:r w:rsidR="00131508" w:rsidRPr="001C4857">
        <w:rPr>
          <w:sz w:val="23"/>
          <w:szCs w:val="23"/>
        </w:rPr>
        <w:t xml:space="preserve">una </w:t>
      </w:r>
      <w:r w:rsidRPr="001C4857">
        <w:rPr>
          <w:sz w:val="23"/>
          <w:szCs w:val="23"/>
        </w:rPr>
        <w:t xml:space="preserve">rappresentazione </w:t>
      </w:r>
      <w:r w:rsidR="00131508" w:rsidRPr="001C4857">
        <w:rPr>
          <w:sz w:val="23"/>
          <w:szCs w:val="23"/>
        </w:rPr>
        <w:t xml:space="preserve">teatrale dove si </w:t>
      </w:r>
      <w:r w:rsidRPr="001C4857">
        <w:rPr>
          <w:sz w:val="23"/>
          <w:szCs w:val="23"/>
        </w:rPr>
        <w:t>condanna l’ultimo maschio andato sposo, e</w:t>
      </w:r>
      <w:r w:rsidR="00131508" w:rsidRPr="001C4857">
        <w:rPr>
          <w:sz w:val="23"/>
          <w:szCs w:val="23"/>
        </w:rPr>
        <w:t xml:space="preserve"> infine</w:t>
      </w:r>
      <w:r w:rsidRPr="001C4857">
        <w:rPr>
          <w:sz w:val="23"/>
          <w:szCs w:val="23"/>
        </w:rPr>
        <w:t xml:space="preserve"> l’innalzamento del</w:t>
      </w:r>
      <w:r w:rsidR="00987956" w:rsidRPr="001C4857">
        <w:rPr>
          <w:sz w:val="23"/>
          <w:szCs w:val="23"/>
        </w:rPr>
        <w:t>l’</w:t>
      </w:r>
      <w:r w:rsidRPr="001C4857">
        <w:rPr>
          <w:sz w:val="23"/>
          <w:szCs w:val="23"/>
        </w:rPr>
        <w:t xml:space="preserve">albero nella “Busa del </w:t>
      </w:r>
      <w:proofErr w:type="spellStart"/>
      <w:r w:rsidRPr="001C4857">
        <w:rPr>
          <w:sz w:val="23"/>
          <w:szCs w:val="23"/>
        </w:rPr>
        <w:t>Carneval</w:t>
      </w:r>
      <w:proofErr w:type="spellEnd"/>
      <w:r w:rsidRPr="001C4857">
        <w:rPr>
          <w:sz w:val="23"/>
          <w:szCs w:val="23"/>
        </w:rPr>
        <w:t>”.</w:t>
      </w:r>
    </w:p>
    <w:p w:rsidR="00B76E17" w:rsidRPr="001C4857" w:rsidRDefault="00B76E17" w:rsidP="00B76E17">
      <w:pPr>
        <w:jc w:val="both"/>
        <w:rPr>
          <w:sz w:val="23"/>
          <w:szCs w:val="23"/>
        </w:rPr>
      </w:pPr>
      <w:r w:rsidRPr="001C4857">
        <w:rPr>
          <w:sz w:val="23"/>
          <w:szCs w:val="23"/>
        </w:rPr>
        <w:t xml:space="preserve">Il </w:t>
      </w:r>
      <w:r w:rsidRPr="001C4857">
        <w:rPr>
          <w:b/>
          <w:sz w:val="23"/>
          <w:szCs w:val="23"/>
        </w:rPr>
        <w:t>Carnevale asburgico</w:t>
      </w:r>
      <w:r w:rsidRPr="001C4857">
        <w:rPr>
          <w:sz w:val="23"/>
          <w:szCs w:val="23"/>
        </w:rPr>
        <w:t xml:space="preserve"> di</w:t>
      </w:r>
      <w:r w:rsidR="00B66AE8" w:rsidRPr="001C4857">
        <w:rPr>
          <w:sz w:val="23"/>
          <w:szCs w:val="23"/>
        </w:rPr>
        <w:t xml:space="preserve"> Madonna di Campiglio </w:t>
      </w:r>
      <w:r w:rsidRPr="001C4857">
        <w:rPr>
          <w:sz w:val="23"/>
          <w:szCs w:val="23"/>
        </w:rPr>
        <w:t>dal</w:t>
      </w:r>
      <w:r w:rsidR="00CB3E68" w:rsidRPr="001C4857">
        <w:rPr>
          <w:sz w:val="23"/>
          <w:szCs w:val="23"/>
        </w:rPr>
        <w:t xml:space="preserve"> </w:t>
      </w:r>
      <w:r w:rsidR="003B1E35" w:rsidRPr="001C4857">
        <w:rPr>
          <w:sz w:val="23"/>
          <w:szCs w:val="23"/>
        </w:rPr>
        <w:t>2</w:t>
      </w:r>
      <w:r w:rsidR="00CB3E68" w:rsidRPr="001C4857">
        <w:rPr>
          <w:sz w:val="23"/>
          <w:szCs w:val="23"/>
        </w:rPr>
        <w:t>4 al</w:t>
      </w:r>
      <w:r w:rsidR="003B1E35" w:rsidRPr="001C4857">
        <w:rPr>
          <w:sz w:val="23"/>
          <w:szCs w:val="23"/>
        </w:rPr>
        <w:t xml:space="preserve"> 2</w:t>
      </w:r>
      <w:r w:rsidR="00CB3E68" w:rsidRPr="001C4857">
        <w:rPr>
          <w:sz w:val="23"/>
          <w:szCs w:val="23"/>
        </w:rPr>
        <w:t xml:space="preserve">8 </w:t>
      </w:r>
      <w:r w:rsidR="003B1E35" w:rsidRPr="001C4857">
        <w:rPr>
          <w:sz w:val="23"/>
          <w:szCs w:val="23"/>
        </w:rPr>
        <w:t>febbraio</w:t>
      </w:r>
      <w:r w:rsidRPr="001C4857">
        <w:rPr>
          <w:sz w:val="23"/>
          <w:szCs w:val="23"/>
        </w:rPr>
        <w:t xml:space="preserve">, </w:t>
      </w:r>
      <w:r w:rsidR="00CB3E68" w:rsidRPr="001C4857">
        <w:rPr>
          <w:sz w:val="23"/>
          <w:szCs w:val="23"/>
        </w:rPr>
        <w:t>rievoca i</w:t>
      </w:r>
      <w:r w:rsidR="00803A5E" w:rsidRPr="001C4857">
        <w:rPr>
          <w:sz w:val="23"/>
          <w:szCs w:val="23"/>
        </w:rPr>
        <w:t xml:space="preserve"> </w:t>
      </w:r>
      <w:r w:rsidRPr="001C4857">
        <w:rPr>
          <w:sz w:val="23"/>
          <w:szCs w:val="23"/>
        </w:rPr>
        <w:t>fasti e lo spirito dell'epoca che vide la principessa Sissi e l’imperatore Francesco Giuseppe soggiornare nella località</w:t>
      </w:r>
      <w:r w:rsidR="00CB3E68" w:rsidRPr="001C4857">
        <w:rPr>
          <w:sz w:val="23"/>
          <w:szCs w:val="23"/>
        </w:rPr>
        <w:t xml:space="preserve"> alpina ai piedi delle Dolomiti di Brenta</w:t>
      </w:r>
      <w:r w:rsidRPr="001C4857">
        <w:rPr>
          <w:sz w:val="23"/>
          <w:szCs w:val="23"/>
        </w:rPr>
        <w:t xml:space="preserve">. </w:t>
      </w:r>
      <w:r w:rsidR="00CB3E68" w:rsidRPr="001C4857">
        <w:rPr>
          <w:sz w:val="23"/>
          <w:szCs w:val="23"/>
        </w:rPr>
        <w:t xml:space="preserve">Il </w:t>
      </w:r>
      <w:r w:rsidRPr="001C4857">
        <w:rPr>
          <w:sz w:val="23"/>
          <w:szCs w:val="23"/>
        </w:rPr>
        <w:t>clou di questo appuntamento</w:t>
      </w:r>
      <w:r w:rsidR="00CB3E68" w:rsidRPr="001C4857">
        <w:rPr>
          <w:sz w:val="23"/>
          <w:szCs w:val="23"/>
        </w:rPr>
        <w:t>,</w:t>
      </w:r>
      <w:r w:rsidRPr="001C4857">
        <w:rPr>
          <w:sz w:val="23"/>
          <w:szCs w:val="23"/>
        </w:rPr>
        <w:t xml:space="preserve"> il Gran ballo imperiale nello splendido Salone Hofer, </w:t>
      </w:r>
      <w:r w:rsidR="00CB3E68" w:rsidRPr="001C4857">
        <w:rPr>
          <w:sz w:val="23"/>
          <w:szCs w:val="23"/>
        </w:rPr>
        <w:t xml:space="preserve">con </w:t>
      </w:r>
      <w:r w:rsidRPr="001C4857">
        <w:rPr>
          <w:sz w:val="23"/>
          <w:szCs w:val="23"/>
        </w:rPr>
        <w:t>dame e principi asburgici in splendidi abiti e gli immancabili valzer</w:t>
      </w:r>
      <w:r w:rsidR="00CB3E68" w:rsidRPr="001C4857">
        <w:rPr>
          <w:sz w:val="23"/>
          <w:szCs w:val="23"/>
        </w:rPr>
        <w:t>, sarà preceduto da sfilate in costume, fiaccolate, sciate in abiti</w:t>
      </w:r>
      <w:r w:rsidR="00803A5E" w:rsidRPr="001C4857">
        <w:rPr>
          <w:sz w:val="23"/>
          <w:szCs w:val="23"/>
        </w:rPr>
        <w:t xml:space="preserve"> </w:t>
      </w:r>
      <w:r w:rsidR="00CB3E68" w:rsidRPr="001C4857">
        <w:rPr>
          <w:sz w:val="23"/>
          <w:szCs w:val="23"/>
        </w:rPr>
        <w:t>d’epoca</w:t>
      </w:r>
      <w:r w:rsidRPr="001C4857">
        <w:rPr>
          <w:sz w:val="23"/>
          <w:szCs w:val="23"/>
        </w:rPr>
        <w:t>.</w:t>
      </w:r>
    </w:p>
    <w:p w:rsidR="00F822D7" w:rsidRPr="001C4857" w:rsidRDefault="00F822D7" w:rsidP="00F822D7">
      <w:pPr>
        <w:spacing w:line="276" w:lineRule="auto"/>
        <w:jc w:val="both"/>
        <w:rPr>
          <w:b/>
          <w:sz w:val="23"/>
          <w:szCs w:val="23"/>
        </w:rPr>
      </w:pPr>
      <w:bookmarkStart w:id="0" w:name="_GoBack"/>
      <w:bookmarkEnd w:id="0"/>
    </w:p>
    <w:p w:rsidR="00D447FE" w:rsidRPr="001C4857" w:rsidRDefault="00996169" w:rsidP="00D447FE">
      <w:pPr>
        <w:jc w:val="both"/>
        <w:rPr>
          <w:rFonts w:cs="Arial"/>
          <w:sz w:val="23"/>
          <w:szCs w:val="23"/>
        </w:rPr>
      </w:pPr>
      <w:r w:rsidRPr="001C4857">
        <w:rPr>
          <w:rFonts w:cs="Arial"/>
          <w:sz w:val="23"/>
          <w:szCs w:val="23"/>
        </w:rPr>
        <w:t xml:space="preserve"> </w:t>
      </w:r>
      <w:r w:rsidR="00D447FE" w:rsidRPr="001C4857">
        <w:rPr>
          <w:rFonts w:cs="Arial"/>
          <w:sz w:val="23"/>
          <w:szCs w:val="23"/>
        </w:rPr>
        <w:t>(</w:t>
      </w:r>
      <w:proofErr w:type="spellStart"/>
      <w:r w:rsidR="00D447FE" w:rsidRPr="001C4857">
        <w:rPr>
          <w:rFonts w:cs="Arial"/>
          <w:sz w:val="23"/>
          <w:szCs w:val="23"/>
        </w:rPr>
        <w:t>m.b</w:t>
      </w:r>
      <w:proofErr w:type="spellEnd"/>
      <w:r w:rsidR="00D447FE" w:rsidRPr="001C4857">
        <w:rPr>
          <w:rFonts w:cs="Arial"/>
          <w:sz w:val="23"/>
          <w:szCs w:val="23"/>
        </w:rPr>
        <w:t>.)</w:t>
      </w:r>
    </w:p>
    <w:p w:rsidR="00D447FE" w:rsidRPr="001C4857" w:rsidRDefault="00D447FE" w:rsidP="00D447FE">
      <w:pPr>
        <w:jc w:val="both"/>
        <w:rPr>
          <w:rFonts w:cs="Arial"/>
          <w:sz w:val="23"/>
          <w:szCs w:val="23"/>
        </w:rPr>
      </w:pPr>
    </w:p>
    <w:p w:rsidR="00D447FE" w:rsidRPr="001C4857" w:rsidRDefault="00D447FE" w:rsidP="00D447FE">
      <w:pPr>
        <w:jc w:val="both"/>
        <w:rPr>
          <w:rFonts w:cs="Arial"/>
          <w:sz w:val="23"/>
          <w:szCs w:val="23"/>
        </w:rPr>
      </w:pPr>
      <w:r w:rsidRPr="001C4857">
        <w:rPr>
          <w:rFonts w:cs="Arial"/>
          <w:sz w:val="23"/>
          <w:szCs w:val="23"/>
        </w:rPr>
        <w:t>Trento,</w:t>
      </w:r>
      <w:r w:rsidR="00576704" w:rsidRPr="001C4857">
        <w:rPr>
          <w:rFonts w:cs="Arial"/>
          <w:sz w:val="23"/>
          <w:szCs w:val="23"/>
        </w:rPr>
        <w:t xml:space="preserve"> </w:t>
      </w:r>
      <w:r w:rsidR="00EE3B8E" w:rsidRPr="001C4857">
        <w:rPr>
          <w:rFonts w:cs="Arial"/>
          <w:sz w:val="23"/>
          <w:szCs w:val="23"/>
        </w:rPr>
        <w:t>agosto 2019</w:t>
      </w:r>
    </w:p>
    <w:sectPr w:rsidR="00D447FE" w:rsidRPr="001C4857"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ndalus">
    <w:altName w:val="Arial"/>
    <w:charset w:val="00"/>
    <w:family w:val="roman"/>
    <w:pitch w:val="variable"/>
    <w:sig w:usb0="00002003" w:usb1="80000000" w:usb2="00000008" w:usb3="00000000" w:csb0="0000004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AB78F6">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C9301"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553B3"/>
    <w:rsid w:val="00061B3C"/>
    <w:rsid w:val="00064ECE"/>
    <w:rsid w:val="000708AA"/>
    <w:rsid w:val="000909D8"/>
    <w:rsid w:val="00092B77"/>
    <w:rsid w:val="000970D5"/>
    <w:rsid w:val="000A22FC"/>
    <w:rsid w:val="000A692D"/>
    <w:rsid w:val="000A74CA"/>
    <w:rsid w:val="000C4F2A"/>
    <w:rsid w:val="000D27B1"/>
    <w:rsid w:val="000D59D2"/>
    <w:rsid w:val="000D62FB"/>
    <w:rsid w:val="000F2041"/>
    <w:rsid w:val="000F5B39"/>
    <w:rsid w:val="000F631A"/>
    <w:rsid w:val="001076B3"/>
    <w:rsid w:val="00120352"/>
    <w:rsid w:val="001205F9"/>
    <w:rsid w:val="00131508"/>
    <w:rsid w:val="00135D25"/>
    <w:rsid w:val="00144F7C"/>
    <w:rsid w:val="00155FD3"/>
    <w:rsid w:val="001669D7"/>
    <w:rsid w:val="00185948"/>
    <w:rsid w:val="001908DC"/>
    <w:rsid w:val="00194D87"/>
    <w:rsid w:val="001A5F8A"/>
    <w:rsid w:val="001B7EC4"/>
    <w:rsid w:val="001C1410"/>
    <w:rsid w:val="001C253C"/>
    <w:rsid w:val="001C4857"/>
    <w:rsid w:val="001C5D85"/>
    <w:rsid w:val="001C6581"/>
    <w:rsid w:val="001C6CA0"/>
    <w:rsid w:val="001F2F71"/>
    <w:rsid w:val="001F7C2E"/>
    <w:rsid w:val="00201BB9"/>
    <w:rsid w:val="00201FC3"/>
    <w:rsid w:val="00213E5F"/>
    <w:rsid w:val="00217EFF"/>
    <w:rsid w:val="0022549E"/>
    <w:rsid w:val="00252C6C"/>
    <w:rsid w:val="0025727E"/>
    <w:rsid w:val="0026210B"/>
    <w:rsid w:val="00287487"/>
    <w:rsid w:val="002933F5"/>
    <w:rsid w:val="002B2C06"/>
    <w:rsid w:val="002B2DF2"/>
    <w:rsid w:val="002C5CA2"/>
    <w:rsid w:val="002D09B0"/>
    <w:rsid w:val="003018AC"/>
    <w:rsid w:val="00301980"/>
    <w:rsid w:val="003366B6"/>
    <w:rsid w:val="00342BBD"/>
    <w:rsid w:val="003476B0"/>
    <w:rsid w:val="003661B4"/>
    <w:rsid w:val="00381AD6"/>
    <w:rsid w:val="00382BB2"/>
    <w:rsid w:val="003856DF"/>
    <w:rsid w:val="003B1E35"/>
    <w:rsid w:val="003C52A3"/>
    <w:rsid w:val="003C6629"/>
    <w:rsid w:val="003E74D0"/>
    <w:rsid w:val="003F3739"/>
    <w:rsid w:val="003F6A78"/>
    <w:rsid w:val="003F6FC5"/>
    <w:rsid w:val="00400242"/>
    <w:rsid w:val="0041263B"/>
    <w:rsid w:val="00414B4A"/>
    <w:rsid w:val="004348F1"/>
    <w:rsid w:val="0043702B"/>
    <w:rsid w:val="00446DF7"/>
    <w:rsid w:val="00461DBA"/>
    <w:rsid w:val="004809A6"/>
    <w:rsid w:val="00497644"/>
    <w:rsid w:val="004A4134"/>
    <w:rsid w:val="004B1401"/>
    <w:rsid w:val="004B3FDD"/>
    <w:rsid w:val="004B46CA"/>
    <w:rsid w:val="004C3781"/>
    <w:rsid w:val="004E1E61"/>
    <w:rsid w:val="004E783A"/>
    <w:rsid w:val="004E7FDE"/>
    <w:rsid w:val="00534CE9"/>
    <w:rsid w:val="00540F62"/>
    <w:rsid w:val="00556379"/>
    <w:rsid w:val="00566508"/>
    <w:rsid w:val="00576704"/>
    <w:rsid w:val="00577656"/>
    <w:rsid w:val="00577A8A"/>
    <w:rsid w:val="005848A9"/>
    <w:rsid w:val="005A0D15"/>
    <w:rsid w:val="005A45E9"/>
    <w:rsid w:val="005B455E"/>
    <w:rsid w:val="005B6F5D"/>
    <w:rsid w:val="005D01A2"/>
    <w:rsid w:val="005E69D8"/>
    <w:rsid w:val="005F0F29"/>
    <w:rsid w:val="005F1380"/>
    <w:rsid w:val="00615C79"/>
    <w:rsid w:val="00622E1C"/>
    <w:rsid w:val="006256D8"/>
    <w:rsid w:val="00626AFB"/>
    <w:rsid w:val="006372A8"/>
    <w:rsid w:val="006374B2"/>
    <w:rsid w:val="00641A0C"/>
    <w:rsid w:val="00645103"/>
    <w:rsid w:val="006469B6"/>
    <w:rsid w:val="00657E0B"/>
    <w:rsid w:val="00663B3C"/>
    <w:rsid w:val="00695487"/>
    <w:rsid w:val="006B3D66"/>
    <w:rsid w:val="006F0B1B"/>
    <w:rsid w:val="00717251"/>
    <w:rsid w:val="00724E05"/>
    <w:rsid w:val="00730A91"/>
    <w:rsid w:val="007312A0"/>
    <w:rsid w:val="0074772B"/>
    <w:rsid w:val="0075635D"/>
    <w:rsid w:val="007701DF"/>
    <w:rsid w:val="0077380C"/>
    <w:rsid w:val="00780114"/>
    <w:rsid w:val="00780633"/>
    <w:rsid w:val="007839AE"/>
    <w:rsid w:val="00797087"/>
    <w:rsid w:val="007B0451"/>
    <w:rsid w:val="007B67F0"/>
    <w:rsid w:val="007B78C3"/>
    <w:rsid w:val="007C4AD3"/>
    <w:rsid w:val="007C5F56"/>
    <w:rsid w:val="007D257A"/>
    <w:rsid w:val="007E5534"/>
    <w:rsid w:val="007F5466"/>
    <w:rsid w:val="007F5D11"/>
    <w:rsid w:val="00803A5E"/>
    <w:rsid w:val="00813CDA"/>
    <w:rsid w:val="00822726"/>
    <w:rsid w:val="008264FC"/>
    <w:rsid w:val="0082667B"/>
    <w:rsid w:val="00836BDE"/>
    <w:rsid w:val="008412BF"/>
    <w:rsid w:val="00841DB7"/>
    <w:rsid w:val="008472FB"/>
    <w:rsid w:val="00853BA9"/>
    <w:rsid w:val="00855886"/>
    <w:rsid w:val="00857707"/>
    <w:rsid w:val="008A2827"/>
    <w:rsid w:val="008A629C"/>
    <w:rsid w:val="008D2706"/>
    <w:rsid w:val="008D36FB"/>
    <w:rsid w:val="008D6265"/>
    <w:rsid w:val="008F1650"/>
    <w:rsid w:val="0091271E"/>
    <w:rsid w:val="00930A7E"/>
    <w:rsid w:val="00930C28"/>
    <w:rsid w:val="00937712"/>
    <w:rsid w:val="00950E9B"/>
    <w:rsid w:val="0095670A"/>
    <w:rsid w:val="00965319"/>
    <w:rsid w:val="00971E56"/>
    <w:rsid w:val="009804CE"/>
    <w:rsid w:val="0098381E"/>
    <w:rsid w:val="00987956"/>
    <w:rsid w:val="00987D35"/>
    <w:rsid w:val="00991C6B"/>
    <w:rsid w:val="00992575"/>
    <w:rsid w:val="0099448B"/>
    <w:rsid w:val="00996169"/>
    <w:rsid w:val="009A1FFC"/>
    <w:rsid w:val="009A242D"/>
    <w:rsid w:val="009A45B5"/>
    <w:rsid w:val="009C186B"/>
    <w:rsid w:val="009C72FF"/>
    <w:rsid w:val="009E22AE"/>
    <w:rsid w:val="009F20BF"/>
    <w:rsid w:val="009F4BC7"/>
    <w:rsid w:val="00A012B7"/>
    <w:rsid w:val="00A042AA"/>
    <w:rsid w:val="00A049D2"/>
    <w:rsid w:val="00A10A23"/>
    <w:rsid w:val="00A1234D"/>
    <w:rsid w:val="00A16396"/>
    <w:rsid w:val="00A2100A"/>
    <w:rsid w:val="00A23E3A"/>
    <w:rsid w:val="00A24B96"/>
    <w:rsid w:val="00A27923"/>
    <w:rsid w:val="00A3057E"/>
    <w:rsid w:val="00A5297A"/>
    <w:rsid w:val="00A71BEC"/>
    <w:rsid w:val="00A74898"/>
    <w:rsid w:val="00A74FF4"/>
    <w:rsid w:val="00A77FE6"/>
    <w:rsid w:val="00A817CB"/>
    <w:rsid w:val="00A928AD"/>
    <w:rsid w:val="00AA6983"/>
    <w:rsid w:val="00AB264A"/>
    <w:rsid w:val="00AB2CF9"/>
    <w:rsid w:val="00AB4582"/>
    <w:rsid w:val="00AB51FE"/>
    <w:rsid w:val="00AB78F6"/>
    <w:rsid w:val="00AC4B7D"/>
    <w:rsid w:val="00AE1429"/>
    <w:rsid w:val="00AF63F4"/>
    <w:rsid w:val="00B0067C"/>
    <w:rsid w:val="00B06C89"/>
    <w:rsid w:val="00B10525"/>
    <w:rsid w:val="00B177E4"/>
    <w:rsid w:val="00B43249"/>
    <w:rsid w:val="00B5291F"/>
    <w:rsid w:val="00B61314"/>
    <w:rsid w:val="00B66AE8"/>
    <w:rsid w:val="00B76E17"/>
    <w:rsid w:val="00B91AEB"/>
    <w:rsid w:val="00B95685"/>
    <w:rsid w:val="00B96D16"/>
    <w:rsid w:val="00BB0BF2"/>
    <w:rsid w:val="00BB19C5"/>
    <w:rsid w:val="00BB26B6"/>
    <w:rsid w:val="00BB3E2C"/>
    <w:rsid w:val="00BC77FB"/>
    <w:rsid w:val="00BD20E5"/>
    <w:rsid w:val="00BD4144"/>
    <w:rsid w:val="00BF2C66"/>
    <w:rsid w:val="00C02761"/>
    <w:rsid w:val="00C16AF9"/>
    <w:rsid w:val="00C21374"/>
    <w:rsid w:val="00C4032A"/>
    <w:rsid w:val="00C40386"/>
    <w:rsid w:val="00C5122B"/>
    <w:rsid w:val="00C655C5"/>
    <w:rsid w:val="00C71888"/>
    <w:rsid w:val="00C87C95"/>
    <w:rsid w:val="00C96291"/>
    <w:rsid w:val="00CB3E68"/>
    <w:rsid w:val="00CB56F5"/>
    <w:rsid w:val="00CC36EF"/>
    <w:rsid w:val="00CC4CB6"/>
    <w:rsid w:val="00CC5395"/>
    <w:rsid w:val="00CD02B5"/>
    <w:rsid w:val="00CD1151"/>
    <w:rsid w:val="00CD35D5"/>
    <w:rsid w:val="00CE0BA9"/>
    <w:rsid w:val="00CE3399"/>
    <w:rsid w:val="00CE63D2"/>
    <w:rsid w:val="00CF5EA8"/>
    <w:rsid w:val="00D01F14"/>
    <w:rsid w:val="00D05EBE"/>
    <w:rsid w:val="00D119F9"/>
    <w:rsid w:val="00D3146E"/>
    <w:rsid w:val="00D3353A"/>
    <w:rsid w:val="00D35905"/>
    <w:rsid w:val="00D36045"/>
    <w:rsid w:val="00D42B3F"/>
    <w:rsid w:val="00D447FE"/>
    <w:rsid w:val="00D46902"/>
    <w:rsid w:val="00D5282B"/>
    <w:rsid w:val="00D6595A"/>
    <w:rsid w:val="00D72EB1"/>
    <w:rsid w:val="00D73EC1"/>
    <w:rsid w:val="00D85378"/>
    <w:rsid w:val="00D86943"/>
    <w:rsid w:val="00D8771D"/>
    <w:rsid w:val="00D914DC"/>
    <w:rsid w:val="00DA7633"/>
    <w:rsid w:val="00DB549B"/>
    <w:rsid w:val="00DC16F1"/>
    <w:rsid w:val="00DC77A8"/>
    <w:rsid w:val="00DD4177"/>
    <w:rsid w:val="00DD7962"/>
    <w:rsid w:val="00E051C6"/>
    <w:rsid w:val="00E064F0"/>
    <w:rsid w:val="00E1624C"/>
    <w:rsid w:val="00E3745E"/>
    <w:rsid w:val="00E401FB"/>
    <w:rsid w:val="00E43FF3"/>
    <w:rsid w:val="00E44A3F"/>
    <w:rsid w:val="00E73B9A"/>
    <w:rsid w:val="00E845A8"/>
    <w:rsid w:val="00E90796"/>
    <w:rsid w:val="00E90D39"/>
    <w:rsid w:val="00E90F86"/>
    <w:rsid w:val="00E97652"/>
    <w:rsid w:val="00EA24D1"/>
    <w:rsid w:val="00EA75B8"/>
    <w:rsid w:val="00EC2540"/>
    <w:rsid w:val="00EC6057"/>
    <w:rsid w:val="00ED3666"/>
    <w:rsid w:val="00EE3B8E"/>
    <w:rsid w:val="00EE50D2"/>
    <w:rsid w:val="00F16462"/>
    <w:rsid w:val="00F207FB"/>
    <w:rsid w:val="00F2597E"/>
    <w:rsid w:val="00F379B5"/>
    <w:rsid w:val="00F53ABB"/>
    <w:rsid w:val="00F66A83"/>
    <w:rsid w:val="00F7101A"/>
    <w:rsid w:val="00F721DF"/>
    <w:rsid w:val="00F822D7"/>
    <w:rsid w:val="00F82CD8"/>
    <w:rsid w:val="00F86B94"/>
    <w:rsid w:val="00FB4A81"/>
    <w:rsid w:val="00FC1342"/>
    <w:rsid w:val="00FD41C8"/>
    <w:rsid w:val="00FD610A"/>
    <w:rsid w:val="00FD7EF1"/>
    <w:rsid w:val="00FE6B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6F6F13A"/>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customStyle="1" w:styleId="Menzionenonrisolta1">
    <w:name w:val="Menzione non risolta1"/>
    <w:basedOn w:val="Carpredefinitoparagrafo"/>
    <w:uiPriority w:val="99"/>
    <w:semiHidden/>
    <w:unhideWhenUsed/>
    <w:rsid w:val="003F6A78"/>
    <w:rPr>
      <w:color w:val="605E5C"/>
      <w:shd w:val="clear" w:color="auto" w:fill="E1DFDD"/>
    </w:rPr>
  </w:style>
  <w:style w:type="character" w:styleId="Collegamentovisitato">
    <w:name w:val="FollowedHyperlink"/>
    <w:basedOn w:val="Carpredefinitoparagrafo"/>
    <w:uiPriority w:val="99"/>
    <w:semiHidden/>
    <w:unhideWhenUsed/>
    <w:rsid w:val="00A2100A"/>
    <w:rPr>
      <w:color w:val="954F72" w:themeColor="followedHyperlink"/>
      <w:u w:val="single"/>
    </w:rPr>
  </w:style>
  <w:style w:type="character" w:customStyle="1" w:styleId="Menzionenonrisolta2">
    <w:name w:val="Menzione non risolta2"/>
    <w:basedOn w:val="Carpredefinitoparagrafo"/>
    <w:uiPriority w:val="99"/>
    <w:semiHidden/>
    <w:unhideWhenUsed/>
    <w:rsid w:val="00AB4582"/>
    <w:rPr>
      <w:color w:val="605E5C"/>
      <w:shd w:val="clear" w:color="auto" w:fill="E1DFDD"/>
    </w:rPr>
  </w:style>
  <w:style w:type="character" w:styleId="Menzionenonrisolta">
    <w:name w:val="Unresolved Mention"/>
    <w:basedOn w:val="Carpredefinitoparagrafo"/>
    <w:uiPriority w:val="99"/>
    <w:semiHidden/>
    <w:unhideWhenUsed/>
    <w:rsid w:val="00971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55914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819325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onconsiglio.it" TargetMode="External"/><Relationship Id="rId13" Type="http://schemas.openxmlformats.org/officeDocument/2006/relationships/hyperlink" Target="https://www.visitfiemme.it/it/italian-style-and-events/eventi/grandi-eventi/El-Carneval-de-Valfloriana_e928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temar.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azionemcr.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art.trento.it" TargetMode="Externa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B52C07-AF10-4C81-8D53-7E53C563B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3</Pages>
  <Words>1583</Words>
  <Characters>9028</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38</cp:revision>
  <cp:lastPrinted>2018-03-22T13:16:00Z</cp:lastPrinted>
  <dcterms:created xsi:type="dcterms:W3CDTF">2019-08-09T10:35:00Z</dcterms:created>
  <dcterms:modified xsi:type="dcterms:W3CDTF">2019-09-12T08:47:00Z</dcterms:modified>
</cp:coreProperties>
</file>