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094" w:rsidRDefault="005F65A8" w:rsidP="000F4C7A">
      <w:pPr>
        <w:jc w:val="both"/>
        <w:rPr>
          <w:rFonts w:cs="Arial"/>
          <w:b/>
          <w:sz w:val="28"/>
        </w:rPr>
      </w:pPr>
      <w:r>
        <w:rPr>
          <w:rFonts w:cs="Arial"/>
          <w:b/>
          <w:sz w:val="28"/>
        </w:rPr>
        <w:t>A</w:t>
      </w:r>
      <w:r w:rsidR="00BB185D">
        <w:rPr>
          <w:rFonts w:cs="Arial"/>
          <w:b/>
          <w:sz w:val="28"/>
        </w:rPr>
        <w:t xml:space="preserve">utunno </w:t>
      </w:r>
      <w:r>
        <w:rPr>
          <w:rFonts w:cs="Arial"/>
          <w:b/>
          <w:sz w:val="28"/>
        </w:rPr>
        <w:t xml:space="preserve">un </w:t>
      </w:r>
      <w:r w:rsidR="00BB185D">
        <w:rPr>
          <w:rFonts w:cs="Arial"/>
          <w:b/>
          <w:sz w:val="28"/>
        </w:rPr>
        <w:t>periodo ideale per la pesca a mosca</w:t>
      </w:r>
      <w:r>
        <w:rPr>
          <w:rFonts w:cs="Arial"/>
          <w:b/>
          <w:sz w:val="28"/>
        </w:rPr>
        <w:t xml:space="preserve">, </w:t>
      </w:r>
      <w:r w:rsidR="00BB185D">
        <w:rPr>
          <w:rFonts w:cs="Arial"/>
          <w:b/>
          <w:sz w:val="28"/>
        </w:rPr>
        <w:t>a spinning, del luccio</w:t>
      </w:r>
    </w:p>
    <w:p w:rsidR="000F4C7A" w:rsidRPr="000F4C7A" w:rsidRDefault="00560A3D" w:rsidP="000F4C7A">
      <w:pPr>
        <w:jc w:val="both"/>
        <w:rPr>
          <w:rFonts w:cs="Arial"/>
          <w:b/>
          <w:sz w:val="32"/>
        </w:rPr>
      </w:pPr>
      <w:r>
        <w:rPr>
          <w:rFonts w:cs="Arial"/>
          <w:b/>
          <w:sz w:val="32"/>
        </w:rPr>
        <w:t>PESCA</w:t>
      </w:r>
      <w:r w:rsidR="00126C1D">
        <w:rPr>
          <w:rFonts w:cs="Arial"/>
          <w:b/>
          <w:sz w:val="32"/>
        </w:rPr>
        <w:t>RE</w:t>
      </w:r>
      <w:r>
        <w:rPr>
          <w:rFonts w:cs="Arial"/>
          <w:b/>
          <w:sz w:val="32"/>
        </w:rPr>
        <w:t xml:space="preserve"> SOSTENIBILE</w:t>
      </w:r>
      <w:r w:rsidR="00126C1D">
        <w:rPr>
          <w:rFonts w:cs="Arial"/>
          <w:b/>
          <w:sz w:val="32"/>
        </w:rPr>
        <w:t xml:space="preserve"> TRA LAGHI E TORRENTI ALPINI</w:t>
      </w:r>
      <w:bookmarkStart w:id="0" w:name="_GoBack"/>
      <w:bookmarkEnd w:id="0"/>
    </w:p>
    <w:p w:rsidR="000F4C7A" w:rsidRDefault="000F4C7A" w:rsidP="000F4C7A">
      <w:pPr>
        <w:jc w:val="both"/>
        <w:rPr>
          <w:rFonts w:cs="Arial"/>
        </w:rPr>
      </w:pPr>
    </w:p>
    <w:p w:rsidR="000F4C7A" w:rsidRPr="0016314C" w:rsidRDefault="009E2ABA" w:rsidP="0016314C">
      <w:pPr>
        <w:spacing w:line="276" w:lineRule="auto"/>
        <w:jc w:val="both"/>
        <w:rPr>
          <w:rFonts w:cs="Arial"/>
          <w:b/>
        </w:rPr>
      </w:pPr>
      <w:r>
        <w:rPr>
          <w:rFonts w:cs="Arial"/>
          <w:b/>
        </w:rPr>
        <w:t xml:space="preserve">In diverse zone </w:t>
      </w:r>
      <w:r w:rsidR="00126C1D">
        <w:rPr>
          <w:rFonts w:cs="Arial"/>
          <w:b/>
        </w:rPr>
        <w:t xml:space="preserve">del Trentino </w:t>
      </w:r>
      <w:r>
        <w:rPr>
          <w:rFonts w:cs="Arial"/>
          <w:b/>
        </w:rPr>
        <w:t xml:space="preserve">la stagione si prolunga </w:t>
      </w:r>
      <w:r w:rsidR="005F65A8">
        <w:rPr>
          <w:rFonts w:cs="Arial"/>
          <w:b/>
        </w:rPr>
        <w:t>a</w:t>
      </w:r>
      <w:r>
        <w:rPr>
          <w:rFonts w:cs="Arial"/>
          <w:b/>
        </w:rPr>
        <w:t xml:space="preserve"> ottobre e</w:t>
      </w:r>
      <w:r w:rsidR="005F65A8">
        <w:rPr>
          <w:rFonts w:cs="Arial"/>
          <w:b/>
        </w:rPr>
        <w:t xml:space="preserve"> fino a</w:t>
      </w:r>
      <w:r>
        <w:rPr>
          <w:rFonts w:cs="Arial"/>
          <w:b/>
        </w:rPr>
        <w:t xml:space="preserve"> novembre</w:t>
      </w:r>
      <w:r w:rsidR="005F65A8">
        <w:rPr>
          <w:rFonts w:cs="Arial"/>
          <w:b/>
        </w:rPr>
        <w:t xml:space="preserve"> anche per la pesca</w:t>
      </w:r>
      <w:r w:rsidR="00126C1D">
        <w:rPr>
          <w:rFonts w:cs="Arial"/>
          <w:b/>
        </w:rPr>
        <w:t xml:space="preserve"> </w:t>
      </w:r>
      <w:r w:rsidR="005F65A8">
        <w:rPr>
          <w:rFonts w:cs="Arial"/>
          <w:b/>
        </w:rPr>
        <w:t>“no kill”</w:t>
      </w:r>
      <w:r>
        <w:rPr>
          <w:rFonts w:cs="Arial"/>
          <w:b/>
        </w:rPr>
        <w:t xml:space="preserve">. A disposizione degli appassionati c’è il </w:t>
      </w:r>
      <w:r w:rsidR="000F4C7A" w:rsidRPr="0016314C">
        <w:rPr>
          <w:rFonts w:cs="Arial"/>
          <w:b/>
        </w:rPr>
        <w:t xml:space="preserve">portale </w:t>
      </w:r>
      <w:r>
        <w:rPr>
          <w:rFonts w:cs="Arial"/>
          <w:b/>
        </w:rPr>
        <w:t>“</w:t>
      </w:r>
      <w:r w:rsidR="000F4C7A" w:rsidRPr="0016314C">
        <w:rPr>
          <w:rFonts w:cs="Arial"/>
          <w:b/>
        </w:rPr>
        <w:t>Trentino Fishing"</w:t>
      </w:r>
      <w:r>
        <w:rPr>
          <w:rFonts w:cs="Arial"/>
          <w:b/>
        </w:rPr>
        <w:t>, per prenotare una Guida Fishing o uno dei nu</w:t>
      </w:r>
      <w:r w:rsidR="000F4C7A" w:rsidRPr="0016314C">
        <w:rPr>
          <w:rFonts w:cs="Arial"/>
          <w:b/>
        </w:rPr>
        <w:t>merosi servizi, da</w:t>
      </w:r>
      <w:r>
        <w:rPr>
          <w:rFonts w:cs="Arial"/>
          <w:b/>
        </w:rPr>
        <w:t>l</w:t>
      </w:r>
      <w:r w:rsidR="000F4C7A" w:rsidRPr="0016314C">
        <w:rPr>
          <w:rFonts w:cs="Arial"/>
          <w:b/>
        </w:rPr>
        <w:t xml:space="preserve"> permess</w:t>
      </w:r>
      <w:r>
        <w:rPr>
          <w:rFonts w:cs="Arial"/>
          <w:b/>
        </w:rPr>
        <w:t>o</w:t>
      </w:r>
      <w:r w:rsidR="000F4C7A" w:rsidRPr="0016314C">
        <w:rPr>
          <w:rFonts w:cs="Arial"/>
          <w:b/>
        </w:rPr>
        <w:t xml:space="preserve"> giornalier</w:t>
      </w:r>
      <w:r>
        <w:rPr>
          <w:rFonts w:cs="Arial"/>
          <w:b/>
        </w:rPr>
        <w:t xml:space="preserve">o, al </w:t>
      </w:r>
      <w:r w:rsidR="000F4C7A" w:rsidRPr="0016314C">
        <w:rPr>
          <w:rFonts w:cs="Arial"/>
          <w:b/>
        </w:rPr>
        <w:t>soggiorno in uno dei 68 Trentino Fishing Lodge</w:t>
      </w:r>
    </w:p>
    <w:p w:rsidR="000F4C7A" w:rsidRPr="000F4C7A" w:rsidRDefault="000F4C7A" w:rsidP="000F4C7A">
      <w:pPr>
        <w:jc w:val="both"/>
        <w:rPr>
          <w:rFonts w:cs="Arial"/>
        </w:rPr>
      </w:pPr>
    </w:p>
    <w:p w:rsidR="005F0E6B" w:rsidRDefault="005F0E6B" w:rsidP="000F4C7A">
      <w:pPr>
        <w:jc w:val="both"/>
        <w:rPr>
          <w:rFonts w:cs="Arial"/>
        </w:rPr>
      </w:pPr>
      <w:r>
        <w:rPr>
          <w:rFonts w:cs="Arial"/>
        </w:rPr>
        <w:t>Il</w:t>
      </w:r>
      <w:r w:rsidR="000F4C7A" w:rsidRPr="000F4C7A">
        <w:rPr>
          <w:rFonts w:cs="Arial"/>
        </w:rPr>
        <w:t xml:space="preserve"> Trentino </w:t>
      </w:r>
      <w:r w:rsidR="000F4C7A" w:rsidRPr="005F0E6B">
        <w:rPr>
          <w:rFonts w:cs="Arial"/>
        </w:rPr>
        <w:t>è un territorio ricco di biodiversità grazie alla presenza diffusa di ambienti tutelati grandi e piccoli.</w:t>
      </w:r>
      <w:r w:rsidR="000F4C7A" w:rsidRPr="000F4C7A">
        <w:rPr>
          <w:rFonts w:cs="Arial"/>
        </w:rPr>
        <w:t xml:space="preserve"> </w:t>
      </w:r>
      <w:r w:rsidRPr="000F4C7A">
        <w:rPr>
          <w:rFonts w:cs="Arial"/>
        </w:rPr>
        <w:t>Con oltre 2000 km di fiumi e torrenti e quasi 300 laghi</w:t>
      </w:r>
      <w:r>
        <w:rPr>
          <w:rFonts w:cs="Arial"/>
        </w:rPr>
        <w:t>, a</w:t>
      </w:r>
      <w:r w:rsidR="000F4C7A" w:rsidRPr="000F4C7A">
        <w:rPr>
          <w:rFonts w:cs="Arial"/>
        </w:rPr>
        <w:t xml:space="preserve"> beneficiare di questa condizione è naturalmente anche il patrimonio idrico e ittico</w:t>
      </w:r>
      <w:r w:rsidR="00775ADB">
        <w:rPr>
          <w:rFonts w:cs="Arial"/>
        </w:rPr>
        <w:t>. P</w:t>
      </w:r>
      <w:r w:rsidR="000F4C7A" w:rsidRPr="000F4C7A">
        <w:rPr>
          <w:rFonts w:cs="Arial"/>
        </w:rPr>
        <w:t>roprio la varietà di ambienti acquatici e la presenza di oltre 500 zone di pesca, fanno d</w:t>
      </w:r>
      <w:r w:rsidR="00351AC5">
        <w:rPr>
          <w:rFonts w:cs="Arial"/>
        </w:rPr>
        <w:t xml:space="preserve">i questo territorio </w:t>
      </w:r>
      <w:r w:rsidR="000F4C7A" w:rsidRPr="000F4C7A">
        <w:rPr>
          <w:rFonts w:cs="Arial"/>
        </w:rPr>
        <w:t xml:space="preserve">una destinazione </w:t>
      </w:r>
      <w:r w:rsidR="00775ADB">
        <w:rPr>
          <w:rFonts w:cs="Arial"/>
        </w:rPr>
        <w:t xml:space="preserve">ideale </w:t>
      </w:r>
      <w:r w:rsidR="000F4C7A" w:rsidRPr="000F4C7A">
        <w:rPr>
          <w:rFonts w:cs="Arial"/>
        </w:rPr>
        <w:t xml:space="preserve">per </w:t>
      </w:r>
      <w:r w:rsidR="00775ADB">
        <w:rPr>
          <w:rFonts w:cs="Arial"/>
        </w:rPr>
        <w:t xml:space="preserve">pescare, in particolare a mosca e </w:t>
      </w:r>
      <w:r w:rsidR="00F0679D">
        <w:rPr>
          <w:rFonts w:cs="Arial"/>
        </w:rPr>
        <w:t>a</w:t>
      </w:r>
      <w:r w:rsidR="00775ADB">
        <w:rPr>
          <w:rFonts w:cs="Arial"/>
        </w:rPr>
        <w:t xml:space="preserve"> spinning.</w:t>
      </w:r>
    </w:p>
    <w:p w:rsidR="00F0679D" w:rsidRDefault="00351AC5" w:rsidP="000F4C7A">
      <w:pPr>
        <w:jc w:val="both"/>
        <w:rPr>
          <w:rFonts w:cs="Arial"/>
        </w:rPr>
      </w:pPr>
      <w:r>
        <w:rPr>
          <w:rFonts w:cs="Arial"/>
        </w:rPr>
        <w:t>B</w:t>
      </w:r>
      <w:r w:rsidR="005F0E6B">
        <w:rPr>
          <w:rFonts w:cs="Arial"/>
        </w:rPr>
        <w:t xml:space="preserve">asta </w:t>
      </w:r>
      <w:r w:rsidR="009A2358">
        <w:rPr>
          <w:rFonts w:cs="Arial"/>
        </w:rPr>
        <w:t>i</w:t>
      </w:r>
      <w:r w:rsidR="000208C0">
        <w:rPr>
          <w:rFonts w:cs="Arial"/>
        </w:rPr>
        <w:t>ndossa</w:t>
      </w:r>
      <w:r w:rsidR="009A2358">
        <w:rPr>
          <w:rFonts w:cs="Arial"/>
        </w:rPr>
        <w:t xml:space="preserve">re </w:t>
      </w:r>
      <w:r w:rsidR="000208C0">
        <w:rPr>
          <w:rFonts w:cs="Arial"/>
        </w:rPr>
        <w:t xml:space="preserve">gli appositi </w:t>
      </w:r>
      <w:r w:rsidR="00FE3236">
        <w:rPr>
          <w:rFonts w:cs="Arial"/>
        </w:rPr>
        <w:t>“</w:t>
      </w:r>
      <w:r w:rsidR="000208C0">
        <w:rPr>
          <w:rFonts w:cs="Arial"/>
        </w:rPr>
        <w:t>waders</w:t>
      </w:r>
      <w:r w:rsidR="00FE3236">
        <w:rPr>
          <w:rFonts w:cs="Arial"/>
        </w:rPr>
        <w:t>”</w:t>
      </w:r>
      <w:r w:rsidR="000208C0">
        <w:rPr>
          <w:rFonts w:cs="Arial"/>
        </w:rPr>
        <w:t xml:space="preserve"> per </w:t>
      </w:r>
      <w:r w:rsidR="009A2358">
        <w:rPr>
          <w:rFonts w:cs="Arial"/>
        </w:rPr>
        <w:t xml:space="preserve">muoversi liberamente nel corso d’acqua </w:t>
      </w:r>
      <w:r w:rsidR="00FE3236">
        <w:rPr>
          <w:rFonts w:cs="Arial"/>
        </w:rPr>
        <w:t>senza bagnarsi</w:t>
      </w:r>
      <w:r w:rsidR="000208C0">
        <w:rPr>
          <w:rFonts w:cs="Arial"/>
        </w:rPr>
        <w:t>, e lancia</w:t>
      </w:r>
      <w:r w:rsidR="009A2358">
        <w:rPr>
          <w:rFonts w:cs="Arial"/>
        </w:rPr>
        <w:t>re</w:t>
      </w:r>
      <w:r w:rsidR="000208C0">
        <w:rPr>
          <w:rFonts w:cs="Arial"/>
        </w:rPr>
        <w:t xml:space="preserve"> l’esca verso i punti dove più facilmente può stazionare il pesce, nelle acque più</w:t>
      </w:r>
      <w:r w:rsidR="00FE3236">
        <w:rPr>
          <w:rFonts w:cs="Arial"/>
        </w:rPr>
        <w:t xml:space="preserve"> </w:t>
      </w:r>
      <w:r w:rsidR="000208C0">
        <w:rPr>
          <w:rFonts w:cs="Arial"/>
        </w:rPr>
        <w:t>calme</w:t>
      </w:r>
      <w:r w:rsidR="005F0E6B">
        <w:rPr>
          <w:rFonts w:cs="Arial"/>
        </w:rPr>
        <w:t xml:space="preserve"> o</w:t>
      </w:r>
      <w:r w:rsidR="000208C0">
        <w:rPr>
          <w:rFonts w:cs="Arial"/>
        </w:rPr>
        <w:t xml:space="preserve"> sotto i</w:t>
      </w:r>
      <w:r w:rsidR="00FE3236">
        <w:rPr>
          <w:rFonts w:cs="Arial"/>
        </w:rPr>
        <w:t xml:space="preserve"> </w:t>
      </w:r>
      <w:r w:rsidR="000208C0">
        <w:rPr>
          <w:rFonts w:cs="Arial"/>
        </w:rPr>
        <w:t>massi affioranti. Una sfida</w:t>
      </w:r>
      <w:r w:rsidR="009A2358">
        <w:rPr>
          <w:rFonts w:cs="Arial"/>
        </w:rPr>
        <w:t xml:space="preserve"> che richiede</w:t>
      </w:r>
      <w:r w:rsidR="000208C0">
        <w:rPr>
          <w:rFonts w:cs="Arial"/>
        </w:rPr>
        <w:t xml:space="preserve"> pazienza, esperienza e anche un</w:t>
      </w:r>
      <w:r w:rsidR="00FE3236">
        <w:rPr>
          <w:rFonts w:cs="Arial"/>
        </w:rPr>
        <w:t xml:space="preserve"> </w:t>
      </w:r>
      <w:r w:rsidR="000208C0">
        <w:rPr>
          <w:rFonts w:cs="Arial"/>
        </w:rPr>
        <w:t>po’ di</w:t>
      </w:r>
      <w:r w:rsidR="00FE3236">
        <w:rPr>
          <w:rFonts w:cs="Arial"/>
        </w:rPr>
        <w:t xml:space="preserve"> </w:t>
      </w:r>
      <w:r w:rsidR="000208C0">
        <w:rPr>
          <w:rFonts w:cs="Arial"/>
        </w:rPr>
        <w:t>fortuna.</w:t>
      </w:r>
      <w:r w:rsidR="00FC578B">
        <w:rPr>
          <w:rFonts w:cs="Arial"/>
        </w:rPr>
        <w:t xml:space="preserve"> </w:t>
      </w:r>
      <w:r w:rsidR="000F4C7A" w:rsidRPr="000F4C7A">
        <w:rPr>
          <w:rFonts w:cs="Arial"/>
        </w:rPr>
        <w:t xml:space="preserve">Si può scegliere tra i grandi laghi di fondovalle o quelli alpini </w:t>
      </w:r>
      <w:r w:rsidR="00F0679D">
        <w:rPr>
          <w:rFonts w:cs="Arial"/>
        </w:rPr>
        <w:t>con vista sulle</w:t>
      </w:r>
      <w:r w:rsidR="000F4C7A" w:rsidRPr="000F4C7A">
        <w:rPr>
          <w:rFonts w:cs="Arial"/>
        </w:rPr>
        <w:t xml:space="preserve"> Dolomiti, i torrenti come l'Avisio</w:t>
      </w:r>
      <w:r w:rsidR="00F0679D">
        <w:rPr>
          <w:rFonts w:cs="Arial"/>
        </w:rPr>
        <w:t xml:space="preserve">, il Cismon e il </w:t>
      </w:r>
      <w:r w:rsidR="000F4C7A" w:rsidRPr="000F4C7A">
        <w:rPr>
          <w:rFonts w:cs="Arial"/>
        </w:rPr>
        <w:t xml:space="preserve">Vanoi, o fiumi come </w:t>
      </w:r>
      <w:r w:rsidR="00F0679D" w:rsidRPr="000F4C7A">
        <w:rPr>
          <w:rFonts w:cs="Arial"/>
        </w:rPr>
        <w:t>il Noce,</w:t>
      </w:r>
      <w:r w:rsidR="00F0679D">
        <w:rPr>
          <w:rFonts w:cs="Arial"/>
        </w:rPr>
        <w:t xml:space="preserve"> la</w:t>
      </w:r>
      <w:r w:rsidR="00F0679D" w:rsidRPr="000F4C7A">
        <w:rPr>
          <w:rFonts w:cs="Arial"/>
        </w:rPr>
        <w:t xml:space="preserve"> Sarca</w:t>
      </w:r>
      <w:r w:rsidR="00F0679D">
        <w:rPr>
          <w:rFonts w:cs="Arial"/>
        </w:rPr>
        <w:t xml:space="preserve">, la Brenta </w:t>
      </w:r>
      <w:r w:rsidR="00F0679D" w:rsidRPr="000F4C7A">
        <w:rPr>
          <w:rFonts w:cs="Arial"/>
        </w:rPr>
        <w:t xml:space="preserve">e </w:t>
      </w:r>
      <w:r w:rsidR="000F4C7A" w:rsidRPr="000F4C7A">
        <w:rPr>
          <w:rFonts w:cs="Arial"/>
        </w:rPr>
        <w:t>l’Adige</w:t>
      </w:r>
      <w:r w:rsidR="00F0679D">
        <w:rPr>
          <w:rFonts w:cs="Arial"/>
        </w:rPr>
        <w:t xml:space="preserve">. </w:t>
      </w:r>
    </w:p>
    <w:p w:rsidR="00872D83" w:rsidRDefault="00F0679D" w:rsidP="000F4C7A">
      <w:pPr>
        <w:jc w:val="both"/>
        <w:rPr>
          <w:rFonts w:cs="Arial"/>
        </w:rPr>
      </w:pPr>
      <w:r>
        <w:rPr>
          <w:rFonts w:cs="Arial"/>
        </w:rPr>
        <w:t xml:space="preserve">Su questi corsi d’acqua si trovano anche </w:t>
      </w:r>
      <w:r w:rsidR="00380C90">
        <w:rPr>
          <w:rFonts w:cs="Arial"/>
        </w:rPr>
        <w:t xml:space="preserve">numerose zone riservate alla pesca “no kill”, senza cioè prelievo del pesce, perché una volta catturato viene liberato dall’amo e </w:t>
      </w:r>
      <w:r w:rsidR="009A2358">
        <w:rPr>
          <w:rFonts w:cs="Arial"/>
        </w:rPr>
        <w:t xml:space="preserve">subito </w:t>
      </w:r>
      <w:r w:rsidR="00380C90">
        <w:rPr>
          <w:rFonts w:cs="Arial"/>
        </w:rPr>
        <w:t>rilasciato.</w:t>
      </w:r>
      <w:r w:rsidR="00872D83">
        <w:rPr>
          <w:rFonts w:cs="Arial"/>
        </w:rPr>
        <w:t xml:space="preserve"> Sulla Sarca, invece, si trovano anche speciali piattaforme per consentire un accesso facilitato ad anziani e persone con disabilità.</w:t>
      </w:r>
    </w:p>
    <w:p w:rsidR="0043021F" w:rsidRDefault="0043021F" w:rsidP="000F4C7A">
      <w:pPr>
        <w:jc w:val="both"/>
        <w:rPr>
          <w:rFonts w:cs="Arial"/>
        </w:rPr>
      </w:pPr>
    </w:p>
    <w:p w:rsidR="000208C0" w:rsidRPr="00872D83" w:rsidRDefault="000208C0" w:rsidP="000208C0">
      <w:pPr>
        <w:jc w:val="both"/>
        <w:rPr>
          <w:rFonts w:cs="Arial"/>
        </w:rPr>
      </w:pPr>
      <w:r w:rsidRPr="0016314C">
        <w:rPr>
          <w:rFonts w:cs="Arial"/>
          <w:b/>
        </w:rPr>
        <w:t>Dove pescare in autunno</w:t>
      </w:r>
    </w:p>
    <w:p w:rsidR="000208C0" w:rsidRPr="000F4C7A" w:rsidRDefault="000208C0" w:rsidP="000208C0">
      <w:pPr>
        <w:jc w:val="both"/>
        <w:rPr>
          <w:rFonts w:cs="Arial"/>
        </w:rPr>
      </w:pPr>
      <w:r w:rsidRPr="000F4C7A">
        <w:rPr>
          <w:rFonts w:cs="Arial"/>
        </w:rPr>
        <w:t xml:space="preserve">In quasi tutto il Trentino la stagione di pesca </w:t>
      </w:r>
      <w:r>
        <w:rPr>
          <w:rFonts w:cs="Arial"/>
        </w:rPr>
        <w:t>termina</w:t>
      </w:r>
      <w:r w:rsidRPr="000F4C7A">
        <w:rPr>
          <w:rFonts w:cs="Arial"/>
        </w:rPr>
        <w:t xml:space="preserve"> il </w:t>
      </w:r>
      <w:r w:rsidRPr="00CC1339">
        <w:rPr>
          <w:rFonts w:cs="Arial"/>
          <w:b/>
          <w:bCs/>
        </w:rPr>
        <w:t>30 settembre</w:t>
      </w:r>
      <w:r w:rsidR="000F7795">
        <w:rPr>
          <w:rFonts w:cs="Arial"/>
        </w:rPr>
        <w:t>, ma i</w:t>
      </w:r>
      <w:r w:rsidR="00CC1339">
        <w:rPr>
          <w:rFonts w:cs="Arial"/>
        </w:rPr>
        <w:t xml:space="preserve">n </w:t>
      </w:r>
      <w:r>
        <w:rPr>
          <w:rFonts w:cs="Arial"/>
        </w:rPr>
        <w:t>diverse zone</w:t>
      </w:r>
      <w:r w:rsidRPr="000F4C7A">
        <w:rPr>
          <w:rFonts w:cs="Arial"/>
        </w:rPr>
        <w:t xml:space="preserve"> </w:t>
      </w:r>
      <w:r w:rsidR="000F7795">
        <w:rPr>
          <w:rFonts w:cs="Arial"/>
        </w:rPr>
        <w:t>il</w:t>
      </w:r>
      <w:r w:rsidR="00CC1339">
        <w:rPr>
          <w:rFonts w:cs="Arial"/>
        </w:rPr>
        <w:t xml:space="preserve"> periodo </w:t>
      </w:r>
      <w:r>
        <w:rPr>
          <w:rFonts w:cs="Arial"/>
        </w:rPr>
        <w:t xml:space="preserve">si prolunga anche </w:t>
      </w:r>
      <w:r w:rsidR="00CC1339">
        <w:rPr>
          <w:rFonts w:cs="Arial"/>
        </w:rPr>
        <w:t>oltre</w:t>
      </w:r>
      <w:r>
        <w:rPr>
          <w:rFonts w:cs="Arial"/>
        </w:rPr>
        <w:t>,</w:t>
      </w:r>
      <w:r w:rsidRPr="0016314C">
        <w:rPr>
          <w:rFonts w:cs="Arial"/>
        </w:rPr>
        <w:t xml:space="preserve"> </w:t>
      </w:r>
      <w:r>
        <w:rPr>
          <w:rFonts w:cs="Arial"/>
        </w:rPr>
        <w:t>f</w:t>
      </w:r>
      <w:r w:rsidRPr="000F4C7A">
        <w:rPr>
          <w:rFonts w:cs="Arial"/>
        </w:rPr>
        <w:t xml:space="preserve">ino a </w:t>
      </w:r>
      <w:r w:rsidR="00CC1339">
        <w:rPr>
          <w:rFonts w:cs="Arial"/>
        </w:rPr>
        <w:t xml:space="preserve">tutto </w:t>
      </w:r>
      <w:r w:rsidRPr="000F4C7A">
        <w:rPr>
          <w:rFonts w:cs="Arial"/>
        </w:rPr>
        <w:t xml:space="preserve">ottobre </w:t>
      </w:r>
      <w:r w:rsidR="000F7795">
        <w:rPr>
          <w:rFonts w:cs="Arial"/>
        </w:rPr>
        <w:t>e</w:t>
      </w:r>
      <w:r w:rsidRPr="000F4C7A">
        <w:rPr>
          <w:rFonts w:cs="Arial"/>
        </w:rPr>
        <w:t xml:space="preserve"> novembre</w:t>
      </w:r>
      <w:r w:rsidR="000F7795">
        <w:rPr>
          <w:rFonts w:cs="Arial"/>
        </w:rPr>
        <w:t>.</w:t>
      </w:r>
    </w:p>
    <w:p w:rsidR="000208C0" w:rsidRPr="000F4C7A" w:rsidRDefault="00CC1339" w:rsidP="00CC1339">
      <w:pPr>
        <w:jc w:val="both"/>
        <w:rPr>
          <w:rFonts w:cs="Arial"/>
        </w:rPr>
      </w:pPr>
      <w:r w:rsidRPr="00CC1339">
        <w:rPr>
          <w:rFonts w:cs="Arial"/>
          <w:b/>
          <w:bCs/>
        </w:rPr>
        <w:t>Fino al 31 ottobre</w:t>
      </w:r>
      <w:r w:rsidRPr="000F4C7A">
        <w:rPr>
          <w:rFonts w:cs="Arial"/>
        </w:rPr>
        <w:t xml:space="preserve"> </w:t>
      </w:r>
      <w:r w:rsidR="000F7795">
        <w:rPr>
          <w:rFonts w:cs="Arial"/>
        </w:rPr>
        <w:t xml:space="preserve">si può lanciare la lenza </w:t>
      </w:r>
      <w:r>
        <w:rPr>
          <w:rFonts w:cs="Arial"/>
        </w:rPr>
        <w:t xml:space="preserve">sul corso della </w:t>
      </w:r>
      <w:r w:rsidR="000208C0" w:rsidRPr="0043021F">
        <w:rPr>
          <w:rFonts w:cs="Arial"/>
          <w:b/>
        </w:rPr>
        <w:t>Sarca</w:t>
      </w:r>
      <w:r w:rsidR="00FE3236">
        <w:rPr>
          <w:rFonts w:cs="Arial"/>
        </w:rPr>
        <w:t xml:space="preserve"> </w:t>
      </w:r>
      <w:r w:rsidR="000208C0">
        <w:rPr>
          <w:rFonts w:cs="Arial"/>
        </w:rPr>
        <w:t>e</w:t>
      </w:r>
      <w:r w:rsidR="000F7795">
        <w:rPr>
          <w:rFonts w:cs="Arial"/>
        </w:rPr>
        <w:t xml:space="preserve"> del</w:t>
      </w:r>
      <w:r w:rsidR="000208C0">
        <w:rPr>
          <w:rFonts w:cs="Arial"/>
        </w:rPr>
        <w:t xml:space="preserve"> </w:t>
      </w:r>
      <w:r w:rsidR="000208C0" w:rsidRPr="0043021F">
        <w:rPr>
          <w:rFonts w:cs="Arial"/>
          <w:b/>
        </w:rPr>
        <w:t>Chiese</w:t>
      </w:r>
      <w:r w:rsidR="000208C0">
        <w:rPr>
          <w:rFonts w:cs="Arial"/>
        </w:rPr>
        <w:t xml:space="preserve"> </w:t>
      </w:r>
      <w:r w:rsidRPr="000F4C7A">
        <w:rPr>
          <w:rFonts w:cs="Arial"/>
        </w:rPr>
        <w:t>con esche artificiali</w:t>
      </w:r>
      <w:r>
        <w:rPr>
          <w:rFonts w:cs="Arial"/>
        </w:rPr>
        <w:t xml:space="preserve"> (mosca e spinning) </w:t>
      </w:r>
      <w:r w:rsidR="000F7795">
        <w:rPr>
          <w:rFonts w:cs="Arial"/>
        </w:rPr>
        <w:t>ed</w:t>
      </w:r>
      <w:r>
        <w:rPr>
          <w:rFonts w:cs="Arial"/>
        </w:rPr>
        <w:t xml:space="preserve"> anche</w:t>
      </w:r>
      <w:r w:rsidR="000F7795">
        <w:rPr>
          <w:rFonts w:cs="Arial"/>
        </w:rPr>
        <w:t xml:space="preserve"> con tecnica</w:t>
      </w:r>
      <w:r>
        <w:rPr>
          <w:rFonts w:cs="Arial"/>
        </w:rPr>
        <w:t xml:space="preserve"> no kill</w:t>
      </w:r>
      <w:r w:rsidR="000F7795">
        <w:rPr>
          <w:rFonts w:cs="Arial"/>
        </w:rPr>
        <w:t>. E inoltre nei</w:t>
      </w:r>
      <w:r w:rsidR="00FE3236">
        <w:rPr>
          <w:rFonts w:cs="Arial"/>
        </w:rPr>
        <w:t xml:space="preserve"> </w:t>
      </w:r>
      <w:r w:rsidR="00FE3236" w:rsidRPr="0043021F">
        <w:rPr>
          <w:rFonts w:cs="Arial"/>
          <w:b/>
        </w:rPr>
        <w:t>laghi di Toblino</w:t>
      </w:r>
      <w:r w:rsidR="00FE3236" w:rsidRPr="000F4C7A">
        <w:rPr>
          <w:rFonts w:cs="Arial"/>
        </w:rPr>
        <w:t xml:space="preserve"> e di </w:t>
      </w:r>
      <w:r w:rsidR="00FE3236" w:rsidRPr="0043021F">
        <w:rPr>
          <w:rFonts w:cs="Arial"/>
          <w:b/>
        </w:rPr>
        <w:t>Cavedine</w:t>
      </w:r>
      <w:r w:rsidR="000208C0" w:rsidRPr="000F4C7A">
        <w:rPr>
          <w:rFonts w:cs="Arial"/>
        </w:rPr>
        <w:t xml:space="preserve">. </w:t>
      </w:r>
      <w:r w:rsidR="00FE3236">
        <w:rPr>
          <w:rFonts w:cs="Arial"/>
        </w:rPr>
        <w:t>A</w:t>
      </w:r>
      <w:r w:rsidR="000F7795">
        <w:rPr>
          <w:rFonts w:cs="Arial"/>
        </w:rPr>
        <w:t>nche</w:t>
      </w:r>
      <w:r w:rsidR="00FE3236">
        <w:rPr>
          <w:rFonts w:cs="Arial"/>
        </w:rPr>
        <w:t xml:space="preserve"> </w:t>
      </w:r>
      <w:r w:rsidR="000F7795">
        <w:rPr>
          <w:rFonts w:cs="Arial"/>
        </w:rPr>
        <w:t xml:space="preserve">a </w:t>
      </w:r>
      <w:r w:rsidR="000208C0" w:rsidRPr="000F4C7A">
        <w:rPr>
          <w:rFonts w:cs="Arial"/>
        </w:rPr>
        <w:t xml:space="preserve">due passi dalla città di </w:t>
      </w:r>
      <w:r w:rsidR="000208C0" w:rsidRPr="0043021F">
        <w:rPr>
          <w:rFonts w:cs="Arial"/>
        </w:rPr>
        <w:t>Trento</w:t>
      </w:r>
      <w:r w:rsidR="00FE3236">
        <w:rPr>
          <w:rFonts w:cs="Arial"/>
        </w:rPr>
        <w:t>,</w:t>
      </w:r>
      <w:r w:rsidR="000208C0" w:rsidRPr="000F4C7A">
        <w:rPr>
          <w:rFonts w:cs="Arial"/>
        </w:rPr>
        <w:t xml:space="preserve"> </w:t>
      </w:r>
      <w:r w:rsidR="000F7795">
        <w:rPr>
          <w:rFonts w:cs="Arial"/>
        </w:rPr>
        <w:t xml:space="preserve">in questo periodo </w:t>
      </w:r>
      <w:r w:rsidR="00FE3236">
        <w:rPr>
          <w:rFonts w:cs="Arial"/>
        </w:rPr>
        <w:t>pescare diventa un</w:t>
      </w:r>
      <w:r w:rsidR="00A16156">
        <w:rPr>
          <w:rFonts w:cs="Arial"/>
        </w:rPr>
        <w:t>’</w:t>
      </w:r>
      <w:r w:rsidR="00FE3236">
        <w:rPr>
          <w:rFonts w:cs="Arial"/>
        </w:rPr>
        <w:t xml:space="preserve">esperienza unica </w:t>
      </w:r>
      <w:r w:rsidR="000208C0" w:rsidRPr="000F4C7A">
        <w:rPr>
          <w:rFonts w:cs="Arial"/>
        </w:rPr>
        <w:t>a Lavis</w:t>
      </w:r>
      <w:r w:rsidR="00FE3236">
        <w:rPr>
          <w:rFonts w:cs="Arial"/>
        </w:rPr>
        <w:t>,</w:t>
      </w:r>
      <w:r w:rsidR="000208C0" w:rsidRPr="000F4C7A">
        <w:rPr>
          <w:rFonts w:cs="Arial"/>
        </w:rPr>
        <w:t xml:space="preserve"> nel torrente </w:t>
      </w:r>
      <w:r w:rsidR="000208C0" w:rsidRPr="000F7795">
        <w:rPr>
          <w:rFonts w:cs="Arial"/>
          <w:b/>
          <w:bCs/>
        </w:rPr>
        <w:t>Avisio</w:t>
      </w:r>
      <w:r w:rsidR="00FE3236">
        <w:rPr>
          <w:rFonts w:cs="Arial"/>
        </w:rPr>
        <w:t>,</w:t>
      </w:r>
      <w:r w:rsidR="000208C0" w:rsidRPr="000F4C7A">
        <w:rPr>
          <w:rFonts w:cs="Arial"/>
        </w:rPr>
        <w:t xml:space="preserve"> e a Mezzocorona</w:t>
      </w:r>
      <w:r w:rsidR="00FE3236">
        <w:rPr>
          <w:rFonts w:cs="Arial"/>
        </w:rPr>
        <w:t>,</w:t>
      </w:r>
      <w:r w:rsidR="000208C0" w:rsidRPr="000F4C7A">
        <w:rPr>
          <w:rFonts w:cs="Arial"/>
        </w:rPr>
        <w:t xml:space="preserve"> nel torrente </w:t>
      </w:r>
      <w:r w:rsidR="000208C0" w:rsidRPr="0043021F">
        <w:rPr>
          <w:rFonts w:cs="Arial"/>
          <w:b/>
        </w:rPr>
        <w:t>Noce</w:t>
      </w:r>
      <w:r w:rsidR="00DE782C">
        <w:rPr>
          <w:rFonts w:cs="Arial"/>
        </w:rPr>
        <w:t>,</w:t>
      </w:r>
      <w:r w:rsidR="000208C0" w:rsidRPr="000F4C7A">
        <w:rPr>
          <w:rFonts w:cs="Arial"/>
        </w:rPr>
        <w:t xml:space="preserve"> ottimi spot per la pesca alla trota </w:t>
      </w:r>
      <w:r w:rsidR="000F7795">
        <w:rPr>
          <w:rFonts w:cs="Arial"/>
        </w:rPr>
        <w:t>nel mese di</w:t>
      </w:r>
      <w:r w:rsidR="000208C0" w:rsidRPr="000F4C7A">
        <w:rPr>
          <w:rFonts w:cs="Arial"/>
        </w:rPr>
        <w:t xml:space="preserve"> ottobre.</w:t>
      </w:r>
    </w:p>
    <w:p w:rsidR="00F0679D" w:rsidRDefault="00FE3236" w:rsidP="000F4C7A">
      <w:pPr>
        <w:jc w:val="both"/>
        <w:rPr>
          <w:rFonts w:cs="Arial"/>
        </w:rPr>
      </w:pPr>
      <w:r>
        <w:rPr>
          <w:rFonts w:cs="Arial"/>
        </w:rPr>
        <w:t xml:space="preserve"> </w:t>
      </w:r>
    </w:p>
    <w:p w:rsidR="00FC578B" w:rsidRPr="00EC0B09" w:rsidRDefault="00FC578B" w:rsidP="00FC578B">
      <w:pPr>
        <w:jc w:val="both"/>
        <w:rPr>
          <w:rFonts w:cs="Arial"/>
          <w:b/>
          <w:bCs/>
        </w:rPr>
      </w:pPr>
      <w:r w:rsidRPr="00EC0B09">
        <w:rPr>
          <w:rFonts w:cs="Arial"/>
          <w:b/>
          <w:bCs/>
        </w:rPr>
        <w:t>I migliori spot per la pesca del luccio</w:t>
      </w:r>
    </w:p>
    <w:p w:rsidR="00FC578B" w:rsidRPr="00D72EB1" w:rsidRDefault="00FC578B" w:rsidP="00FC578B">
      <w:pPr>
        <w:jc w:val="both"/>
        <w:rPr>
          <w:rFonts w:cs="Arial"/>
        </w:rPr>
      </w:pPr>
      <w:r w:rsidRPr="00EC0B09">
        <w:rPr>
          <w:rFonts w:cs="Arial"/>
        </w:rPr>
        <w:t xml:space="preserve">La pesca al </w:t>
      </w:r>
      <w:r w:rsidRPr="000F7795">
        <w:rPr>
          <w:rFonts w:cs="Arial"/>
          <w:b/>
          <w:bCs/>
        </w:rPr>
        <w:t>luccio</w:t>
      </w:r>
      <w:r w:rsidRPr="00EC0B09">
        <w:rPr>
          <w:rFonts w:cs="Arial"/>
        </w:rPr>
        <w:t xml:space="preserve"> è una sfida appassionante per i pescatori. Per affrontare questi voraci predatori di acqua dolce c’è bisogno di una buona tecnica e un po’ di freddezza, ma l’emozione che può </w:t>
      </w:r>
      <w:r w:rsidR="00DE782C">
        <w:rPr>
          <w:rFonts w:cs="Arial"/>
        </w:rPr>
        <w:t>offrire</w:t>
      </w:r>
      <w:r w:rsidRPr="00EC0B09">
        <w:rPr>
          <w:rFonts w:cs="Arial"/>
        </w:rPr>
        <w:t xml:space="preserve"> questo tipo di pesca non ha eguali.</w:t>
      </w:r>
      <w:r>
        <w:rPr>
          <w:rFonts w:cs="Arial"/>
        </w:rPr>
        <w:t xml:space="preserve"> </w:t>
      </w:r>
      <w:r w:rsidRPr="00EC0B09">
        <w:rPr>
          <w:rFonts w:cs="Arial"/>
        </w:rPr>
        <w:t xml:space="preserve">È possibile praticare la pesca al luccio quasi tutto l’anno, ma l’autunno è una stagione speciale, sia per il numero di catture che per le taglie. In Trentino ci sono laghi molto popolati, ideali per chi pratica la pesca al luccio catch and release. </w:t>
      </w:r>
      <w:r w:rsidR="00DE782C">
        <w:rPr>
          <w:rFonts w:cs="Arial"/>
        </w:rPr>
        <w:t>Il</w:t>
      </w:r>
      <w:r w:rsidRPr="00EC0B09">
        <w:rPr>
          <w:rFonts w:cs="Arial"/>
          <w:b/>
          <w:bCs/>
        </w:rPr>
        <w:t xml:space="preserve"> Lago di Roncone</w:t>
      </w:r>
      <w:r w:rsidR="00DE782C" w:rsidRPr="00DE782C">
        <w:rPr>
          <w:rFonts w:cs="Arial"/>
        </w:rPr>
        <w:t xml:space="preserve"> i</w:t>
      </w:r>
      <w:r w:rsidR="00DE782C">
        <w:rPr>
          <w:rFonts w:cs="Arial"/>
        </w:rPr>
        <w:t>n Valle del Chiese è uno d</w:t>
      </w:r>
      <w:r w:rsidRPr="00EC0B09">
        <w:rPr>
          <w:rFonts w:cs="Arial"/>
        </w:rPr>
        <w:t xml:space="preserve">ei laghi prealpini più noti nella zona sud-occidentale del Trentino. Si trova a 810 metri slm, poco a valle </w:t>
      </w:r>
      <w:r w:rsidRPr="00EC0B09">
        <w:rPr>
          <w:rFonts w:cs="Arial"/>
        </w:rPr>
        <w:lastRenderedPageBreak/>
        <w:t>dell’omonimo paese</w:t>
      </w:r>
      <w:r w:rsidR="00DE782C">
        <w:rPr>
          <w:rFonts w:cs="Arial"/>
        </w:rPr>
        <w:t xml:space="preserve"> ed è</w:t>
      </w:r>
      <w:r w:rsidR="000F7795">
        <w:rPr>
          <w:rFonts w:cs="Arial"/>
        </w:rPr>
        <w:t xml:space="preserve"> </w:t>
      </w:r>
      <w:r w:rsidR="00DE782C">
        <w:rPr>
          <w:rFonts w:cs="Arial"/>
        </w:rPr>
        <w:t>facilmente accessibile anche con l’automobile</w:t>
      </w:r>
      <w:r w:rsidRPr="00EC0B09">
        <w:rPr>
          <w:rFonts w:cs="Arial"/>
        </w:rPr>
        <w:t>. Negli ultimi anni è diventato un punto di riferimento per gli amanti della pesca al luccio (</w:t>
      </w:r>
      <w:r w:rsidR="00DE782C">
        <w:rPr>
          <w:rFonts w:cs="Arial"/>
        </w:rPr>
        <w:t>esclusivamente</w:t>
      </w:r>
      <w:r w:rsidRPr="00EC0B09">
        <w:rPr>
          <w:rFonts w:cs="Arial"/>
        </w:rPr>
        <w:t xml:space="preserve"> a mosca ed a spinning).</w:t>
      </w:r>
      <w:r w:rsidR="000F7795">
        <w:rPr>
          <w:rFonts w:cs="Arial"/>
        </w:rPr>
        <w:t xml:space="preserve"> </w:t>
      </w:r>
      <w:r w:rsidR="00DE782C">
        <w:rPr>
          <w:rFonts w:cs="Arial"/>
        </w:rPr>
        <w:t>Il</w:t>
      </w:r>
      <w:r w:rsidR="000F7795">
        <w:rPr>
          <w:rFonts w:cs="Arial"/>
        </w:rPr>
        <w:t xml:space="preserve"> </w:t>
      </w:r>
      <w:r w:rsidRPr="00EC0B09">
        <w:rPr>
          <w:rFonts w:cs="Arial"/>
          <w:b/>
          <w:bCs/>
        </w:rPr>
        <w:t>Lago piccolo di Terlago</w:t>
      </w:r>
      <w:r w:rsidR="00DE782C">
        <w:rPr>
          <w:rFonts w:cs="Arial"/>
          <w:b/>
          <w:bCs/>
        </w:rPr>
        <w:t xml:space="preserve"> </w:t>
      </w:r>
      <w:r w:rsidR="00DE782C" w:rsidRPr="00DE782C">
        <w:rPr>
          <w:rFonts w:cs="Arial"/>
        </w:rPr>
        <w:t xml:space="preserve">è un piccolo specchio </w:t>
      </w:r>
      <w:r w:rsidRPr="00EC0B09">
        <w:rPr>
          <w:rFonts w:cs="Arial"/>
        </w:rPr>
        <w:t>naturale, a circa venti minuti di auto da Trento, a ridosso del piccolo paese di Terlago. Si tratta di un lago collinare poco profond</w:t>
      </w:r>
      <w:r w:rsidR="00DE782C">
        <w:rPr>
          <w:rFonts w:cs="Arial"/>
        </w:rPr>
        <w:t xml:space="preserve">o, </w:t>
      </w:r>
      <w:r w:rsidRPr="00EC0B09">
        <w:rPr>
          <w:rFonts w:cs="Arial"/>
        </w:rPr>
        <w:t>molto frequentato dai pescatori che qui trovano lucci, persici, carpe, tinche e cavedani. È consentita la pesca al luccio solo con esche artificiali (mosca, spinning e casting).</w:t>
      </w:r>
      <w:r w:rsidR="00DE782C">
        <w:rPr>
          <w:rFonts w:cs="Arial"/>
        </w:rPr>
        <w:t xml:space="preserve"> La </w:t>
      </w:r>
      <w:r w:rsidRPr="00EC0B09">
        <w:rPr>
          <w:rFonts w:cs="Arial"/>
          <w:b/>
          <w:bCs/>
        </w:rPr>
        <w:t>Fossa di Caldaro</w:t>
      </w:r>
      <w:r w:rsidR="00DE782C">
        <w:rPr>
          <w:rFonts w:cs="Arial"/>
          <w:b/>
          <w:bCs/>
        </w:rPr>
        <w:t xml:space="preserve"> </w:t>
      </w:r>
      <w:r w:rsidR="00DE782C" w:rsidRPr="00DE782C">
        <w:rPr>
          <w:rFonts w:cs="Arial"/>
        </w:rPr>
        <w:t>n</w:t>
      </w:r>
      <w:r w:rsidRPr="00EC0B09">
        <w:rPr>
          <w:rFonts w:cs="Arial"/>
        </w:rPr>
        <w:t xml:space="preserve">on </w:t>
      </w:r>
      <w:r w:rsidR="00DE782C">
        <w:rPr>
          <w:rFonts w:cs="Arial"/>
        </w:rPr>
        <w:t>è</w:t>
      </w:r>
      <w:r w:rsidRPr="00EC0B09">
        <w:rPr>
          <w:rFonts w:cs="Arial"/>
        </w:rPr>
        <w:t xml:space="preserve"> un lago, ma un corso d’acqua artificiale nella Piana Rotaliana che collega il lago di Caldaro (in Alto Adige) al fiume Adige. </w:t>
      </w:r>
      <w:r>
        <w:rPr>
          <w:rFonts w:cs="Arial"/>
        </w:rPr>
        <w:t>Qui si</w:t>
      </w:r>
      <w:r w:rsidRPr="00EC0B09">
        <w:rPr>
          <w:rFonts w:cs="Arial"/>
        </w:rPr>
        <w:t xml:space="preserve"> pesca in uno scenario insolito per il Trentino </w:t>
      </w:r>
      <w:r w:rsidR="00DE782C">
        <w:rPr>
          <w:rFonts w:cs="Arial"/>
        </w:rPr>
        <w:t>e</w:t>
      </w:r>
      <w:r w:rsidRPr="00EC0B09">
        <w:rPr>
          <w:rFonts w:cs="Arial"/>
        </w:rPr>
        <w:t xml:space="preserve"> </w:t>
      </w:r>
      <w:r w:rsidR="00DE782C">
        <w:rPr>
          <w:rFonts w:cs="Arial"/>
        </w:rPr>
        <w:t xml:space="preserve">anche </w:t>
      </w:r>
      <w:r w:rsidRPr="00EC0B09">
        <w:rPr>
          <w:rFonts w:cs="Arial"/>
        </w:rPr>
        <w:t xml:space="preserve">questo corso d’acqua è un punto di riferimento per i pescatori, </w:t>
      </w:r>
      <w:r w:rsidR="00DE782C">
        <w:rPr>
          <w:rFonts w:cs="Arial"/>
        </w:rPr>
        <w:t xml:space="preserve">per la </w:t>
      </w:r>
      <w:r w:rsidRPr="00EC0B09">
        <w:rPr>
          <w:rFonts w:cs="Arial"/>
        </w:rPr>
        <w:t>ricchezza della fauna ittica, molto ben popolata di lucci.</w:t>
      </w:r>
    </w:p>
    <w:p w:rsidR="000F7795" w:rsidRDefault="000F7795" w:rsidP="000F4C7A">
      <w:pPr>
        <w:jc w:val="both"/>
        <w:rPr>
          <w:rFonts w:cs="Arial"/>
        </w:rPr>
      </w:pPr>
    </w:p>
    <w:p w:rsidR="000F4C7A" w:rsidRPr="000F4C7A" w:rsidRDefault="000F4C7A" w:rsidP="000F4C7A">
      <w:pPr>
        <w:jc w:val="both"/>
        <w:rPr>
          <w:rFonts w:cs="Arial"/>
        </w:rPr>
      </w:pPr>
      <w:r w:rsidRPr="000F4C7A">
        <w:rPr>
          <w:rFonts w:cs="Arial"/>
        </w:rPr>
        <w:t xml:space="preserve">Per </w:t>
      </w:r>
      <w:r w:rsidR="009A2358">
        <w:rPr>
          <w:rFonts w:cs="Arial"/>
        </w:rPr>
        <w:t xml:space="preserve">conoscere tutte le opportunità </w:t>
      </w:r>
      <w:r w:rsidR="00F42D55">
        <w:rPr>
          <w:rFonts w:cs="Arial"/>
        </w:rPr>
        <w:t>a disposizione degli appassiona</w:t>
      </w:r>
      <w:r w:rsidR="0043021F">
        <w:rPr>
          <w:rFonts w:cs="Arial"/>
        </w:rPr>
        <w:t>ti</w:t>
      </w:r>
      <w:r w:rsidR="00351AC5">
        <w:rPr>
          <w:rFonts w:cs="Arial"/>
        </w:rPr>
        <w:t xml:space="preserve"> </w:t>
      </w:r>
      <w:r w:rsidR="009A2358">
        <w:rPr>
          <w:rFonts w:cs="Arial"/>
        </w:rPr>
        <w:t>il riferimento</w:t>
      </w:r>
      <w:r w:rsidR="00872D83">
        <w:rPr>
          <w:rFonts w:cs="Arial"/>
        </w:rPr>
        <w:t xml:space="preserve"> </w:t>
      </w:r>
      <w:r w:rsidR="009A2358">
        <w:rPr>
          <w:rFonts w:cs="Arial"/>
        </w:rPr>
        <w:t>rimane il portale</w:t>
      </w:r>
      <w:r w:rsidR="00F42D55">
        <w:rPr>
          <w:rFonts w:cs="Arial"/>
        </w:rPr>
        <w:t xml:space="preserve"> </w:t>
      </w:r>
      <w:r w:rsidRPr="00F42D55">
        <w:rPr>
          <w:rFonts w:cs="Arial"/>
          <w:b/>
        </w:rPr>
        <w:t>trentinofishing.it</w:t>
      </w:r>
      <w:r w:rsidR="00F42D55">
        <w:rPr>
          <w:rFonts w:cs="Arial"/>
          <w:b/>
        </w:rPr>
        <w:t>,</w:t>
      </w:r>
      <w:r w:rsidRPr="000F4C7A">
        <w:rPr>
          <w:rFonts w:cs="Arial"/>
        </w:rPr>
        <w:t xml:space="preserve"> </w:t>
      </w:r>
      <w:r w:rsidR="00657CA1">
        <w:rPr>
          <w:rFonts w:cs="Arial"/>
        </w:rPr>
        <w:t xml:space="preserve">che raccoglie tutte le informazioni </w:t>
      </w:r>
      <w:r w:rsidR="00351AC5">
        <w:rPr>
          <w:rFonts w:cs="Arial"/>
        </w:rPr>
        <w:t>relative a</w:t>
      </w:r>
      <w:r w:rsidR="00B817FF">
        <w:rPr>
          <w:rFonts w:cs="Arial"/>
        </w:rPr>
        <w:t>d</w:t>
      </w:r>
      <w:r w:rsidR="00657CA1">
        <w:rPr>
          <w:rFonts w:cs="Arial"/>
        </w:rPr>
        <w:t xml:space="preserve"> </w:t>
      </w:r>
      <w:r w:rsidRPr="000F4C7A">
        <w:rPr>
          <w:rFonts w:cs="Arial"/>
        </w:rPr>
        <w:t>associazioni pescatori, zone, specie ittiche, situazione in tempo reale delle principali acque</w:t>
      </w:r>
      <w:r w:rsidR="00872D83">
        <w:rPr>
          <w:rFonts w:cs="Arial"/>
        </w:rPr>
        <w:t xml:space="preserve"> grazie alle immagini trasmesse dalle webcam</w:t>
      </w:r>
      <w:r w:rsidR="00351AC5">
        <w:rPr>
          <w:rFonts w:cs="Arial"/>
        </w:rPr>
        <w:t>,</w:t>
      </w:r>
      <w:r w:rsidRPr="000F4C7A">
        <w:rPr>
          <w:rFonts w:cs="Arial"/>
        </w:rPr>
        <w:t xml:space="preserve"> </w:t>
      </w:r>
      <w:r w:rsidR="00657CA1">
        <w:rPr>
          <w:rFonts w:cs="Arial"/>
        </w:rPr>
        <w:t>ma anche una sezione per l’acquisto on line de</w:t>
      </w:r>
      <w:r w:rsidRPr="000F4C7A">
        <w:rPr>
          <w:rFonts w:cs="Arial"/>
        </w:rPr>
        <w:t>i permessi di pesca e di prenotazione delle zone a riserva, il permesso turistico di pesca dilettantistica che sostituisce la licenza governativa per i pescatori che non ne sono in possesso</w:t>
      </w:r>
      <w:r w:rsidR="00E213C3">
        <w:rPr>
          <w:rFonts w:cs="Arial"/>
        </w:rPr>
        <w:t>, il noleggio dell’attrezzatura</w:t>
      </w:r>
      <w:r w:rsidR="00657CA1">
        <w:rPr>
          <w:rFonts w:cs="Arial"/>
        </w:rPr>
        <w:t xml:space="preserve">. </w:t>
      </w:r>
      <w:r w:rsidR="00351AC5">
        <w:rPr>
          <w:rFonts w:cs="Arial"/>
        </w:rPr>
        <w:t>S</w:t>
      </w:r>
      <w:r w:rsidR="00657CA1">
        <w:rPr>
          <w:rFonts w:cs="Arial"/>
        </w:rPr>
        <w:t>i possono inoltre prenotare</w:t>
      </w:r>
      <w:r w:rsidRPr="000F4C7A">
        <w:rPr>
          <w:rFonts w:cs="Arial"/>
        </w:rPr>
        <w:t xml:space="preserve"> le </w:t>
      </w:r>
      <w:r w:rsidRPr="00657CA1">
        <w:rPr>
          <w:rFonts w:cs="Arial"/>
          <w:b/>
        </w:rPr>
        <w:t>Trentino</w:t>
      </w:r>
      <w:r w:rsidR="00657CA1" w:rsidRPr="00657CA1">
        <w:rPr>
          <w:rFonts w:cs="Arial"/>
          <w:b/>
        </w:rPr>
        <w:t xml:space="preserve"> F</w:t>
      </w:r>
      <w:r w:rsidRPr="00657CA1">
        <w:rPr>
          <w:rFonts w:cs="Arial"/>
          <w:b/>
        </w:rPr>
        <w:t>ishing Guides</w:t>
      </w:r>
      <w:r w:rsidR="00657CA1">
        <w:rPr>
          <w:rFonts w:cs="Arial"/>
        </w:rPr>
        <w:t xml:space="preserve">, </w:t>
      </w:r>
      <w:r w:rsidR="00FC578B">
        <w:rPr>
          <w:rFonts w:cs="Arial"/>
        </w:rPr>
        <w:t>o un</w:t>
      </w:r>
      <w:r w:rsidR="00351AC5">
        <w:rPr>
          <w:rFonts w:cs="Arial"/>
        </w:rPr>
        <w:t xml:space="preserve"> soggiorno nei </w:t>
      </w:r>
      <w:r w:rsidRPr="00657CA1">
        <w:rPr>
          <w:rFonts w:cs="Arial"/>
          <w:b/>
        </w:rPr>
        <w:t>Trentino Fishing Lodge</w:t>
      </w:r>
      <w:r w:rsidR="006B666C">
        <w:rPr>
          <w:rFonts w:cs="Arial"/>
          <w:b/>
        </w:rPr>
        <w:t>,</w:t>
      </w:r>
      <w:r w:rsidRPr="000F4C7A">
        <w:rPr>
          <w:rFonts w:cs="Arial"/>
        </w:rPr>
        <w:t xml:space="preserve"> un gruppo di strutture ricettive idonee ad accogliere gli appassionati di pesca (colazione anticipata, deposito attrezzature, permessi di pesca in struttura, pacchetti mirati ecc.). </w:t>
      </w:r>
    </w:p>
    <w:p w:rsidR="000F4C7A" w:rsidRDefault="000F4C7A" w:rsidP="000F4C7A">
      <w:pPr>
        <w:jc w:val="both"/>
        <w:rPr>
          <w:rFonts w:cs="Arial"/>
        </w:rPr>
      </w:pPr>
    </w:p>
    <w:p w:rsidR="00E22DCE" w:rsidRDefault="00E22DCE" w:rsidP="000F4C7A">
      <w:pPr>
        <w:jc w:val="both"/>
        <w:rPr>
          <w:rFonts w:cs="Arial"/>
        </w:rPr>
      </w:pPr>
      <w:r>
        <w:rPr>
          <w:rFonts w:cs="Arial"/>
        </w:rPr>
        <w:t xml:space="preserve">Ulteriori informazioni </w:t>
      </w:r>
      <w:hyperlink r:id="rId8" w:history="1">
        <w:r w:rsidRPr="00E22DCE">
          <w:rPr>
            <w:rStyle w:val="Collegamentoipertestuale"/>
            <w:rFonts w:cs="Arial"/>
            <w:b/>
          </w:rPr>
          <w:t>qui</w:t>
        </w:r>
      </w:hyperlink>
    </w:p>
    <w:p w:rsidR="00E22DCE" w:rsidRPr="000F4C7A" w:rsidRDefault="00E22DCE" w:rsidP="000F4C7A">
      <w:pPr>
        <w:jc w:val="both"/>
        <w:rPr>
          <w:rFonts w:cs="Arial"/>
        </w:rPr>
      </w:pPr>
    </w:p>
    <w:p w:rsidR="0016314C" w:rsidRDefault="00BA3629" w:rsidP="000F4C7A">
      <w:pPr>
        <w:jc w:val="both"/>
        <w:rPr>
          <w:rFonts w:cs="Arial"/>
        </w:rPr>
      </w:pPr>
      <w:r>
        <w:rPr>
          <w:rFonts w:cs="Arial"/>
        </w:rPr>
        <w:t xml:space="preserve"> </w:t>
      </w:r>
      <w:r w:rsidR="0016314C">
        <w:rPr>
          <w:rFonts w:cs="Arial"/>
        </w:rPr>
        <w:t>(m.b.)</w:t>
      </w:r>
    </w:p>
    <w:p w:rsidR="0016314C" w:rsidRDefault="0016314C" w:rsidP="000F4C7A">
      <w:pPr>
        <w:jc w:val="both"/>
        <w:rPr>
          <w:rFonts w:cs="Arial"/>
        </w:rPr>
      </w:pPr>
    </w:p>
    <w:p w:rsidR="00FC578B" w:rsidRPr="00D72EB1" w:rsidRDefault="00D72EB1">
      <w:pPr>
        <w:jc w:val="both"/>
        <w:rPr>
          <w:rFonts w:cs="Arial"/>
        </w:rPr>
      </w:pPr>
      <w:r>
        <w:rPr>
          <w:rFonts w:cs="Arial"/>
        </w:rPr>
        <w:t xml:space="preserve">Trento, </w:t>
      </w:r>
      <w:r w:rsidR="00117CCE">
        <w:rPr>
          <w:rFonts w:cs="Arial"/>
        </w:rPr>
        <w:t>luglio 201</w:t>
      </w:r>
      <w:r w:rsidR="00BA3629">
        <w:rPr>
          <w:rFonts w:cs="Arial"/>
        </w:rPr>
        <w:t>9</w:t>
      </w:r>
      <w:r w:rsidR="000F7795">
        <w:rPr>
          <w:rFonts w:cs="Arial"/>
        </w:rPr>
        <w:t xml:space="preserve"> </w:t>
      </w:r>
      <w:r w:rsidR="00DE782C">
        <w:rPr>
          <w:rFonts w:cs="Arial"/>
        </w:rPr>
        <w:t xml:space="preserve"> </w:t>
      </w:r>
    </w:p>
    <w:sectPr w:rsidR="00FC578B" w:rsidRPr="00D72EB1" w:rsidSect="00AB38A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1EB" w:rsidRDefault="004071EB" w:rsidP="009C72FF">
      <w:r>
        <w:separator/>
      </w:r>
    </w:p>
  </w:endnote>
  <w:endnote w:type="continuationSeparator" w:id="0">
    <w:p w:rsidR="004071EB" w:rsidRDefault="004071E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4071EB" w:rsidRPr="00BC32E2" w:rsidTr="000D62FB">
      <w:trPr>
        <w:jc w:val="center"/>
      </w:trPr>
      <w:tc>
        <w:tcPr>
          <w:tcW w:w="4934" w:type="dxa"/>
          <w:shd w:val="clear" w:color="auto" w:fill="auto"/>
        </w:tcPr>
        <w:p w:rsidR="004071EB" w:rsidRPr="000D62FB" w:rsidRDefault="004071EB" w:rsidP="00356A5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4071EB" w:rsidRPr="000D62FB" w:rsidRDefault="004071EB"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4071EB" w:rsidRPr="000D62FB" w:rsidRDefault="004071EB"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4071EB" w:rsidRPr="00DE417A" w:rsidRDefault="004071EB" w:rsidP="00356A5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7" name="Immagine 2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rsidR="004071EB" w:rsidRPr="00DE417A" w:rsidRDefault="004071EB"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4071EB" w:rsidRPr="00DE417A" w:rsidRDefault="004071EB" w:rsidP="00356A5C">
          <w:pPr>
            <w:pStyle w:val="Pidipagina"/>
            <w:jc w:val="right"/>
            <w:rPr>
              <w:rFonts w:ascii="HelveticaNeueLT Std" w:hAnsi="HelveticaNeueLT Std" w:cs="Arial"/>
              <w:sz w:val="20"/>
              <w:lang w:eastAsia="it-IT"/>
            </w:rPr>
          </w:pPr>
        </w:p>
      </w:tc>
    </w:tr>
  </w:tbl>
  <w:p w:rsidR="004071EB" w:rsidRDefault="00F84017">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372C6D"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4071EB">
      <w:ptab w:relativeTo="margin" w:alignment="center" w:leader="none"/>
    </w:r>
    <w:r w:rsidR="004071EB">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1EB" w:rsidRDefault="004071EB" w:rsidP="009C72FF">
      <w:r>
        <w:separator/>
      </w:r>
    </w:p>
  </w:footnote>
  <w:footnote w:type="continuationSeparator" w:id="0">
    <w:p w:rsidR="004071EB" w:rsidRDefault="004071E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1EB" w:rsidRDefault="004071EB">
    <w:pPr>
      <w:pStyle w:val="Intestazione"/>
    </w:pPr>
    <w:r>
      <w:rPr>
        <w:noProof/>
        <w:lang w:eastAsia="it-IT"/>
      </w:rPr>
      <w:drawing>
        <wp:inline distT="0" distB="0" distL="0" distR="0">
          <wp:extent cx="1549394" cy="510414"/>
          <wp:effectExtent l="19050" t="0" r="0" b="0"/>
          <wp:docPr id="2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08C0"/>
    <w:rsid w:val="00074FEA"/>
    <w:rsid w:val="000C4F2A"/>
    <w:rsid w:val="000D62FB"/>
    <w:rsid w:val="000F43DE"/>
    <w:rsid w:val="000F4C7A"/>
    <w:rsid w:val="000F7795"/>
    <w:rsid w:val="00117CCE"/>
    <w:rsid w:val="00126C1D"/>
    <w:rsid w:val="00144F7C"/>
    <w:rsid w:val="00155FD3"/>
    <w:rsid w:val="0016314C"/>
    <w:rsid w:val="001669D7"/>
    <w:rsid w:val="001908DC"/>
    <w:rsid w:val="001F2F71"/>
    <w:rsid w:val="001F7C2E"/>
    <w:rsid w:val="00201FC3"/>
    <w:rsid w:val="00252C6C"/>
    <w:rsid w:val="002B2DF2"/>
    <w:rsid w:val="002D09B0"/>
    <w:rsid w:val="00351AC5"/>
    <w:rsid w:val="00356A5C"/>
    <w:rsid w:val="00380936"/>
    <w:rsid w:val="00380C90"/>
    <w:rsid w:val="003F6FC5"/>
    <w:rsid w:val="004071EB"/>
    <w:rsid w:val="0042200D"/>
    <w:rsid w:val="0043021F"/>
    <w:rsid w:val="0043702B"/>
    <w:rsid w:val="004A4134"/>
    <w:rsid w:val="00560A3D"/>
    <w:rsid w:val="005B6F5D"/>
    <w:rsid w:val="005F0E6B"/>
    <w:rsid w:val="005F65A8"/>
    <w:rsid w:val="00626AFB"/>
    <w:rsid w:val="00641A0C"/>
    <w:rsid w:val="00657CA1"/>
    <w:rsid w:val="00686D75"/>
    <w:rsid w:val="00695487"/>
    <w:rsid w:val="006A55A9"/>
    <w:rsid w:val="006B3D66"/>
    <w:rsid w:val="006B666C"/>
    <w:rsid w:val="00715F52"/>
    <w:rsid w:val="00724E05"/>
    <w:rsid w:val="0075635D"/>
    <w:rsid w:val="007701DF"/>
    <w:rsid w:val="0077380C"/>
    <w:rsid w:val="00775ADB"/>
    <w:rsid w:val="007B67F0"/>
    <w:rsid w:val="00813CDA"/>
    <w:rsid w:val="00855886"/>
    <w:rsid w:val="00872D83"/>
    <w:rsid w:val="008A2827"/>
    <w:rsid w:val="008D0864"/>
    <w:rsid w:val="008D624C"/>
    <w:rsid w:val="008D6265"/>
    <w:rsid w:val="008F1650"/>
    <w:rsid w:val="00907468"/>
    <w:rsid w:val="00930C28"/>
    <w:rsid w:val="00950E9B"/>
    <w:rsid w:val="009A2358"/>
    <w:rsid w:val="009C186B"/>
    <w:rsid w:val="009C72FF"/>
    <w:rsid w:val="009E2ABA"/>
    <w:rsid w:val="009F4BC7"/>
    <w:rsid w:val="00A012B7"/>
    <w:rsid w:val="00A16156"/>
    <w:rsid w:val="00A23E3A"/>
    <w:rsid w:val="00A27923"/>
    <w:rsid w:val="00A817CB"/>
    <w:rsid w:val="00AB38AD"/>
    <w:rsid w:val="00B06810"/>
    <w:rsid w:val="00B06C89"/>
    <w:rsid w:val="00B817FF"/>
    <w:rsid w:val="00B96D16"/>
    <w:rsid w:val="00BA3629"/>
    <w:rsid w:val="00BA7335"/>
    <w:rsid w:val="00BB0BF2"/>
    <w:rsid w:val="00BB185D"/>
    <w:rsid w:val="00BB19C5"/>
    <w:rsid w:val="00BB3E2C"/>
    <w:rsid w:val="00BE0791"/>
    <w:rsid w:val="00C02761"/>
    <w:rsid w:val="00C4043C"/>
    <w:rsid w:val="00CC1339"/>
    <w:rsid w:val="00CF5EA8"/>
    <w:rsid w:val="00D35905"/>
    <w:rsid w:val="00D36678"/>
    <w:rsid w:val="00D72EB1"/>
    <w:rsid w:val="00DA7633"/>
    <w:rsid w:val="00DE782C"/>
    <w:rsid w:val="00DF22C8"/>
    <w:rsid w:val="00E051C6"/>
    <w:rsid w:val="00E213C3"/>
    <w:rsid w:val="00E22DCE"/>
    <w:rsid w:val="00E3745E"/>
    <w:rsid w:val="00E401FB"/>
    <w:rsid w:val="00EA0C58"/>
    <w:rsid w:val="00EC0B09"/>
    <w:rsid w:val="00EC6057"/>
    <w:rsid w:val="00EE50D2"/>
    <w:rsid w:val="00EF3094"/>
    <w:rsid w:val="00F0679D"/>
    <w:rsid w:val="00F42D55"/>
    <w:rsid w:val="00F82CD8"/>
    <w:rsid w:val="00F84017"/>
    <w:rsid w:val="00FB47EF"/>
    <w:rsid w:val="00FC578B"/>
    <w:rsid w:val="00FE32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62129DA"/>
  <w15:docId w15:val="{97A9B349-8164-492D-87A0-670EBEE8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character" w:styleId="Menzionenonrisolta">
    <w:name w:val="Unresolved Mention"/>
    <w:basedOn w:val="Carpredefinitoparagrafo"/>
    <w:uiPriority w:val="99"/>
    <w:semiHidden/>
    <w:unhideWhenUsed/>
    <w:rsid w:val="00D36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speciale-autunno/fishing-pesca-autun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1980C1-18AC-4B81-B07D-5D206DAA6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732</Words>
  <Characters>4176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2017-10-04T15:16:00Z</cp:lastPrinted>
  <dcterms:created xsi:type="dcterms:W3CDTF">2019-07-11T09:29:00Z</dcterms:created>
  <dcterms:modified xsi:type="dcterms:W3CDTF">2019-07-17T09:02:00Z</dcterms:modified>
</cp:coreProperties>
</file>