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6B2" w:rsidRPr="00C036B2" w:rsidRDefault="000E6432" w:rsidP="00D359BA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Nei</w:t>
      </w:r>
      <w:r w:rsidR="00592F0F">
        <w:rPr>
          <w:rFonts w:cs="Arial"/>
          <w:b/>
          <w:sz w:val="28"/>
          <w:szCs w:val="24"/>
        </w:rPr>
        <w:t xml:space="preserve"> principali</w:t>
      </w:r>
      <w:r>
        <w:rPr>
          <w:rFonts w:cs="Arial"/>
          <w:b/>
          <w:sz w:val="28"/>
          <w:szCs w:val="24"/>
        </w:rPr>
        <w:t xml:space="preserve"> musei si prolunga l’apertura delle mostre dell’estate</w:t>
      </w:r>
    </w:p>
    <w:p w:rsidR="00D359BA" w:rsidRPr="00D359BA" w:rsidRDefault="000E6432" w:rsidP="00D359BA">
      <w:pPr>
        <w:jc w:val="both"/>
        <w:rPr>
          <w:rFonts w:cs="Arial"/>
          <w:b/>
          <w:sz w:val="32"/>
          <w:szCs w:val="28"/>
        </w:rPr>
      </w:pPr>
      <w:r>
        <w:rPr>
          <w:rFonts w:cs="Arial"/>
          <w:b/>
          <w:sz w:val="32"/>
          <w:szCs w:val="28"/>
        </w:rPr>
        <w:t>ITINERARI CULTURALI</w:t>
      </w:r>
      <w:r w:rsidR="00592F0F">
        <w:rPr>
          <w:rFonts w:cs="Arial"/>
          <w:b/>
          <w:sz w:val="32"/>
          <w:szCs w:val="28"/>
        </w:rPr>
        <w:t xml:space="preserve"> TRA I COLORI DELL’AUTUNNO</w:t>
      </w:r>
      <w:r>
        <w:rPr>
          <w:rFonts w:cs="Arial"/>
          <w:b/>
          <w:sz w:val="32"/>
          <w:szCs w:val="28"/>
        </w:rPr>
        <w:t xml:space="preserve"> </w:t>
      </w:r>
    </w:p>
    <w:p w:rsidR="00D359BA" w:rsidRDefault="00D359BA" w:rsidP="00D359BA">
      <w:pPr>
        <w:spacing w:line="276" w:lineRule="auto"/>
        <w:jc w:val="both"/>
        <w:rPr>
          <w:b/>
        </w:rPr>
      </w:pPr>
    </w:p>
    <w:p w:rsidR="00D359BA" w:rsidRPr="002B5E56" w:rsidRDefault="00D359BA" w:rsidP="00121AD2">
      <w:pPr>
        <w:spacing w:line="276" w:lineRule="auto"/>
        <w:jc w:val="both"/>
        <w:rPr>
          <w:b/>
          <w:szCs w:val="28"/>
        </w:rPr>
      </w:pPr>
      <w:bookmarkStart w:id="0" w:name="_GoBack"/>
      <w:r>
        <w:rPr>
          <w:b/>
        </w:rPr>
        <w:t>Passeggiando nel centro di Trento sosta obbliga</w:t>
      </w:r>
      <w:r w:rsidR="00592F0F">
        <w:rPr>
          <w:b/>
        </w:rPr>
        <w:t>ta</w:t>
      </w:r>
      <w:r>
        <w:rPr>
          <w:b/>
        </w:rPr>
        <w:t xml:space="preserve"> nel</w:t>
      </w:r>
      <w:r w:rsidRPr="004707E7">
        <w:rPr>
          <w:b/>
        </w:rPr>
        <w:t xml:space="preserve">la </w:t>
      </w:r>
      <w:r>
        <w:rPr>
          <w:b/>
        </w:rPr>
        <w:t>iconic</w:t>
      </w:r>
      <w:r w:rsidRPr="004707E7">
        <w:rPr>
          <w:b/>
        </w:rPr>
        <w:t>a piazza Duomo</w:t>
      </w:r>
      <w:r>
        <w:rPr>
          <w:b/>
        </w:rPr>
        <w:t xml:space="preserve">, </w:t>
      </w:r>
      <w:r w:rsidR="00592F0F">
        <w:rPr>
          <w:b/>
        </w:rPr>
        <w:t>ideale partenza per la scoperta della città dal</w:t>
      </w:r>
      <w:r w:rsidR="000E6432">
        <w:rPr>
          <w:b/>
        </w:rPr>
        <w:t xml:space="preserve"> Buonconsiglio</w:t>
      </w:r>
      <w:r w:rsidR="00592F0F">
        <w:rPr>
          <w:b/>
        </w:rPr>
        <w:t xml:space="preserve"> al Muse</w:t>
      </w:r>
      <w:r w:rsidR="000E6432">
        <w:rPr>
          <w:b/>
        </w:rPr>
        <w:t>. A Rovereto per il Festival di danza Oriente Occidente</w:t>
      </w:r>
      <w:r>
        <w:rPr>
          <w:b/>
        </w:rPr>
        <w:t xml:space="preserve"> </w:t>
      </w:r>
      <w:r w:rsidR="000E6432">
        <w:rPr>
          <w:b/>
        </w:rPr>
        <w:t xml:space="preserve">e le nuove mostre temporanee al </w:t>
      </w:r>
      <w:proofErr w:type="spellStart"/>
      <w:r w:rsidR="000E6432">
        <w:rPr>
          <w:b/>
        </w:rPr>
        <w:t>Mart</w:t>
      </w:r>
      <w:proofErr w:type="spellEnd"/>
    </w:p>
    <w:bookmarkEnd w:id="0"/>
    <w:p w:rsidR="00D359BA" w:rsidRDefault="00D359BA" w:rsidP="00D359BA">
      <w:pPr>
        <w:jc w:val="both"/>
        <w:rPr>
          <w:b/>
        </w:rPr>
      </w:pPr>
    </w:p>
    <w:p w:rsidR="001B1211" w:rsidRPr="002F4BD2" w:rsidRDefault="001B1211" w:rsidP="001B1211">
      <w:pPr>
        <w:suppressAutoHyphens/>
        <w:jc w:val="both"/>
        <w:rPr>
          <w:rFonts w:cs="Arial"/>
          <w:b/>
          <w:bCs/>
          <w:kern w:val="1"/>
          <w:szCs w:val="22"/>
          <w:lang w:eastAsia="ar-SA"/>
        </w:rPr>
      </w:pPr>
      <w:r w:rsidRPr="002F4BD2">
        <w:rPr>
          <w:rFonts w:cs="Arial"/>
          <w:b/>
          <w:bCs/>
          <w:kern w:val="1"/>
          <w:szCs w:val="22"/>
          <w:lang w:eastAsia="ar-SA"/>
        </w:rPr>
        <w:t>Vicine eppure diverse</w:t>
      </w:r>
    </w:p>
    <w:p w:rsidR="00D359BA" w:rsidRPr="00F03B7A" w:rsidRDefault="00D359BA" w:rsidP="001B1211">
      <w:pPr>
        <w:jc w:val="both"/>
      </w:pPr>
      <w:r w:rsidRPr="00F03B7A">
        <w:rPr>
          <w:b/>
        </w:rPr>
        <w:t>Trento</w:t>
      </w:r>
      <w:r w:rsidRPr="00F03B7A">
        <w:t xml:space="preserve"> e </w:t>
      </w:r>
      <w:r w:rsidRPr="00F03B7A">
        <w:rPr>
          <w:b/>
        </w:rPr>
        <w:t>Rovereto</w:t>
      </w:r>
      <w:r>
        <w:t xml:space="preserve"> sono</w:t>
      </w:r>
      <w:r w:rsidRPr="00F03B7A">
        <w:t xml:space="preserve"> mete ideali </w:t>
      </w:r>
      <w:r>
        <w:t>per</w:t>
      </w:r>
      <w:r w:rsidRPr="00F03B7A">
        <w:t xml:space="preserve"> un</w:t>
      </w:r>
      <w:r>
        <w:t xml:space="preserve"> </w:t>
      </w:r>
      <w:r w:rsidRPr="00F03B7A">
        <w:t>weekend</w:t>
      </w:r>
      <w:r w:rsidR="001B1211">
        <w:t xml:space="preserve"> di autunno</w:t>
      </w:r>
      <w:r w:rsidRPr="00F03B7A">
        <w:t xml:space="preserve">. Da luoghi iconici come la Piazza Duomo a Trento </w:t>
      </w:r>
      <w:r w:rsidR="001B1211">
        <w:t>o</w:t>
      </w:r>
      <w:r w:rsidR="008F44C8">
        <w:t xml:space="preserve"> la</w:t>
      </w:r>
      <w:r w:rsidRPr="00F03B7A">
        <w:t xml:space="preserve"> </w:t>
      </w:r>
      <w:r w:rsidR="008F44C8">
        <w:t xml:space="preserve">grande cupola del </w:t>
      </w:r>
      <w:proofErr w:type="spellStart"/>
      <w:r w:rsidRPr="00F03B7A">
        <w:t>M</w:t>
      </w:r>
      <w:r w:rsidR="008F44C8">
        <w:t>art</w:t>
      </w:r>
      <w:proofErr w:type="spellEnd"/>
      <w:r w:rsidRPr="00F03B7A">
        <w:t xml:space="preserve"> a Rovereto</w:t>
      </w:r>
      <w:r w:rsidR="00531728">
        <w:t>,</w:t>
      </w:r>
      <w:r w:rsidRPr="00F03B7A">
        <w:t xml:space="preserve"> si può</w:t>
      </w:r>
      <w:r w:rsidR="00531728">
        <w:t xml:space="preserve"> partire per </w:t>
      </w:r>
      <w:r w:rsidR="001B1211">
        <w:t xml:space="preserve">il </w:t>
      </w:r>
      <w:r w:rsidR="00067ED5">
        <w:t>proprio</w:t>
      </w:r>
      <w:r w:rsidR="001B1211">
        <w:t xml:space="preserve"> itinerario </w:t>
      </w:r>
      <w:r w:rsidRPr="00F03B7A">
        <w:t>di visita</w:t>
      </w:r>
      <w:r w:rsidR="00531728">
        <w:t xml:space="preserve">. Per toccare </w:t>
      </w:r>
      <w:r w:rsidR="001B1211">
        <w:t xml:space="preserve">gli angoli più caratteristici </w:t>
      </w:r>
      <w:r w:rsidR="00531728">
        <w:t>di queste</w:t>
      </w:r>
      <w:r w:rsidR="001B1211">
        <w:t xml:space="preserve"> città ricche di storia, cultura, tesori artistici</w:t>
      </w:r>
      <w:r w:rsidR="00531728">
        <w:t xml:space="preserve">, </w:t>
      </w:r>
      <w:r w:rsidR="00067ED5">
        <w:t>per</w:t>
      </w:r>
      <w:r w:rsidR="00531728">
        <w:t xml:space="preserve"> seguire gli appuntamenti dei </w:t>
      </w:r>
      <w:r w:rsidR="00BC2882">
        <w:t xml:space="preserve">vari </w:t>
      </w:r>
      <w:r w:rsidR="00531728">
        <w:t>festival</w:t>
      </w:r>
      <w:r w:rsidR="002B2935">
        <w:t xml:space="preserve"> </w:t>
      </w:r>
      <w:r w:rsidR="00531728">
        <w:t xml:space="preserve">proposti in questo periodo dell’anno, </w:t>
      </w:r>
      <w:r w:rsidR="00067ED5">
        <w:t>o</w:t>
      </w:r>
      <w:r w:rsidR="00531728">
        <w:t xml:space="preserve"> ricercare</w:t>
      </w:r>
      <w:r w:rsidR="001B1211">
        <w:t xml:space="preserve"> angol</w:t>
      </w:r>
      <w:r w:rsidR="00B12C2E">
        <w:t>i</w:t>
      </w:r>
      <w:r w:rsidR="001B1211">
        <w:t xml:space="preserve"> di natura</w:t>
      </w:r>
      <w:r w:rsidR="00B12C2E">
        <w:t xml:space="preserve"> </w:t>
      </w:r>
      <w:r w:rsidR="001B1211">
        <w:t xml:space="preserve">a pochi minuti da case affrescate </w:t>
      </w:r>
      <w:r w:rsidR="00B12C2E">
        <w:t>rinascimentali</w:t>
      </w:r>
      <w:r w:rsidR="00067ED5">
        <w:t xml:space="preserve">, palazzi barocchi </w:t>
      </w:r>
      <w:r w:rsidR="001B1211">
        <w:t>o dalle chiese testimoni del Concilio Tridentino.</w:t>
      </w:r>
      <w:r w:rsidR="00531728">
        <w:t xml:space="preserve"> I</w:t>
      </w:r>
      <w:r w:rsidR="001B1211">
        <w:t>nteressi</w:t>
      </w:r>
      <w:r w:rsidRPr="00F03B7A">
        <w:t xml:space="preserve"> da incrociare </w:t>
      </w:r>
      <w:r w:rsidR="001B1211">
        <w:t xml:space="preserve">sempre </w:t>
      </w:r>
      <w:r w:rsidRPr="00F03B7A">
        <w:t xml:space="preserve">con la </w:t>
      </w:r>
      <w:r w:rsidR="001B1211">
        <w:t xml:space="preserve">giusta </w:t>
      </w:r>
      <w:r w:rsidRPr="00F03B7A">
        <w:t xml:space="preserve">curiosità </w:t>
      </w:r>
      <w:r w:rsidR="006B6C41">
        <w:t xml:space="preserve">per poi abbandonarsi </w:t>
      </w:r>
      <w:r w:rsidR="001B1211">
        <w:t xml:space="preserve">ad </w:t>
      </w:r>
      <w:r w:rsidRPr="00F03B7A">
        <w:t>un'esperienza</w:t>
      </w:r>
      <w:r w:rsidR="001B1211">
        <w:t xml:space="preserve"> autenticamente </w:t>
      </w:r>
      <w:r w:rsidRPr="00F03B7A">
        <w:t>"</w:t>
      </w:r>
      <w:proofErr w:type="spellStart"/>
      <w:r w:rsidRPr="00F03B7A">
        <w:t>local</w:t>
      </w:r>
      <w:proofErr w:type="spellEnd"/>
      <w:r w:rsidRPr="00F03B7A">
        <w:t>"</w:t>
      </w:r>
      <w:r>
        <w:t xml:space="preserve"> </w:t>
      </w:r>
      <w:r w:rsidRPr="00F03B7A">
        <w:t>tra locali tipici,</w:t>
      </w:r>
      <w:r w:rsidR="001B1211">
        <w:t xml:space="preserve"> </w:t>
      </w:r>
      <w:proofErr w:type="spellStart"/>
      <w:r w:rsidR="001B1211">
        <w:t>wine</w:t>
      </w:r>
      <w:proofErr w:type="spellEnd"/>
      <w:r w:rsidR="001B1211">
        <w:t xml:space="preserve"> bar,</w:t>
      </w:r>
      <w:r w:rsidRPr="00F03B7A">
        <w:t xml:space="preserve"> botteghe storiche e gastronomie.</w:t>
      </w:r>
    </w:p>
    <w:p w:rsidR="001B1211" w:rsidRPr="00F03B7A" w:rsidRDefault="001B1211" w:rsidP="001B1211">
      <w:pPr>
        <w:suppressAutoHyphens/>
        <w:jc w:val="both"/>
        <w:rPr>
          <w:szCs w:val="22"/>
        </w:rPr>
      </w:pPr>
      <w:r w:rsidRPr="00F03B7A">
        <w:rPr>
          <w:szCs w:val="22"/>
        </w:rPr>
        <w:t xml:space="preserve">L'APT di Trento ha ideato anche 15 </w:t>
      </w:r>
      <w:hyperlink r:id="rId8" w:anchor=".WoVDNHxG271" w:history="1">
        <w:r w:rsidRPr="00F03B7A">
          <w:rPr>
            <w:rStyle w:val="Collegamentoipertestuale"/>
            <w:szCs w:val="22"/>
          </w:rPr>
          <w:t>Trekking Urbani</w:t>
        </w:r>
      </w:hyperlink>
      <w:r w:rsidRPr="00F03B7A">
        <w:rPr>
          <w:szCs w:val="22"/>
        </w:rPr>
        <w:t xml:space="preserve"> tematici, itinerari a piedi nel centro storico o tra la città e i sobborghi</w:t>
      </w:r>
      <w:r w:rsidR="008F44C8">
        <w:rPr>
          <w:szCs w:val="22"/>
        </w:rPr>
        <w:t>,</w:t>
      </w:r>
      <w:r w:rsidRPr="00F03B7A">
        <w:rPr>
          <w:szCs w:val="22"/>
        </w:rPr>
        <w:t xml:space="preserve"> alla scoperta di luoghi legati alla storia e alla cultura: l'epoca romana, il Concilio tridentino, la città rinascimentale, la Grande Guerra. </w:t>
      </w:r>
    </w:p>
    <w:p w:rsidR="005957C5" w:rsidRDefault="00B12C2E" w:rsidP="003E56E4">
      <w:pPr>
        <w:suppressAutoHyphens/>
        <w:jc w:val="both"/>
        <w:rPr>
          <w:rFonts w:eastAsia="MS Mincho"/>
          <w:szCs w:val="22"/>
        </w:rPr>
      </w:pPr>
      <w:r>
        <w:rPr>
          <w:rFonts w:cs="Arial"/>
          <w:kern w:val="1"/>
          <w:szCs w:val="22"/>
          <w:lang w:eastAsia="ar-SA"/>
        </w:rPr>
        <w:t xml:space="preserve">La città medioevale-rinascimentale ruota attorno alla centrale </w:t>
      </w:r>
      <w:r w:rsidR="00D359BA" w:rsidRPr="00F03B7A">
        <w:rPr>
          <w:rFonts w:cs="Arial"/>
          <w:b/>
          <w:kern w:val="1"/>
          <w:szCs w:val="22"/>
          <w:lang w:eastAsia="ar-SA"/>
        </w:rPr>
        <w:t>Piazza Duomo</w:t>
      </w:r>
      <w:r w:rsidR="00D359BA" w:rsidRPr="00F03B7A">
        <w:rPr>
          <w:rFonts w:cs="Arial"/>
          <w:kern w:val="1"/>
          <w:szCs w:val="22"/>
          <w:lang w:eastAsia="ar-SA"/>
        </w:rPr>
        <w:t xml:space="preserve">. </w:t>
      </w:r>
      <w:r w:rsidR="00D359BA" w:rsidRPr="00F03B7A">
        <w:rPr>
          <w:szCs w:val="22"/>
        </w:rPr>
        <w:t xml:space="preserve">Qui l’effetto scenografico è sorprendente: case affrescate di epoca rinascimentale, </w:t>
      </w:r>
      <w:r>
        <w:rPr>
          <w:szCs w:val="22"/>
        </w:rPr>
        <w:t xml:space="preserve">case torre e </w:t>
      </w:r>
      <w:r w:rsidR="00D359BA" w:rsidRPr="00F03B7A">
        <w:rPr>
          <w:szCs w:val="22"/>
        </w:rPr>
        <w:t xml:space="preserve">una successione di palazzi dal delicato cromatismo, il Palazzo pretorio, con la svettante Torre civica. </w:t>
      </w:r>
      <w:r w:rsidR="005870D2">
        <w:rPr>
          <w:szCs w:val="22"/>
        </w:rPr>
        <w:t>Nel mezzo</w:t>
      </w:r>
      <w:r w:rsidR="00D359BA" w:rsidRPr="00F03B7A">
        <w:rPr>
          <w:szCs w:val="22"/>
        </w:rPr>
        <w:t xml:space="preserve"> la fontana barocca del Nettuno e alle spalle la cattedrale dedicata a San Vigilio, esempio magistrale di stile romanico – lombardo. </w:t>
      </w:r>
      <w:r w:rsidR="00D359BA">
        <w:rPr>
          <w:szCs w:val="22"/>
        </w:rPr>
        <w:t>Bastano pochi</w:t>
      </w:r>
      <w:r w:rsidR="00D359BA" w:rsidRPr="00F03B7A">
        <w:rPr>
          <w:szCs w:val="22"/>
        </w:rPr>
        <w:t xml:space="preserve"> minuti</w:t>
      </w:r>
      <w:r w:rsidR="00D359BA">
        <w:rPr>
          <w:szCs w:val="22"/>
        </w:rPr>
        <w:t xml:space="preserve"> a piedi </w:t>
      </w:r>
      <w:r>
        <w:rPr>
          <w:szCs w:val="22"/>
        </w:rPr>
        <w:t xml:space="preserve">lungo uno dei quattro assi cardinali </w:t>
      </w:r>
      <w:r w:rsidR="00D359BA">
        <w:rPr>
          <w:szCs w:val="22"/>
        </w:rPr>
        <w:t>per</w:t>
      </w:r>
      <w:r>
        <w:rPr>
          <w:szCs w:val="22"/>
        </w:rPr>
        <w:t xml:space="preserve"> andare incontro a </w:t>
      </w:r>
      <w:r w:rsidR="005870D2">
        <w:rPr>
          <w:szCs w:val="22"/>
        </w:rPr>
        <w:t xml:space="preserve">ulteriori </w:t>
      </w:r>
      <w:r>
        <w:rPr>
          <w:szCs w:val="22"/>
        </w:rPr>
        <w:t>scoperte</w:t>
      </w:r>
      <w:r w:rsidR="005870D2">
        <w:rPr>
          <w:szCs w:val="22"/>
        </w:rPr>
        <w:t xml:space="preserve">: via </w:t>
      </w:r>
      <w:proofErr w:type="spellStart"/>
      <w:r w:rsidR="005870D2">
        <w:rPr>
          <w:szCs w:val="22"/>
        </w:rPr>
        <w:t>Belenzani</w:t>
      </w:r>
      <w:proofErr w:type="spellEnd"/>
      <w:r w:rsidR="004438B6">
        <w:rPr>
          <w:szCs w:val="22"/>
        </w:rPr>
        <w:t xml:space="preserve"> </w:t>
      </w:r>
      <w:r w:rsidR="005870D2">
        <w:rPr>
          <w:szCs w:val="22"/>
        </w:rPr>
        <w:t>e Palazzo Geremia</w:t>
      </w:r>
      <w:r w:rsidR="005957C5">
        <w:rPr>
          <w:szCs w:val="22"/>
        </w:rPr>
        <w:t xml:space="preserve"> </w:t>
      </w:r>
      <w:r w:rsidR="005870D2">
        <w:rPr>
          <w:szCs w:val="22"/>
        </w:rPr>
        <w:t>a nord, le mura medioevali a sud</w:t>
      </w:r>
      <w:r w:rsidR="005957C5">
        <w:rPr>
          <w:szCs w:val="22"/>
        </w:rPr>
        <w:t xml:space="preserve">, </w:t>
      </w:r>
      <w:r w:rsidR="005870D2">
        <w:rPr>
          <w:szCs w:val="22"/>
        </w:rPr>
        <w:t xml:space="preserve">il quartiere delle Albere </w:t>
      </w:r>
      <w:r w:rsidR="005957C5">
        <w:rPr>
          <w:szCs w:val="22"/>
        </w:rPr>
        <w:t>con il</w:t>
      </w:r>
      <w:r w:rsidR="005870D2">
        <w:rPr>
          <w:szCs w:val="22"/>
        </w:rPr>
        <w:t xml:space="preserve"> </w:t>
      </w:r>
      <w:r w:rsidR="005870D2" w:rsidRPr="005957C5">
        <w:rPr>
          <w:b/>
          <w:bCs/>
          <w:szCs w:val="22"/>
        </w:rPr>
        <w:t>Muse</w:t>
      </w:r>
      <w:r w:rsidR="005870D2">
        <w:rPr>
          <w:szCs w:val="22"/>
        </w:rPr>
        <w:t xml:space="preserve"> a ovest</w:t>
      </w:r>
      <w:r w:rsidR="005957C5">
        <w:rPr>
          <w:szCs w:val="22"/>
        </w:rPr>
        <w:t>,</w:t>
      </w:r>
      <w:r w:rsidR="004438B6">
        <w:rPr>
          <w:szCs w:val="22"/>
        </w:rPr>
        <w:t xml:space="preserve"> </w:t>
      </w:r>
      <w:r w:rsidR="005957C5">
        <w:rPr>
          <w:szCs w:val="22"/>
        </w:rPr>
        <w:t xml:space="preserve">il monumentale </w:t>
      </w:r>
      <w:r w:rsidR="005957C5" w:rsidRPr="005957C5">
        <w:rPr>
          <w:b/>
          <w:bCs/>
          <w:szCs w:val="22"/>
        </w:rPr>
        <w:t>Castello del Buonconsiglio</w:t>
      </w:r>
      <w:r w:rsidR="005957C5">
        <w:rPr>
          <w:szCs w:val="22"/>
        </w:rPr>
        <w:t xml:space="preserve"> che i</w:t>
      </w:r>
      <w:r w:rsidR="005957C5" w:rsidRPr="00F03B7A">
        <w:rPr>
          <w:rFonts w:eastAsia="MS Mincho"/>
          <w:szCs w:val="22"/>
        </w:rPr>
        <w:t>nsieme alla Piazza Duomo è il simbolo dell</w:t>
      </w:r>
      <w:r w:rsidR="005957C5">
        <w:rPr>
          <w:rFonts w:eastAsia="MS Mincho"/>
          <w:szCs w:val="22"/>
        </w:rPr>
        <w:t>a</w:t>
      </w:r>
      <w:r w:rsidR="005957C5" w:rsidRPr="00F03B7A">
        <w:rPr>
          <w:szCs w:val="22"/>
        </w:rPr>
        <w:t xml:space="preserve"> </w:t>
      </w:r>
      <w:r w:rsidR="005957C5" w:rsidRPr="00F03B7A">
        <w:rPr>
          <w:rFonts w:eastAsia="MS Mincho"/>
          <w:szCs w:val="22"/>
        </w:rPr>
        <w:t>città</w:t>
      </w:r>
      <w:r w:rsidR="005957C5">
        <w:rPr>
          <w:rFonts w:eastAsia="MS Mincho"/>
          <w:szCs w:val="22"/>
        </w:rPr>
        <w:t xml:space="preserve"> a est. </w:t>
      </w:r>
    </w:p>
    <w:p w:rsidR="005957C5" w:rsidRPr="0043264C" w:rsidRDefault="005957C5" w:rsidP="003E56E4">
      <w:pPr>
        <w:suppressAutoHyphens/>
        <w:jc w:val="both"/>
        <w:rPr>
          <w:rFonts w:eastAsia="MS Mincho"/>
          <w:bCs/>
          <w:szCs w:val="22"/>
        </w:rPr>
      </w:pPr>
      <w:r w:rsidRPr="005957C5">
        <w:rPr>
          <w:rFonts w:eastAsia="MS Mincho"/>
          <w:szCs w:val="22"/>
        </w:rPr>
        <w:t>Al Castello del Buonconsiglio a Trento, nelle belle sale trasformate in spazio espositivo, fino al 3 novembre una mostra racconta la storia dei tessuti sacri tra Quattro e Cinquecento in Italia e nell’Europa del Nord: “</w:t>
      </w:r>
      <w:r w:rsidRPr="005957C5">
        <w:rPr>
          <w:rFonts w:eastAsia="MS Mincho"/>
          <w:b/>
          <w:bCs/>
          <w:i/>
          <w:iCs/>
          <w:szCs w:val="22"/>
        </w:rPr>
        <w:t>Fili d'oro e dipinti di seta. Velluti e ricami tra Gotico e Rinascimento</w:t>
      </w:r>
      <w:r w:rsidRPr="005957C5">
        <w:rPr>
          <w:rFonts w:eastAsia="MS Mincho"/>
          <w:szCs w:val="22"/>
        </w:rPr>
        <w:t xml:space="preserve">”. In mostra piviali in luminoso velluto, pianete scintillanti di oro e d’argento, rare dalmatiche con ricami in fili di seta variopinta, oltre ad alcuni importanti dipinti sacri di Altobello Melone, Michele </w:t>
      </w:r>
      <w:proofErr w:type="spellStart"/>
      <w:r w:rsidRPr="005957C5">
        <w:rPr>
          <w:rFonts w:eastAsia="MS Mincho"/>
          <w:szCs w:val="22"/>
        </w:rPr>
        <w:t>Giambono</w:t>
      </w:r>
      <w:proofErr w:type="spellEnd"/>
      <w:r w:rsidRPr="005957C5">
        <w:rPr>
          <w:rFonts w:eastAsia="MS Mincho"/>
          <w:szCs w:val="22"/>
        </w:rPr>
        <w:t xml:space="preserve">, Francesco Torbido, Rocco Marconi, e i due magnifici dipinti del misterioso Maestro di </w:t>
      </w:r>
      <w:proofErr w:type="spellStart"/>
      <w:r w:rsidRPr="005957C5">
        <w:rPr>
          <w:rFonts w:eastAsia="MS Mincho"/>
          <w:szCs w:val="22"/>
        </w:rPr>
        <w:t>Hoogstraeten</w:t>
      </w:r>
      <w:proofErr w:type="spellEnd"/>
      <w:r w:rsidRPr="005957C5">
        <w:rPr>
          <w:rFonts w:eastAsia="MS Mincho"/>
          <w:szCs w:val="22"/>
        </w:rPr>
        <w:t>, per raccontare l’affascinante storia di preziosi manufatti tessili eseguiti tra la seconda metà del XV secolo e primi decenni del XVI secolo.</w:t>
      </w:r>
      <w:r w:rsidR="0043264C">
        <w:rPr>
          <w:rFonts w:eastAsia="MS Mincho"/>
          <w:szCs w:val="22"/>
        </w:rPr>
        <w:t xml:space="preserve"> </w:t>
      </w:r>
    </w:p>
    <w:p w:rsidR="000B0C91" w:rsidRDefault="00D359BA" w:rsidP="00A05A91">
      <w:pPr>
        <w:suppressAutoHyphens/>
        <w:jc w:val="both"/>
      </w:pPr>
      <w:r w:rsidRPr="00F03B7A">
        <w:rPr>
          <w:szCs w:val="22"/>
        </w:rPr>
        <w:t>Il cuore della vita cittadina gravita sul "</w:t>
      </w:r>
      <w:r w:rsidRPr="00F03B7A">
        <w:rPr>
          <w:b/>
          <w:szCs w:val="22"/>
        </w:rPr>
        <w:t>giro al sas</w:t>
      </w:r>
      <w:r w:rsidRPr="00F03B7A">
        <w:rPr>
          <w:szCs w:val="22"/>
        </w:rPr>
        <w:t>", un antico quartiere abbattuto negli anni '30 per fare posto alla Piazza Cesare Battisti, sotto la cui pavimentazione si può visitare la città più antica, la romana "</w:t>
      </w:r>
      <w:proofErr w:type="spellStart"/>
      <w:r w:rsidRPr="00F03B7A">
        <w:rPr>
          <w:szCs w:val="22"/>
        </w:rPr>
        <w:t>Tridentum</w:t>
      </w:r>
      <w:proofErr w:type="spellEnd"/>
      <w:r w:rsidRPr="00F03B7A">
        <w:rPr>
          <w:szCs w:val="22"/>
        </w:rPr>
        <w:t xml:space="preserve">". </w:t>
      </w:r>
      <w:r w:rsidR="005870D2">
        <w:rPr>
          <w:szCs w:val="22"/>
        </w:rPr>
        <w:t xml:space="preserve">Il quadrilatero di vie </w:t>
      </w:r>
      <w:r w:rsidRPr="00F03B7A">
        <w:rPr>
          <w:szCs w:val="22"/>
        </w:rPr>
        <w:t xml:space="preserve">che lo circondava </w:t>
      </w:r>
      <w:proofErr w:type="gramStart"/>
      <w:r w:rsidRPr="00F03B7A">
        <w:rPr>
          <w:szCs w:val="22"/>
        </w:rPr>
        <w:t>sono</w:t>
      </w:r>
      <w:r w:rsidR="005957C5">
        <w:rPr>
          <w:szCs w:val="22"/>
        </w:rPr>
        <w:t xml:space="preserve"> </w:t>
      </w:r>
      <w:r w:rsidR="005870D2">
        <w:rPr>
          <w:szCs w:val="22"/>
        </w:rPr>
        <w:t>oggi</w:t>
      </w:r>
      <w:proofErr w:type="gramEnd"/>
      <w:r>
        <w:rPr>
          <w:szCs w:val="22"/>
        </w:rPr>
        <w:t xml:space="preserve"> </w:t>
      </w:r>
      <w:r w:rsidRPr="00F03B7A">
        <w:rPr>
          <w:szCs w:val="22"/>
        </w:rPr>
        <w:t>il luogo tradizionale del passeggio dei trentini</w:t>
      </w:r>
      <w:r w:rsidR="005870D2">
        <w:rPr>
          <w:szCs w:val="22"/>
        </w:rPr>
        <w:t xml:space="preserve"> e</w:t>
      </w:r>
      <w:r w:rsidRPr="00F03B7A">
        <w:rPr>
          <w:szCs w:val="22"/>
        </w:rPr>
        <w:t xml:space="preserve"> dello shopping </w:t>
      </w:r>
      <w:r w:rsidR="005870D2">
        <w:rPr>
          <w:szCs w:val="22"/>
        </w:rPr>
        <w:t>nel segno del</w:t>
      </w:r>
      <w:r w:rsidR="004438B6">
        <w:rPr>
          <w:szCs w:val="22"/>
        </w:rPr>
        <w:t xml:space="preserve"> </w:t>
      </w:r>
      <w:r w:rsidR="005870D2">
        <w:rPr>
          <w:szCs w:val="22"/>
        </w:rPr>
        <w:t xml:space="preserve">tipico </w:t>
      </w:r>
      <w:r w:rsidRPr="00F03B7A">
        <w:rPr>
          <w:szCs w:val="22"/>
        </w:rPr>
        <w:t xml:space="preserve">lifestyle </w:t>
      </w:r>
      <w:r w:rsidR="005870D2">
        <w:rPr>
          <w:szCs w:val="22"/>
        </w:rPr>
        <w:lastRenderedPageBreak/>
        <w:t>i</w:t>
      </w:r>
      <w:r w:rsidRPr="00F03B7A">
        <w:rPr>
          <w:szCs w:val="22"/>
        </w:rPr>
        <w:t xml:space="preserve">taliano. </w:t>
      </w:r>
      <w:r w:rsidR="005870D2">
        <w:rPr>
          <w:szCs w:val="22"/>
        </w:rPr>
        <w:t>Piazze e vicoli</w:t>
      </w:r>
      <w:r w:rsidR="005957C5">
        <w:rPr>
          <w:szCs w:val="22"/>
        </w:rPr>
        <w:t xml:space="preserve"> del centro</w:t>
      </w:r>
      <w:r w:rsidR="005870D2">
        <w:rPr>
          <w:szCs w:val="22"/>
        </w:rPr>
        <w:t xml:space="preserve"> si animano nel tardo pomeriggio per i rit</w:t>
      </w:r>
      <w:r w:rsidR="003E56E4">
        <w:rPr>
          <w:szCs w:val="22"/>
        </w:rPr>
        <w:t>i che</w:t>
      </w:r>
      <w:r w:rsidR="004438B6">
        <w:rPr>
          <w:szCs w:val="22"/>
        </w:rPr>
        <w:t xml:space="preserve"> </w:t>
      </w:r>
      <w:r w:rsidR="004077E9">
        <w:rPr>
          <w:szCs w:val="22"/>
        </w:rPr>
        <w:t xml:space="preserve">annunciano </w:t>
      </w:r>
      <w:r w:rsidR="003E56E4">
        <w:rPr>
          <w:szCs w:val="22"/>
        </w:rPr>
        <w:t>la serata</w:t>
      </w:r>
      <w:r w:rsidR="000B0C91">
        <w:rPr>
          <w:szCs w:val="22"/>
        </w:rPr>
        <w:t>. Momenti da a</w:t>
      </w:r>
      <w:r w:rsidR="004077E9">
        <w:rPr>
          <w:szCs w:val="22"/>
        </w:rPr>
        <w:t xml:space="preserve">ccompagnare con un calice di </w:t>
      </w:r>
      <w:proofErr w:type="spellStart"/>
      <w:r w:rsidR="004077E9">
        <w:rPr>
          <w:szCs w:val="22"/>
        </w:rPr>
        <w:t>TrentoDoc</w:t>
      </w:r>
      <w:proofErr w:type="spellEnd"/>
      <w:r w:rsidR="004077E9">
        <w:rPr>
          <w:szCs w:val="22"/>
        </w:rPr>
        <w:t>, un bicchiere di vino o una birra artigianale</w:t>
      </w:r>
      <w:r w:rsidR="003E56E4">
        <w:rPr>
          <w:szCs w:val="22"/>
        </w:rPr>
        <w:t xml:space="preserve">. Chi cerca qualcosa di più originale può invece salire </w:t>
      </w:r>
      <w:r w:rsidRPr="00F03B7A">
        <w:rPr>
          <w:szCs w:val="22"/>
        </w:rPr>
        <w:t xml:space="preserve">in funivia a Sardagna </w:t>
      </w:r>
      <w:r w:rsidR="008F44C8" w:rsidRPr="00F03B7A">
        <w:rPr>
          <w:szCs w:val="22"/>
        </w:rPr>
        <w:t>(</w:t>
      </w:r>
      <w:r w:rsidR="000B0C91">
        <w:rPr>
          <w:szCs w:val="22"/>
        </w:rPr>
        <w:t>al ponte San Lorenzo,</w:t>
      </w:r>
      <w:r w:rsidR="008F44C8">
        <w:rPr>
          <w:szCs w:val="22"/>
        </w:rPr>
        <w:t xml:space="preserve"> a </w:t>
      </w:r>
      <w:r w:rsidR="008F44C8" w:rsidRPr="00F03B7A">
        <w:rPr>
          <w:szCs w:val="22"/>
        </w:rPr>
        <w:t>pochi minuti dal centro storico)</w:t>
      </w:r>
      <w:r w:rsidR="008F44C8">
        <w:rPr>
          <w:szCs w:val="22"/>
        </w:rPr>
        <w:t xml:space="preserve"> </w:t>
      </w:r>
      <w:r w:rsidRPr="00F03B7A">
        <w:rPr>
          <w:szCs w:val="22"/>
        </w:rPr>
        <w:t xml:space="preserve">per </w:t>
      </w:r>
      <w:r w:rsidR="000B0C91">
        <w:rPr>
          <w:szCs w:val="22"/>
        </w:rPr>
        <w:t>ammirare</w:t>
      </w:r>
      <w:r w:rsidRPr="00F03B7A">
        <w:rPr>
          <w:szCs w:val="22"/>
        </w:rPr>
        <w:t xml:space="preserve"> </w:t>
      </w:r>
      <w:r w:rsidR="000B0C91">
        <w:rPr>
          <w:szCs w:val="22"/>
        </w:rPr>
        <w:t xml:space="preserve">lo spettacolo del </w:t>
      </w:r>
      <w:r w:rsidR="003E56E4">
        <w:rPr>
          <w:szCs w:val="22"/>
        </w:rPr>
        <w:t xml:space="preserve">tramonto </w:t>
      </w:r>
      <w:r w:rsidRPr="00F03B7A">
        <w:rPr>
          <w:szCs w:val="22"/>
        </w:rPr>
        <w:t>sulla città</w:t>
      </w:r>
      <w:r w:rsidR="000B0C91">
        <w:rPr>
          <w:szCs w:val="22"/>
        </w:rPr>
        <w:t xml:space="preserve"> e le montagne attorno</w:t>
      </w:r>
      <w:r w:rsidR="003E56E4">
        <w:t>.</w:t>
      </w:r>
      <w:r w:rsidR="0043264C">
        <w:t xml:space="preserve"> </w:t>
      </w:r>
    </w:p>
    <w:p w:rsidR="00A05A91" w:rsidRPr="00A05A91" w:rsidRDefault="00A05A91" w:rsidP="00A05A91">
      <w:pPr>
        <w:suppressAutoHyphens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Dal 10 al 13 ottobre Trento sarà di nuovo capitale sportiva internazionale grazie al </w:t>
      </w:r>
      <w:r w:rsidRPr="00A05A91">
        <w:rPr>
          <w:rFonts w:cs="Arial"/>
          <w:b/>
          <w:bCs/>
          <w:szCs w:val="22"/>
        </w:rPr>
        <w:t>Festival</w:t>
      </w:r>
      <w:r>
        <w:rPr>
          <w:rFonts w:cs="Arial"/>
          <w:b/>
          <w:bCs/>
          <w:szCs w:val="22"/>
        </w:rPr>
        <w:t xml:space="preserve"> </w:t>
      </w:r>
      <w:r w:rsidRPr="00A05A91">
        <w:rPr>
          <w:rFonts w:cs="Arial"/>
          <w:b/>
          <w:bCs/>
          <w:szCs w:val="22"/>
        </w:rPr>
        <w:t>dello Sport</w:t>
      </w:r>
      <w:r>
        <w:rPr>
          <w:rFonts w:cs="Arial"/>
          <w:szCs w:val="22"/>
        </w:rPr>
        <w:t xml:space="preserve"> </w:t>
      </w:r>
      <w:r w:rsidRPr="00A05A91">
        <w:rPr>
          <w:rFonts w:cs="Arial"/>
          <w:szCs w:val="22"/>
        </w:rPr>
        <w:t xml:space="preserve">organizzato </w:t>
      </w:r>
      <w:proofErr w:type="gramStart"/>
      <w:r w:rsidRPr="00A05A91">
        <w:rPr>
          <w:rFonts w:cs="Arial"/>
          <w:szCs w:val="22"/>
        </w:rPr>
        <w:t>da</w:t>
      </w:r>
      <w:r w:rsidR="00FB186E">
        <w:rPr>
          <w:rFonts w:cs="Arial"/>
          <w:szCs w:val="22"/>
        </w:rPr>
        <w:t xml:space="preserve"> </w:t>
      </w:r>
      <w:r w:rsidRPr="00A05A91">
        <w:rPr>
          <w:rFonts w:cs="Arial"/>
          <w:szCs w:val="22"/>
        </w:rPr>
        <w:t>La</w:t>
      </w:r>
      <w:proofErr w:type="gramEnd"/>
      <w:r w:rsidRPr="00A05A91">
        <w:rPr>
          <w:rFonts w:cs="Arial"/>
          <w:szCs w:val="22"/>
        </w:rPr>
        <w:t xml:space="preserve"> Gazzetta dello Sport e da Trentino Marketing</w:t>
      </w:r>
      <w:r>
        <w:rPr>
          <w:rFonts w:cs="Arial"/>
          <w:szCs w:val="22"/>
        </w:rPr>
        <w:t xml:space="preserve">. Il tema della seconda edizione è </w:t>
      </w:r>
      <w:r w:rsidRPr="00A05A91">
        <w:rPr>
          <w:rFonts w:cs="Arial"/>
          <w:szCs w:val="22"/>
        </w:rPr>
        <w:t>“Il Fenomeno, i Fenomeni”</w:t>
      </w:r>
      <w:r>
        <w:rPr>
          <w:rFonts w:cs="Arial"/>
          <w:szCs w:val="22"/>
        </w:rPr>
        <w:t>.</w:t>
      </w:r>
      <w:r w:rsidRPr="00A05A91">
        <w:rPr>
          <w:rFonts w:cs="Arial"/>
          <w:szCs w:val="22"/>
        </w:rPr>
        <w:t xml:space="preserve"> Tantissimi </w:t>
      </w:r>
      <w:r>
        <w:rPr>
          <w:rFonts w:cs="Arial"/>
          <w:szCs w:val="22"/>
        </w:rPr>
        <w:t>gli eventi in programma - tutti gratuiti – con protagonisti i “fenomeni” dello sport</w:t>
      </w:r>
      <w:r w:rsidRPr="00A05A91">
        <w:rPr>
          <w:rFonts w:cs="Arial"/>
          <w:szCs w:val="22"/>
        </w:rPr>
        <w:t>: atleti e atlete, olimpici e paralimpici, allenatori, coach, esperti</w:t>
      </w:r>
      <w:r w:rsidR="00A33BB3">
        <w:rPr>
          <w:rFonts w:cs="Arial"/>
          <w:szCs w:val="22"/>
        </w:rPr>
        <w:t xml:space="preserve"> che animeranno</w:t>
      </w:r>
      <w:r w:rsidR="00FB186E">
        <w:rPr>
          <w:rFonts w:cs="Arial"/>
          <w:szCs w:val="22"/>
        </w:rPr>
        <w:t xml:space="preserve"> </w:t>
      </w:r>
      <w:r w:rsidR="00A33BB3">
        <w:rPr>
          <w:rFonts w:cs="Arial"/>
          <w:szCs w:val="22"/>
        </w:rPr>
        <w:t>gli incontri, e i dibattiti</w:t>
      </w:r>
      <w:r w:rsidRPr="00A05A91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</w:p>
    <w:p w:rsidR="00A05A91" w:rsidRDefault="00A05A91" w:rsidP="00967469">
      <w:pPr>
        <w:suppressAutoHyphens/>
        <w:jc w:val="both"/>
        <w:rPr>
          <w:rFonts w:cs="Arial"/>
          <w:szCs w:val="22"/>
        </w:rPr>
      </w:pPr>
    </w:p>
    <w:p w:rsidR="00967469" w:rsidRPr="00967469" w:rsidRDefault="003E56E4" w:rsidP="00967469">
      <w:pPr>
        <w:suppressAutoHyphens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Nel cuore di </w:t>
      </w:r>
      <w:r w:rsidRPr="003E56E4">
        <w:rPr>
          <w:rFonts w:cs="Arial"/>
          <w:b/>
          <w:bCs/>
          <w:szCs w:val="22"/>
        </w:rPr>
        <w:t>Rovereto</w:t>
      </w:r>
      <w:r>
        <w:rPr>
          <w:rFonts w:cs="Arial"/>
          <w:szCs w:val="22"/>
        </w:rPr>
        <w:t xml:space="preserve">, percorrendo </w:t>
      </w:r>
      <w:r w:rsidR="00D359BA" w:rsidRPr="00F03B7A">
        <w:rPr>
          <w:rFonts w:cs="Arial"/>
          <w:szCs w:val="22"/>
        </w:rPr>
        <w:t xml:space="preserve">Corso </w:t>
      </w:r>
      <w:proofErr w:type="spellStart"/>
      <w:r w:rsidR="00D359BA" w:rsidRPr="00F03B7A">
        <w:rPr>
          <w:rFonts w:cs="Arial"/>
          <w:szCs w:val="22"/>
        </w:rPr>
        <w:t>Bettini</w:t>
      </w:r>
      <w:proofErr w:type="spellEnd"/>
      <w:r w:rsidR="00D359BA" w:rsidRPr="00F03B7A">
        <w:rPr>
          <w:rFonts w:cs="Arial"/>
          <w:szCs w:val="22"/>
        </w:rPr>
        <w:t xml:space="preserve">, la prospettiva oggi non è </w:t>
      </w:r>
      <w:r>
        <w:rPr>
          <w:rFonts w:cs="Arial"/>
          <w:szCs w:val="22"/>
        </w:rPr>
        <w:t xml:space="preserve">poi così diversa </w:t>
      </w:r>
      <w:r w:rsidR="00D359BA" w:rsidRPr="00F03B7A">
        <w:rPr>
          <w:rFonts w:cs="Arial"/>
          <w:szCs w:val="22"/>
        </w:rPr>
        <w:t xml:space="preserve">da quella che </w:t>
      </w:r>
      <w:r>
        <w:rPr>
          <w:rFonts w:cs="Arial"/>
          <w:szCs w:val="22"/>
        </w:rPr>
        <w:t xml:space="preserve">osservò </w:t>
      </w:r>
      <w:r w:rsidR="00D359BA" w:rsidRPr="00F03B7A">
        <w:rPr>
          <w:rFonts w:cs="Arial"/>
          <w:szCs w:val="22"/>
        </w:rPr>
        <w:t xml:space="preserve">il giovane Wolfgang Amadeus Mozart (e un decennio dopo Johann Wolfgang Goethe) giungendo dalla "Via Imperiale". </w:t>
      </w:r>
      <w:r w:rsidR="00067ED5">
        <w:rPr>
          <w:rFonts w:cs="Arial"/>
          <w:szCs w:val="22"/>
        </w:rPr>
        <w:t>Oggi come allora i</w:t>
      </w:r>
      <w:r>
        <w:rPr>
          <w:rFonts w:cs="Arial"/>
          <w:szCs w:val="22"/>
        </w:rPr>
        <w:t>mpreziosita da</w:t>
      </w:r>
      <w:r w:rsidR="00067ED5">
        <w:rPr>
          <w:rFonts w:cs="Arial"/>
          <w:szCs w:val="22"/>
        </w:rPr>
        <w:t>lla s</w:t>
      </w:r>
      <w:r>
        <w:rPr>
          <w:rFonts w:cs="Arial"/>
          <w:szCs w:val="22"/>
        </w:rPr>
        <w:t>uccessione di</w:t>
      </w:r>
      <w:r w:rsidR="00D359BA" w:rsidRPr="00F03B7A">
        <w:rPr>
          <w:rFonts w:cs="Arial"/>
          <w:szCs w:val="22"/>
        </w:rPr>
        <w:t xml:space="preserve"> palazzi settecenteschi: Casa </w:t>
      </w:r>
      <w:proofErr w:type="spellStart"/>
      <w:r w:rsidR="00D359BA" w:rsidRPr="00F03B7A">
        <w:rPr>
          <w:rFonts w:cs="Arial"/>
          <w:szCs w:val="22"/>
        </w:rPr>
        <w:t>Piomarta</w:t>
      </w:r>
      <w:proofErr w:type="spellEnd"/>
      <w:r w:rsidR="00D359BA" w:rsidRPr="00F03B7A">
        <w:rPr>
          <w:rFonts w:cs="Arial"/>
          <w:szCs w:val="22"/>
        </w:rPr>
        <w:t xml:space="preserve">, Casa Alberti, Palazzo dell'Annona e lo storico Teatro Zandonai, il più antico del Trentino. Tra questi edifici, </w:t>
      </w:r>
      <w:r>
        <w:rPr>
          <w:rFonts w:cs="Arial"/>
          <w:szCs w:val="22"/>
        </w:rPr>
        <w:t>si</w:t>
      </w:r>
      <w:r w:rsidR="00D359BA" w:rsidRPr="00F03B7A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apre </w:t>
      </w:r>
      <w:r w:rsidR="00D359BA" w:rsidRPr="00F03B7A">
        <w:rPr>
          <w:rFonts w:cs="Arial"/>
          <w:szCs w:val="22"/>
        </w:rPr>
        <w:t xml:space="preserve">la cupola in acciaio e cristallo del </w:t>
      </w:r>
      <w:proofErr w:type="spellStart"/>
      <w:r w:rsidR="00D359BA" w:rsidRPr="00F03B7A">
        <w:rPr>
          <w:rFonts w:cs="Arial"/>
          <w:b/>
          <w:szCs w:val="22"/>
        </w:rPr>
        <w:t>M</w:t>
      </w:r>
      <w:r w:rsidR="008F44C8">
        <w:rPr>
          <w:rFonts w:cs="Arial"/>
          <w:b/>
          <w:szCs w:val="22"/>
        </w:rPr>
        <w:t>art</w:t>
      </w:r>
      <w:proofErr w:type="spellEnd"/>
      <w:r w:rsidR="00D359BA" w:rsidRPr="00F03B7A">
        <w:rPr>
          <w:rFonts w:cs="Arial"/>
          <w:szCs w:val="22"/>
        </w:rPr>
        <w:t xml:space="preserve">, il Museo di arte moderna di Rovereto e Trento, disegnato da Mario Botta. Simile ad un'astronave sospesa sopra i palazzi barocchi, sintetizza l'immagine attuale della città, agganciata alla sua storia e ad una lunga tradizione di cultura, ma più che mai proiettata in una realtà fatta di innovazione, ricerca avanzata, nei due hub del Polo Meccatronica e della Green Innovation </w:t>
      </w:r>
      <w:proofErr w:type="spellStart"/>
      <w:r w:rsidR="00D359BA" w:rsidRPr="00F03B7A">
        <w:rPr>
          <w:rFonts w:cs="Arial"/>
          <w:szCs w:val="22"/>
        </w:rPr>
        <w:t>Factory</w:t>
      </w:r>
      <w:proofErr w:type="spellEnd"/>
      <w:r w:rsidR="00D359BA" w:rsidRPr="00F03B7A">
        <w:rPr>
          <w:rFonts w:cs="Arial"/>
          <w:szCs w:val="22"/>
        </w:rPr>
        <w:t>, incubatori di decine di startup.</w:t>
      </w:r>
      <w:r w:rsidR="00967469" w:rsidRPr="00967469">
        <w:t xml:space="preserve"> </w:t>
      </w:r>
      <w:r w:rsidR="00067ED5">
        <w:rPr>
          <w:rFonts w:cs="Arial"/>
          <w:szCs w:val="22"/>
        </w:rPr>
        <w:t>D</w:t>
      </w:r>
      <w:r w:rsidR="00967469" w:rsidRPr="00967469">
        <w:rPr>
          <w:rFonts w:cs="Arial"/>
          <w:szCs w:val="22"/>
        </w:rPr>
        <w:t xml:space="preserve">al 12 ottobre 2019 e fino al 2 febbraio 2020 il </w:t>
      </w:r>
      <w:proofErr w:type="spellStart"/>
      <w:r w:rsidR="00967469" w:rsidRPr="00967469">
        <w:rPr>
          <w:rFonts w:cs="Arial"/>
          <w:szCs w:val="22"/>
        </w:rPr>
        <w:t>Mart</w:t>
      </w:r>
      <w:proofErr w:type="spellEnd"/>
      <w:r w:rsidR="00967469" w:rsidRPr="00967469">
        <w:rPr>
          <w:rFonts w:cs="Arial"/>
          <w:szCs w:val="22"/>
        </w:rPr>
        <w:t xml:space="preserve">, grazie alla collaborazione con il Guggenheim Museum Bilbao, porta in Italia le opere di </w:t>
      </w:r>
      <w:r w:rsidR="00967469" w:rsidRPr="00967469">
        <w:rPr>
          <w:rFonts w:cs="Arial"/>
          <w:b/>
          <w:bCs/>
          <w:szCs w:val="22"/>
        </w:rPr>
        <w:t xml:space="preserve">Richard </w:t>
      </w:r>
      <w:proofErr w:type="spellStart"/>
      <w:r w:rsidR="00967469" w:rsidRPr="00967469">
        <w:rPr>
          <w:rFonts w:cs="Arial"/>
          <w:b/>
          <w:bCs/>
          <w:szCs w:val="22"/>
        </w:rPr>
        <w:t>Artschwager</w:t>
      </w:r>
      <w:proofErr w:type="spellEnd"/>
      <w:r w:rsidR="00967469" w:rsidRPr="00967469">
        <w:rPr>
          <w:rFonts w:cs="Arial"/>
          <w:szCs w:val="22"/>
        </w:rPr>
        <w:t>. Comprensione dello spazio, degli oggetti quotidiani e della percezione: sono queste le basi della poetica dell’artista americano, considerato uno dei più interessanti esponenti del minimalismo.</w:t>
      </w:r>
    </w:p>
    <w:p w:rsidR="00D359BA" w:rsidRPr="00F03B7A" w:rsidRDefault="00D359BA" w:rsidP="00D359BA">
      <w:pPr>
        <w:jc w:val="both"/>
        <w:rPr>
          <w:szCs w:val="22"/>
        </w:rPr>
      </w:pPr>
      <w:r w:rsidRPr="00F03B7A">
        <w:rPr>
          <w:szCs w:val="22"/>
        </w:rPr>
        <w:t xml:space="preserve">Dal </w:t>
      </w:r>
      <w:proofErr w:type="spellStart"/>
      <w:r w:rsidRPr="00F03B7A">
        <w:rPr>
          <w:szCs w:val="22"/>
        </w:rPr>
        <w:t>M</w:t>
      </w:r>
      <w:r w:rsidR="008F44C8">
        <w:rPr>
          <w:szCs w:val="22"/>
        </w:rPr>
        <w:t>art</w:t>
      </w:r>
      <w:proofErr w:type="spellEnd"/>
      <w:r w:rsidR="008F44C8">
        <w:rPr>
          <w:szCs w:val="22"/>
        </w:rPr>
        <w:t xml:space="preserve"> </w:t>
      </w:r>
      <w:r w:rsidRPr="00F03B7A">
        <w:rPr>
          <w:szCs w:val="22"/>
        </w:rPr>
        <w:t xml:space="preserve">in pochi minuti a piedi si raggiunge il centro storico cittadino. Da Piazza Rosmini a Piazza Battisti, fino a Piazza del Podestà, si cammina tra vicoli e stretti campielli dove si affacciano numerose le botteghe storiche. Alzando lo sguardo si riconoscono le commistioni architettoniche e le influenze veneziane sulle facciate di chiese e palazzi, eredità del potere della Serenissima sulla città. Simbolo di questo periodo è il castello che domina l'accesso alla Vallarsa oggi sede del </w:t>
      </w:r>
      <w:r w:rsidRPr="00F03B7A">
        <w:rPr>
          <w:b/>
          <w:szCs w:val="22"/>
        </w:rPr>
        <w:t>Museo italiano della Grande Guerra.</w:t>
      </w:r>
      <w:r w:rsidRPr="00F03B7A">
        <w:rPr>
          <w:szCs w:val="22"/>
        </w:rPr>
        <w:t xml:space="preserve"> </w:t>
      </w:r>
    </w:p>
    <w:p w:rsidR="00A33BB3" w:rsidRDefault="00D359BA" w:rsidP="002B2935">
      <w:pPr>
        <w:jc w:val="both"/>
        <w:rPr>
          <w:szCs w:val="22"/>
        </w:rPr>
      </w:pPr>
      <w:r w:rsidRPr="00F03B7A">
        <w:rPr>
          <w:szCs w:val="22"/>
        </w:rPr>
        <w:t xml:space="preserve">In direzione del castello </w:t>
      </w:r>
      <w:r w:rsidR="003E56E4">
        <w:rPr>
          <w:szCs w:val="22"/>
        </w:rPr>
        <w:t>si incontra</w:t>
      </w:r>
      <w:r w:rsidRPr="00F03B7A">
        <w:rPr>
          <w:szCs w:val="22"/>
        </w:rPr>
        <w:t xml:space="preserve"> la chiesa barocca di </w:t>
      </w:r>
      <w:r w:rsidRPr="00F03B7A">
        <w:rPr>
          <w:b/>
          <w:szCs w:val="22"/>
        </w:rPr>
        <w:t>San Marco</w:t>
      </w:r>
      <w:r w:rsidRPr="00F03B7A">
        <w:rPr>
          <w:szCs w:val="22"/>
        </w:rPr>
        <w:t xml:space="preserve"> - dove un giovanissimo Mozart nel 1769 tenne il suo primo concerto pubblico in Italia - e la </w:t>
      </w:r>
      <w:r w:rsidRPr="00F03B7A">
        <w:rPr>
          <w:b/>
          <w:szCs w:val="22"/>
        </w:rPr>
        <w:t>Casa d'Arte Futurista Depero</w:t>
      </w:r>
      <w:r w:rsidRPr="00F03B7A">
        <w:rPr>
          <w:szCs w:val="22"/>
        </w:rPr>
        <w:t xml:space="preserve">, unico museo al mondo fondato da un artista futurista. </w:t>
      </w:r>
      <w:r w:rsidR="003E56E4">
        <w:rPr>
          <w:szCs w:val="22"/>
        </w:rPr>
        <w:t>S</w:t>
      </w:r>
      <w:r w:rsidRPr="00F03B7A">
        <w:rPr>
          <w:szCs w:val="22"/>
        </w:rPr>
        <w:t>ono</w:t>
      </w:r>
      <w:r w:rsidR="003E56E4">
        <w:rPr>
          <w:szCs w:val="22"/>
        </w:rPr>
        <w:t xml:space="preserve"> solo </w:t>
      </w:r>
      <w:r w:rsidRPr="00F03B7A">
        <w:rPr>
          <w:szCs w:val="22"/>
        </w:rPr>
        <w:t>alcune delle 15 tappe del tour cittadino tra arte, storia cultura e alcune soste golose</w:t>
      </w:r>
      <w:r w:rsidR="00067ED5">
        <w:rPr>
          <w:szCs w:val="22"/>
        </w:rPr>
        <w:t>.</w:t>
      </w:r>
      <w:r w:rsidRPr="00F03B7A">
        <w:rPr>
          <w:szCs w:val="22"/>
        </w:rPr>
        <w:t xml:space="preserve"> </w:t>
      </w:r>
      <w:r w:rsidR="00067ED5">
        <w:rPr>
          <w:szCs w:val="22"/>
        </w:rPr>
        <w:t>C</w:t>
      </w:r>
      <w:r w:rsidR="00EE53A0">
        <w:rPr>
          <w:szCs w:val="22"/>
        </w:rPr>
        <w:t xml:space="preserve">ome </w:t>
      </w:r>
      <w:r w:rsidR="008F44C8">
        <w:rPr>
          <w:szCs w:val="22"/>
        </w:rPr>
        <w:t>i</w:t>
      </w:r>
      <w:r w:rsidR="00EE53A0">
        <w:rPr>
          <w:szCs w:val="22"/>
        </w:rPr>
        <w:t xml:space="preserve">l </w:t>
      </w:r>
      <w:r w:rsidR="00EE53A0" w:rsidRPr="00F03B7A">
        <w:rPr>
          <w:b/>
          <w:szCs w:val="22"/>
        </w:rPr>
        <w:t>Museo del Caffè</w:t>
      </w:r>
      <w:r w:rsidR="00EE53A0" w:rsidRPr="00F03B7A">
        <w:rPr>
          <w:szCs w:val="22"/>
        </w:rPr>
        <w:t>, un'esposizione unica di circa 300 strumenti utilizzati per la produzione e la lavorazione</w:t>
      </w:r>
      <w:r w:rsidR="008F44C8">
        <w:rPr>
          <w:szCs w:val="22"/>
        </w:rPr>
        <w:t xml:space="preserve"> </w:t>
      </w:r>
      <w:hyperlink r:id="rId9" w:history="1">
        <w:r w:rsidR="008F44C8" w:rsidRPr="00A231B4">
          <w:rPr>
            <w:rStyle w:val="Collegamentoipertestuale"/>
            <w:szCs w:val="22"/>
          </w:rPr>
          <w:t>www.visitrovereto.it</w:t>
        </w:r>
      </w:hyperlink>
      <w:r w:rsidR="00067ED5">
        <w:rPr>
          <w:szCs w:val="22"/>
        </w:rPr>
        <w:t>.</w:t>
      </w:r>
      <w:r w:rsidR="002B2935">
        <w:rPr>
          <w:szCs w:val="22"/>
        </w:rPr>
        <w:t xml:space="preserve"> </w:t>
      </w:r>
    </w:p>
    <w:p w:rsidR="004077E9" w:rsidRDefault="00067ED5" w:rsidP="002B2935">
      <w:pPr>
        <w:jc w:val="both"/>
        <w:rPr>
          <w:rFonts w:cs="Arial"/>
          <w:bCs/>
          <w:szCs w:val="22"/>
        </w:rPr>
      </w:pPr>
      <w:r>
        <w:rPr>
          <w:szCs w:val="22"/>
        </w:rPr>
        <w:t>Dal 29</w:t>
      </w:r>
      <w:r w:rsidR="002B2935">
        <w:rPr>
          <w:szCs w:val="22"/>
        </w:rPr>
        <w:t xml:space="preserve"> </w:t>
      </w:r>
      <w:r>
        <w:rPr>
          <w:szCs w:val="22"/>
        </w:rPr>
        <w:t>agosto</w:t>
      </w:r>
      <w:r w:rsidR="002B2935">
        <w:rPr>
          <w:szCs w:val="22"/>
        </w:rPr>
        <w:t xml:space="preserve"> </w:t>
      </w:r>
      <w:r>
        <w:rPr>
          <w:szCs w:val="22"/>
        </w:rPr>
        <w:t>al’8</w:t>
      </w:r>
      <w:r w:rsidR="002B2935">
        <w:rPr>
          <w:szCs w:val="22"/>
        </w:rPr>
        <w:t xml:space="preserve"> </w:t>
      </w:r>
      <w:r>
        <w:rPr>
          <w:szCs w:val="22"/>
        </w:rPr>
        <w:t>settembre Rovereto</w:t>
      </w:r>
      <w:r w:rsidR="002B2935">
        <w:rPr>
          <w:szCs w:val="22"/>
        </w:rPr>
        <w:t xml:space="preserve"> </w:t>
      </w:r>
      <w:r>
        <w:rPr>
          <w:szCs w:val="22"/>
        </w:rPr>
        <w:t xml:space="preserve">ospita la 39° edizione di </w:t>
      </w:r>
      <w:r w:rsidRPr="00067ED5">
        <w:rPr>
          <w:b/>
          <w:bCs/>
          <w:szCs w:val="22"/>
        </w:rPr>
        <w:t xml:space="preserve">Oriente </w:t>
      </w:r>
      <w:r w:rsidR="000E6432">
        <w:rPr>
          <w:b/>
          <w:bCs/>
          <w:szCs w:val="22"/>
        </w:rPr>
        <w:t>O</w:t>
      </w:r>
      <w:r w:rsidRPr="00067ED5">
        <w:rPr>
          <w:b/>
          <w:bCs/>
          <w:szCs w:val="22"/>
        </w:rPr>
        <w:t>ccidente Dance Festival</w:t>
      </w:r>
      <w:r>
        <w:rPr>
          <w:szCs w:val="22"/>
        </w:rPr>
        <w:t xml:space="preserve"> </w:t>
      </w:r>
      <w:r w:rsidR="002B2935">
        <w:rPr>
          <w:szCs w:val="22"/>
        </w:rPr>
        <w:t>dedicat</w:t>
      </w:r>
      <w:r w:rsidR="008F44C8">
        <w:rPr>
          <w:szCs w:val="22"/>
        </w:rPr>
        <w:t>a</w:t>
      </w:r>
      <w:r w:rsidR="002B2935">
        <w:rPr>
          <w:szCs w:val="22"/>
        </w:rPr>
        <w:t xml:space="preserve"> alla Cina </w:t>
      </w:r>
      <w:r w:rsidR="002B2935" w:rsidRPr="00BC2882">
        <w:rPr>
          <w:rFonts w:cs="Arial"/>
          <w:bCs/>
          <w:szCs w:val="22"/>
        </w:rPr>
        <w:t xml:space="preserve">e </w:t>
      </w:r>
      <w:r w:rsidR="002B2935">
        <w:rPr>
          <w:rFonts w:cs="Arial"/>
          <w:bCs/>
          <w:szCs w:val="22"/>
        </w:rPr>
        <w:t>a</w:t>
      </w:r>
      <w:r w:rsidR="002B2935" w:rsidRPr="00BC2882">
        <w:rPr>
          <w:rFonts w:cs="Arial"/>
          <w:bCs/>
          <w:szCs w:val="22"/>
        </w:rPr>
        <w:t>i suoi scambi sulla Via della Set</w:t>
      </w:r>
      <w:r w:rsidR="002B2935">
        <w:rPr>
          <w:rFonts w:cs="Arial"/>
          <w:bCs/>
          <w:szCs w:val="22"/>
        </w:rPr>
        <w:t xml:space="preserve">a, </w:t>
      </w:r>
      <w:r w:rsidR="008F44C8">
        <w:rPr>
          <w:rFonts w:cs="Arial"/>
          <w:bCs/>
          <w:szCs w:val="22"/>
        </w:rPr>
        <w:t>al</w:t>
      </w:r>
      <w:r w:rsidR="002B2935">
        <w:rPr>
          <w:rFonts w:cs="Arial"/>
          <w:bCs/>
          <w:szCs w:val="22"/>
        </w:rPr>
        <w:t>l</w:t>
      </w:r>
      <w:r w:rsidR="002B2935" w:rsidRPr="00BC2882">
        <w:rPr>
          <w:rFonts w:cs="Arial"/>
          <w:bCs/>
          <w:szCs w:val="22"/>
        </w:rPr>
        <w:t xml:space="preserve">’Europa dell’Est e </w:t>
      </w:r>
      <w:r w:rsidR="008F44C8">
        <w:rPr>
          <w:rFonts w:cs="Arial"/>
          <w:bCs/>
          <w:szCs w:val="22"/>
        </w:rPr>
        <w:t>a</w:t>
      </w:r>
      <w:r w:rsidR="002B2935" w:rsidRPr="00BC2882">
        <w:rPr>
          <w:rFonts w:cs="Arial"/>
          <w:bCs/>
          <w:szCs w:val="22"/>
        </w:rPr>
        <w:t>l rapporto tra creatività e libertà</w:t>
      </w:r>
      <w:r w:rsidR="004077E9">
        <w:rPr>
          <w:rFonts w:cs="Arial"/>
          <w:bCs/>
          <w:szCs w:val="22"/>
        </w:rPr>
        <w:t xml:space="preserve">. </w:t>
      </w:r>
      <w:r w:rsidR="002B2935">
        <w:rPr>
          <w:rFonts w:cs="Arial"/>
          <w:bCs/>
          <w:szCs w:val="22"/>
        </w:rPr>
        <w:t>Un programma completato</w:t>
      </w:r>
      <w:r w:rsidR="002B2935" w:rsidRPr="002B2935">
        <w:rPr>
          <w:rFonts w:cs="Arial"/>
          <w:bCs/>
          <w:szCs w:val="22"/>
        </w:rPr>
        <w:t xml:space="preserve"> </w:t>
      </w:r>
      <w:r w:rsidR="002B2935">
        <w:rPr>
          <w:rFonts w:cs="Arial"/>
          <w:bCs/>
          <w:szCs w:val="22"/>
        </w:rPr>
        <w:t xml:space="preserve">da </w:t>
      </w:r>
      <w:r w:rsidR="002B2935" w:rsidRPr="00BC2882">
        <w:rPr>
          <w:rFonts w:cs="Arial"/>
          <w:bCs/>
          <w:szCs w:val="22"/>
        </w:rPr>
        <w:t>un'ampia proposta di conferenze e incontri nella sezione Linguaggi</w:t>
      </w:r>
      <w:r w:rsidR="000B0C91">
        <w:rPr>
          <w:rFonts w:cs="Arial"/>
          <w:bCs/>
          <w:szCs w:val="22"/>
        </w:rPr>
        <w:t>,</w:t>
      </w:r>
      <w:r w:rsidR="004077E9">
        <w:rPr>
          <w:rFonts w:cs="Arial"/>
          <w:bCs/>
          <w:szCs w:val="22"/>
        </w:rPr>
        <w:t xml:space="preserve"> su temi tra i più discussi della </w:t>
      </w:r>
      <w:r w:rsidR="004077E9">
        <w:rPr>
          <w:rFonts w:cs="Arial"/>
          <w:bCs/>
          <w:szCs w:val="22"/>
        </w:rPr>
        <w:lastRenderedPageBreak/>
        <w:t xml:space="preserve">contemporaneità, come i cambiamenti climatici e i flussi migratori, </w:t>
      </w:r>
      <w:r w:rsidR="002B2935">
        <w:rPr>
          <w:rFonts w:cs="Arial"/>
          <w:bCs/>
          <w:szCs w:val="22"/>
        </w:rPr>
        <w:t>mentre negli spazi cittadini</w:t>
      </w:r>
      <w:r w:rsidR="002B2935" w:rsidRPr="00BC2882">
        <w:rPr>
          <w:rFonts w:cs="Arial"/>
          <w:bCs/>
          <w:szCs w:val="22"/>
        </w:rPr>
        <w:t xml:space="preserve">, en </w:t>
      </w:r>
      <w:proofErr w:type="spellStart"/>
      <w:r w:rsidR="002B2935" w:rsidRPr="00BC2882">
        <w:rPr>
          <w:rFonts w:cs="Arial"/>
          <w:bCs/>
          <w:szCs w:val="22"/>
        </w:rPr>
        <w:t>plen</w:t>
      </w:r>
      <w:proofErr w:type="spellEnd"/>
      <w:r w:rsidR="002B2935" w:rsidRPr="00BC2882">
        <w:rPr>
          <w:rFonts w:cs="Arial"/>
          <w:bCs/>
          <w:szCs w:val="22"/>
        </w:rPr>
        <w:t xml:space="preserve"> air, la danza incontr</w:t>
      </w:r>
      <w:r w:rsidR="002B2935">
        <w:rPr>
          <w:rFonts w:cs="Arial"/>
          <w:bCs/>
          <w:szCs w:val="22"/>
        </w:rPr>
        <w:t>erà</w:t>
      </w:r>
      <w:r w:rsidR="002B2935" w:rsidRPr="00BC2882">
        <w:rPr>
          <w:rFonts w:cs="Arial"/>
          <w:bCs/>
          <w:szCs w:val="22"/>
        </w:rPr>
        <w:t xml:space="preserve"> l’acrobazia, il nuovo circo e il parkour.</w:t>
      </w:r>
      <w:r w:rsidR="002B2935">
        <w:rPr>
          <w:rFonts w:cs="Arial"/>
          <w:bCs/>
          <w:szCs w:val="22"/>
        </w:rPr>
        <w:t xml:space="preserve"> </w:t>
      </w:r>
    </w:p>
    <w:p w:rsidR="00D359BA" w:rsidRPr="00BC2882" w:rsidRDefault="002B2935" w:rsidP="002B2935">
      <w:pPr>
        <w:jc w:val="both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Dal 14 al 22 settembre invece è in programma la </w:t>
      </w:r>
      <w:r w:rsidR="006B6C41" w:rsidRPr="002B2935">
        <w:rPr>
          <w:rFonts w:cs="Arial"/>
          <w:b/>
          <w:szCs w:val="22"/>
        </w:rPr>
        <w:t>Settimana mozartiana</w:t>
      </w:r>
      <w:r w:rsidR="006B6C41" w:rsidRPr="00BC2882">
        <w:rPr>
          <w:rFonts w:cs="Arial"/>
          <w:bCs/>
          <w:szCs w:val="22"/>
        </w:rPr>
        <w:t xml:space="preserve">, </w:t>
      </w:r>
      <w:r>
        <w:rPr>
          <w:rFonts w:cs="Arial"/>
          <w:bCs/>
          <w:szCs w:val="22"/>
        </w:rPr>
        <w:t>c</w:t>
      </w:r>
      <w:r w:rsidR="006B6C41" w:rsidRPr="00BC2882">
        <w:rPr>
          <w:rFonts w:cs="Arial"/>
          <w:bCs/>
          <w:szCs w:val="22"/>
        </w:rPr>
        <w:t>inque giorni di festa per chi ama la musica classica internazionale.</w:t>
      </w:r>
    </w:p>
    <w:p w:rsidR="00D359BA" w:rsidRPr="00F03B7A" w:rsidRDefault="00D359BA" w:rsidP="00D359BA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  <w:r w:rsidRPr="00F03B7A">
        <w:rPr>
          <w:rFonts w:ascii="Arial" w:hAnsi="Arial" w:cs="Arial"/>
          <w:b/>
          <w:sz w:val="24"/>
          <w:szCs w:val="22"/>
        </w:rPr>
        <w:t>Trento e Rovereto: tutta la cultura (e molto altro) con una card</w:t>
      </w:r>
    </w:p>
    <w:p w:rsidR="00D359BA" w:rsidRPr="00F03B7A" w:rsidRDefault="00D359BA" w:rsidP="00D359BA">
      <w:pPr>
        <w:pStyle w:val="Nessunaspaziatura"/>
        <w:jc w:val="both"/>
        <w:rPr>
          <w:rFonts w:ascii="Arial" w:hAnsi="Arial" w:cs="Arial"/>
          <w:sz w:val="24"/>
          <w:szCs w:val="22"/>
        </w:rPr>
      </w:pPr>
      <w:r w:rsidRPr="00F03B7A">
        <w:rPr>
          <w:rFonts w:ascii="Arial" w:hAnsi="Arial" w:cs="Arial"/>
          <w:sz w:val="24"/>
          <w:szCs w:val="22"/>
        </w:rPr>
        <w:t xml:space="preserve">Per vivere e scoprire l'offerta culturale di </w:t>
      </w:r>
      <w:r w:rsidRPr="00F03B7A">
        <w:rPr>
          <w:rFonts w:ascii="Arial" w:hAnsi="Arial" w:cs="Arial"/>
          <w:b/>
          <w:sz w:val="24"/>
          <w:szCs w:val="22"/>
        </w:rPr>
        <w:t>Trento</w:t>
      </w:r>
      <w:r w:rsidRPr="00F03B7A">
        <w:rPr>
          <w:rFonts w:ascii="Arial" w:hAnsi="Arial" w:cs="Arial"/>
          <w:sz w:val="24"/>
          <w:szCs w:val="22"/>
        </w:rPr>
        <w:t xml:space="preserve">, </w:t>
      </w:r>
      <w:r w:rsidRPr="00F03B7A">
        <w:rPr>
          <w:rFonts w:ascii="Arial" w:hAnsi="Arial" w:cs="Arial"/>
          <w:b/>
          <w:sz w:val="24"/>
          <w:szCs w:val="22"/>
        </w:rPr>
        <w:t>Rovereto e dintorni</w:t>
      </w:r>
      <w:r w:rsidRPr="00F03B7A">
        <w:rPr>
          <w:rFonts w:ascii="Arial" w:hAnsi="Arial" w:cs="Arial"/>
          <w:sz w:val="24"/>
          <w:szCs w:val="22"/>
        </w:rPr>
        <w:t xml:space="preserve"> c'è la </w:t>
      </w:r>
      <w:r w:rsidRPr="00F03B7A">
        <w:rPr>
          <w:rFonts w:ascii="Arial" w:hAnsi="Arial" w:cs="Arial"/>
          <w:b/>
          <w:sz w:val="24"/>
          <w:szCs w:val="22"/>
        </w:rPr>
        <w:t>Museum Pass</w:t>
      </w:r>
      <w:r w:rsidRPr="00F03B7A">
        <w:rPr>
          <w:rFonts w:ascii="Arial" w:hAnsi="Arial" w:cs="Arial"/>
          <w:sz w:val="24"/>
          <w:szCs w:val="22"/>
        </w:rPr>
        <w:t>. La card si acquista al prezzo di 22 euro in tutti i musei, presso le Aziende per il Turismo delle due città, oppure online</w:t>
      </w:r>
      <w:r w:rsidR="004077E9">
        <w:rPr>
          <w:rFonts w:ascii="Arial" w:hAnsi="Arial" w:cs="Arial"/>
          <w:sz w:val="24"/>
          <w:szCs w:val="22"/>
        </w:rPr>
        <w:t xml:space="preserve"> su </w:t>
      </w:r>
      <w:hyperlink r:id="rId10" w:history="1">
        <w:r w:rsidR="004077E9" w:rsidRPr="00A231B4">
          <w:rPr>
            <w:rStyle w:val="Collegamentoipertestuale"/>
            <w:rFonts w:ascii="Arial" w:hAnsi="Arial" w:cs="Arial"/>
            <w:sz w:val="24"/>
            <w:szCs w:val="22"/>
          </w:rPr>
          <w:t>www.museumpass.it</w:t>
        </w:r>
      </w:hyperlink>
      <w:r w:rsidRPr="00F03B7A">
        <w:rPr>
          <w:rFonts w:ascii="Arial" w:hAnsi="Arial" w:cs="Arial"/>
          <w:sz w:val="24"/>
          <w:szCs w:val="22"/>
        </w:rPr>
        <w:t xml:space="preserve">. Oltre all’accesso prioritario nei musei, nei castelli e nei siti archeologici, consente di utilizzare gratuitamente per 48 ore </w:t>
      </w:r>
      <w:r w:rsidRPr="00F03B7A">
        <w:rPr>
          <w:rFonts w:ascii="Arial" w:hAnsi="Arial" w:cs="Arial"/>
          <w:b/>
          <w:sz w:val="24"/>
          <w:szCs w:val="22"/>
        </w:rPr>
        <w:t>autobus urbani ed extraurbani e treni regionali</w:t>
      </w:r>
      <w:r w:rsidRPr="00F03B7A">
        <w:rPr>
          <w:rFonts w:ascii="Arial" w:hAnsi="Arial" w:cs="Arial"/>
          <w:sz w:val="24"/>
          <w:szCs w:val="22"/>
        </w:rPr>
        <w:t xml:space="preserve"> sulle tratte provinciali. </w:t>
      </w:r>
    </w:p>
    <w:p w:rsidR="00D359BA" w:rsidRDefault="00D359BA" w:rsidP="00D359BA">
      <w:pPr>
        <w:jc w:val="both"/>
        <w:rPr>
          <w:rFonts w:cs="Arial"/>
          <w:b/>
          <w:sz w:val="28"/>
          <w:szCs w:val="24"/>
        </w:rPr>
      </w:pPr>
    </w:p>
    <w:p w:rsidR="00D359BA" w:rsidRPr="00C036B2" w:rsidRDefault="002E5186" w:rsidP="00D359BA">
      <w:pPr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M</w:t>
      </w:r>
      <w:r w:rsidR="00C036B2" w:rsidRPr="00C036B2">
        <w:rPr>
          <w:rFonts w:cs="Arial"/>
          <w:b/>
          <w:szCs w:val="22"/>
        </w:rPr>
        <w:t>ostre e collezioni</w:t>
      </w:r>
      <w:r>
        <w:rPr>
          <w:rFonts w:cs="Arial"/>
          <w:b/>
          <w:szCs w:val="22"/>
        </w:rPr>
        <w:t xml:space="preserve"> nei</w:t>
      </w:r>
      <w:r w:rsidR="00D359BA" w:rsidRPr="00C036B2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>c</w:t>
      </w:r>
      <w:r w:rsidR="00D359BA" w:rsidRPr="00C036B2">
        <w:rPr>
          <w:rFonts w:cs="Arial"/>
          <w:b/>
          <w:szCs w:val="22"/>
        </w:rPr>
        <w:t>astelli del Trentino</w:t>
      </w:r>
    </w:p>
    <w:p w:rsidR="00D359BA" w:rsidRPr="00AF380D" w:rsidRDefault="00D359BA" w:rsidP="00D359BA">
      <w:pPr>
        <w:tabs>
          <w:tab w:val="center" w:pos="4819"/>
          <w:tab w:val="right" w:pos="9638"/>
        </w:tabs>
        <w:jc w:val="both"/>
        <w:rPr>
          <w:rFonts w:eastAsia="Calibri" w:cs="Arial"/>
          <w:szCs w:val="24"/>
          <w:lang w:eastAsia="en-US"/>
        </w:rPr>
      </w:pPr>
      <w:r w:rsidRPr="00AF380D">
        <w:rPr>
          <w:rFonts w:eastAsia="Calibri" w:cs="Arial"/>
          <w:szCs w:val="24"/>
          <w:lang w:eastAsia="en-US"/>
        </w:rPr>
        <w:t>Entrare nei saloni arredati da mobili antichi, armature e pregiate stufe di maiolica, un tempo dimora dei potenti Principi Vescovi trentini; passeggiare nelle logge e nei cortili dove venivano accolti i delegati del Sacro Romano Impero e del papato; sedersi sul prato della lizza, teatro di tornei e disfide fra cavalieri</w:t>
      </w:r>
      <w:r>
        <w:rPr>
          <w:rFonts w:eastAsia="Calibri" w:cs="Arial"/>
          <w:szCs w:val="24"/>
          <w:lang w:eastAsia="en-US"/>
        </w:rPr>
        <w:t>, esplorare torri di guardia, segrete e cunicoli</w:t>
      </w:r>
      <w:r w:rsidRPr="00AF380D">
        <w:rPr>
          <w:rFonts w:eastAsia="Calibri" w:cs="Arial"/>
          <w:szCs w:val="24"/>
          <w:lang w:eastAsia="en-US"/>
        </w:rPr>
        <w:t xml:space="preserve">. Oltre </w:t>
      </w:r>
      <w:r>
        <w:rPr>
          <w:rFonts w:eastAsia="Calibri" w:cs="Arial"/>
          <w:szCs w:val="24"/>
          <w:lang w:eastAsia="en-US"/>
        </w:rPr>
        <w:t>i massicci portoni</w:t>
      </w:r>
      <w:r w:rsidRPr="00AF380D">
        <w:rPr>
          <w:rFonts w:eastAsia="Calibri" w:cs="Arial"/>
          <w:szCs w:val="24"/>
          <w:lang w:eastAsia="en-US"/>
        </w:rPr>
        <w:t xml:space="preserve"> di un castello, in Trentino,</w:t>
      </w:r>
      <w:r>
        <w:rPr>
          <w:rFonts w:eastAsia="Calibri" w:cs="Arial"/>
          <w:szCs w:val="24"/>
          <w:lang w:eastAsia="en-US"/>
        </w:rPr>
        <w:t xml:space="preserve"> che ne conta più di 200,</w:t>
      </w:r>
      <w:r w:rsidRPr="00AF380D">
        <w:rPr>
          <w:rFonts w:eastAsia="Calibri" w:cs="Arial"/>
          <w:szCs w:val="24"/>
          <w:lang w:eastAsia="en-US"/>
        </w:rPr>
        <w:t xml:space="preserve"> ci attendono mille avventure tra storia e leggenda. </w:t>
      </w:r>
      <w:r>
        <w:rPr>
          <w:rFonts w:eastAsia="Calibri" w:cs="Arial"/>
          <w:szCs w:val="24"/>
          <w:lang w:eastAsia="en-US"/>
        </w:rPr>
        <w:t xml:space="preserve">Quelli più </w:t>
      </w:r>
      <w:r w:rsidRPr="006B5C2C">
        <w:rPr>
          <w:rFonts w:eastAsia="Calibri" w:cs="Arial"/>
          <w:bCs/>
          <w:szCs w:val="24"/>
          <w:lang w:eastAsia="en-US"/>
        </w:rPr>
        <w:t>monumentali</w:t>
      </w:r>
      <w:r w:rsidRPr="00AF380D">
        <w:rPr>
          <w:rFonts w:eastAsia="Calibri" w:cs="Arial"/>
          <w:szCs w:val="24"/>
          <w:lang w:eastAsia="en-US"/>
        </w:rPr>
        <w:t xml:space="preserve">, </w:t>
      </w:r>
      <w:r>
        <w:rPr>
          <w:rFonts w:eastAsia="Calibri" w:cs="Arial"/>
          <w:szCs w:val="24"/>
          <w:lang w:eastAsia="en-US"/>
        </w:rPr>
        <w:t>impreziositi</w:t>
      </w:r>
      <w:r w:rsidRPr="00AF380D">
        <w:rPr>
          <w:rFonts w:eastAsia="Calibri" w:cs="Arial"/>
          <w:szCs w:val="24"/>
          <w:lang w:eastAsia="en-US"/>
        </w:rPr>
        <w:t xml:space="preserve"> da collezioni e opere d’arte</w:t>
      </w:r>
      <w:r>
        <w:rPr>
          <w:rFonts w:eastAsia="Calibri" w:cs="Arial"/>
          <w:szCs w:val="24"/>
          <w:lang w:eastAsia="en-US"/>
        </w:rPr>
        <w:t xml:space="preserve">, </w:t>
      </w:r>
      <w:r w:rsidRPr="00AF380D">
        <w:rPr>
          <w:rFonts w:eastAsia="Calibri" w:cs="Arial"/>
          <w:szCs w:val="24"/>
          <w:lang w:eastAsia="en-US"/>
        </w:rPr>
        <w:t xml:space="preserve">sono </w:t>
      </w:r>
      <w:r>
        <w:rPr>
          <w:rFonts w:eastAsia="Calibri" w:cs="Arial"/>
          <w:szCs w:val="24"/>
          <w:lang w:eastAsia="en-US"/>
        </w:rPr>
        <w:t>oggi</w:t>
      </w:r>
      <w:r w:rsidRPr="00AF380D">
        <w:rPr>
          <w:rFonts w:eastAsia="Calibri" w:cs="Arial"/>
          <w:szCs w:val="24"/>
          <w:lang w:eastAsia="en-US"/>
        </w:rPr>
        <w:t xml:space="preserve"> </w:t>
      </w:r>
      <w:r w:rsidRPr="00AF380D">
        <w:rPr>
          <w:rFonts w:eastAsia="Calibri" w:cs="Arial"/>
          <w:b/>
          <w:bCs/>
          <w:szCs w:val="24"/>
          <w:lang w:eastAsia="en-US"/>
        </w:rPr>
        <w:t>accessibili al pubblico</w:t>
      </w:r>
      <w:r>
        <w:rPr>
          <w:rFonts w:eastAsia="Calibri" w:cs="Arial"/>
          <w:szCs w:val="24"/>
          <w:lang w:eastAsia="en-US"/>
        </w:rPr>
        <w:t>.</w:t>
      </w:r>
    </w:p>
    <w:p w:rsidR="004438B6" w:rsidRDefault="004438B6" w:rsidP="004438B6">
      <w:pPr>
        <w:pStyle w:val="Nessunaspaziatura"/>
        <w:jc w:val="both"/>
        <w:rPr>
          <w:rFonts w:ascii="Arial" w:eastAsia="SimSun" w:hAnsi="Arial" w:cs="Arial"/>
          <w:sz w:val="24"/>
          <w:lang w:eastAsia="zh-CN" w:bidi="hi-IN"/>
        </w:rPr>
      </w:pPr>
      <w:r>
        <w:rPr>
          <w:rFonts w:ascii="Arial" w:eastAsia="SimSun" w:hAnsi="Arial" w:cs="Arial"/>
          <w:sz w:val="24"/>
          <w:lang w:eastAsia="zh-CN" w:bidi="hi-IN"/>
        </w:rPr>
        <w:t>Ed anche nei mesi dell’autunno, nelle atmosfere e nelle esplosioni dei colori mentre anche diversi borghi castellani celebrano le feste del raccolto e della vendemmia, i principali e più scenografici castelli del Trentino offrono nuovi motivi per essere visitati, grazie ad una serie di mostre temporanee di grande valore artistico.</w:t>
      </w:r>
    </w:p>
    <w:p w:rsidR="001B1211" w:rsidRDefault="004438B6" w:rsidP="004438B6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eastAsia="SimSun" w:hAnsi="Arial" w:cs="Arial"/>
          <w:sz w:val="24"/>
          <w:lang w:eastAsia="zh-CN" w:bidi="hi-IN"/>
        </w:rPr>
        <w:t>Fino</w:t>
      </w:r>
      <w:r w:rsidR="001B1211" w:rsidRPr="007B64D7">
        <w:rPr>
          <w:rFonts w:ascii="Arial" w:eastAsia="SimSun" w:hAnsi="Arial" w:cs="Arial"/>
          <w:sz w:val="24"/>
          <w:lang w:eastAsia="zh-CN" w:bidi="hi-IN"/>
        </w:rPr>
        <w:t xml:space="preserve"> al 3 novembre </w:t>
      </w:r>
      <w:r w:rsidR="002E5186">
        <w:rPr>
          <w:rFonts w:ascii="Arial" w:eastAsia="SimSun" w:hAnsi="Arial" w:cs="Arial"/>
          <w:sz w:val="24"/>
          <w:lang w:eastAsia="zh-CN" w:bidi="hi-IN"/>
        </w:rPr>
        <w:t xml:space="preserve">a </w:t>
      </w:r>
      <w:r w:rsidR="001B1211" w:rsidRPr="007B64D7">
        <w:rPr>
          <w:rFonts w:ascii="Arial" w:eastAsia="SimSun" w:hAnsi="Arial" w:cs="Arial"/>
          <w:b/>
          <w:sz w:val="24"/>
          <w:lang w:eastAsia="zh-CN" w:bidi="hi-IN"/>
        </w:rPr>
        <w:t>Castel Caldes</w:t>
      </w:r>
      <w:r w:rsidR="001B1211" w:rsidRPr="007B64D7">
        <w:rPr>
          <w:rFonts w:ascii="Arial" w:eastAsia="SimSun" w:hAnsi="Arial" w:cs="Arial"/>
          <w:sz w:val="24"/>
          <w:lang w:eastAsia="zh-CN" w:bidi="hi-IN"/>
        </w:rPr>
        <w:t xml:space="preserve"> </w:t>
      </w:r>
      <w:r w:rsidR="002E5186">
        <w:rPr>
          <w:rFonts w:ascii="Arial" w:eastAsia="SimSun" w:hAnsi="Arial" w:cs="Arial"/>
          <w:sz w:val="24"/>
          <w:lang w:eastAsia="zh-CN" w:bidi="hi-IN"/>
        </w:rPr>
        <w:t xml:space="preserve">si possono ammirare i capolavori della </w:t>
      </w:r>
      <w:r w:rsidR="001B1211" w:rsidRPr="007B64D7">
        <w:rPr>
          <w:rFonts w:ascii="Arial" w:eastAsia="SimSun" w:hAnsi="Arial" w:cs="Arial"/>
          <w:b/>
          <w:i/>
          <w:sz w:val="24"/>
          <w:lang w:eastAsia="zh-CN" w:bidi="hi-IN"/>
        </w:rPr>
        <w:t>Collezione Cavallini Sgarbi</w:t>
      </w:r>
      <w:r w:rsidR="001B1211">
        <w:rPr>
          <w:rFonts w:ascii="Arial" w:eastAsia="SimSun" w:hAnsi="Arial" w:cs="Arial"/>
          <w:sz w:val="24"/>
          <w:lang w:eastAsia="zh-CN" w:bidi="hi-IN"/>
        </w:rPr>
        <w:t>:</w:t>
      </w:r>
      <w:r w:rsidR="001B1211" w:rsidRPr="007B64D7">
        <w:rPr>
          <w:rFonts w:ascii="Arial" w:eastAsia="SimSun" w:hAnsi="Arial" w:cs="Arial"/>
          <w:sz w:val="24"/>
          <w:lang w:eastAsia="zh-CN" w:bidi="hi-IN"/>
        </w:rPr>
        <w:t xml:space="preserve"> una settantina di opere tra dipinti e sculture che vanno dal Quattrocento</w:t>
      </w:r>
      <w:r w:rsidR="001B1211">
        <w:rPr>
          <w:rFonts w:ascii="Arial" w:eastAsia="SimSun" w:hAnsi="Arial" w:cs="Arial"/>
          <w:sz w:val="24"/>
          <w:lang w:eastAsia="zh-CN" w:bidi="hi-IN"/>
        </w:rPr>
        <w:t xml:space="preserve"> </w:t>
      </w:r>
      <w:r w:rsidR="001B1211" w:rsidRPr="007B64D7">
        <w:rPr>
          <w:rFonts w:ascii="Arial" w:eastAsia="SimSun" w:hAnsi="Arial" w:cs="Arial"/>
          <w:sz w:val="24"/>
          <w:lang w:eastAsia="zh-CN" w:bidi="hi-IN"/>
        </w:rPr>
        <w:t>a metà Ottocento con capolavori di Guercino, Lotto, Artemisia Gentileschi, Cagnacci.</w:t>
      </w:r>
      <w:r w:rsidR="001B1211">
        <w:rPr>
          <w:rFonts w:ascii="Arial" w:eastAsia="SimSun" w:hAnsi="Arial" w:cs="Arial"/>
          <w:sz w:val="24"/>
          <w:lang w:eastAsia="zh-CN" w:bidi="hi-IN"/>
        </w:rPr>
        <w:t xml:space="preserve"> </w:t>
      </w:r>
      <w:r w:rsidR="001B1211" w:rsidRPr="008D7BB1">
        <w:rPr>
          <w:rFonts w:ascii="Arial" w:eastAsia="SimSun" w:hAnsi="Arial" w:cs="Arial"/>
          <w:sz w:val="24"/>
          <w:lang w:eastAsia="zh-CN" w:bidi="hi-IN"/>
        </w:rPr>
        <w:t xml:space="preserve">La mostra, organizzata in collaborazione con </w:t>
      </w:r>
      <w:proofErr w:type="spellStart"/>
      <w:r w:rsidR="001B1211" w:rsidRPr="008D7BB1">
        <w:rPr>
          <w:rFonts w:ascii="Arial" w:eastAsia="SimSun" w:hAnsi="Arial" w:cs="Arial"/>
          <w:sz w:val="24"/>
          <w:lang w:eastAsia="zh-CN" w:bidi="hi-IN"/>
        </w:rPr>
        <w:t>l’Apt</w:t>
      </w:r>
      <w:proofErr w:type="spellEnd"/>
      <w:r w:rsidR="001B1211">
        <w:rPr>
          <w:rFonts w:ascii="Arial" w:eastAsia="SimSun" w:hAnsi="Arial" w:cs="Arial"/>
          <w:sz w:val="24"/>
          <w:lang w:eastAsia="zh-CN" w:bidi="hi-IN"/>
        </w:rPr>
        <w:t xml:space="preserve"> </w:t>
      </w:r>
      <w:r w:rsidR="001B1211" w:rsidRPr="008D7BB1">
        <w:rPr>
          <w:rFonts w:ascii="Arial" w:eastAsia="SimSun" w:hAnsi="Arial" w:cs="Arial"/>
          <w:sz w:val="24"/>
          <w:lang w:eastAsia="zh-CN" w:bidi="hi-IN"/>
        </w:rPr>
        <w:t xml:space="preserve">Val di Sole, il Comune di Caldes e Il Servizio Attività culturali della </w:t>
      </w:r>
      <w:proofErr w:type="spellStart"/>
      <w:r w:rsidR="001B1211" w:rsidRPr="008D7BB1">
        <w:rPr>
          <w:rFonts w:ascii="Arial" w:eastAsia="SimSun" w:hAnsi="Arial" w:cs="Arial"/>
          <w:sz w:val="24"/>
          <w:lang w:eastAsia="zh-CN" w:bidi="hi-IN"/>
        </w:rPr>
        <w:t>Pat</w:t>
      </w:r>
      <w:proofErr w:type="spellEnd"/>
      <w:r w:rsidR="001B1211" w:rsidRPr="008D7BB1">
        <w:rPr>
          <w:rFonts w:ascii="Arial" w:eastAsia="SimSun" w:hAnsi="Arial" w:cs="Arial"/>
          <w:sz w:val="24"/>
          <w:lang w:eastAsia="zh-CN" w:bidi="hi-IN"/>
        </w:rPr>
        <w:t>, racconta la storia della vera e propria</w:t>
      </w:r>
      <w:r w:rsidR="001B1211">
        <w:rPr>
          <w:rFonts w:ascii="Arial" w:eastAsia="SimSun" w:hAnsi="Arial" w:cs="Arial"/>
          <w:sz w:val="24"/>
          <w:lang w:eastAsia="zh-CN" w:bidi="hi-IN"/>
        </w:rPr>
        <w:t xml:space="preserve"> </w:t>
      </w:r>
      <w:r w:rsidR="001B1211" w:rsidRPr="008D7BB1">
        <w:rPr>
          <w:rFonts w:ascii="Arial" w:eastAsia="SimSun" w:hAnsi="Arial" w:cs="Arial"/>
          <w:sz w:val="24"/>
          <w:lang w:eastAsia="zh-CN" w:bidi="hi-IN"/>
        </w:rPr>
        <w:t>impresa culturale della famiglia ferrarese Cavallini Sgarbi</w:t>
      </w:r>
      <w:r w:rsidR="001B1211">
        <w:rPr>
          <w:rFonts w:ascii="Arial" w:eastAsia="SimSun" w:hAnsi="Arial" w:cs="Arial"/>
          <w:sz w:val="24"/>
          <w:lang w:eastAsia="zh-CN" w:bidi="hi-IN"/>
        </w:rPr>
        <w:t xml:space="preserve"> </w:t>
      </w:r>
      <w:r w:rsidR="001B1211" w:rsidRPr="008D7BB1">
        <w:rPr>
          <w:rFonts w:ascii="Arial" w:eastAsia="SimSun" w:hAnsi="Arial" w:cs="Arial"/>
          <w:sz w:val="24"/>
          <w:lang w:eastAsia="zh-CN" w:bidi="hi-IN"/>
        </w:rPr>
        <w:t xml:space="preserve">che ha dedicato all’arte tutta una vita. </w:t>
      </w:r>
      <w:r>
        <w:rPr>
          <w:rFonts w:ascii="Arial" w:eastAsia="SimSun" w:hAnsi="Arial" w:cs="Arial"/>
          <w:sz w:val="24"/>
          <w:lang w:eastAsia="zh-CN" w:bidi="hi-IN"/>
        </w:rPr>
        <w:t xml:space="preserve">A Castel </w:t>
      </w:r>
      <w:proofErr w:type="spellStart"/>
      <w:r>
        <w:rPr>
          <w:rFonts w:ascii="Arial" w:eastAsia="SimSun" w:hAnsi="Arial" w:cs="Arial"/>
          <w:sz w:val="24"/>
          <w:lang w:eastAsia="zh-CN" w:bidi="hi-IN"/>
        </w:rPr>
        <w:t>Thun</w:t>
      </w:r>
      <w:proofErr w:type="spellEnd"/>
      <w:r>
        <w:rPr>
          <w:rFonts w:ascii="Arial" w:eastAsia="SimSun" w:hAnsi="Arial" w:cs="Arial"/>
          <w:sz w:val="24"/>
          <w:lang w:eastAsia="zh-CN" w:bidi="hi-IN"/>
        </w:rPr>
        <w:t>, f</w:t>
      </w:r>
      <w:r w:rsidR="001B1211" w:rsidRPr="00DD50AC">
        <w:rPr>
          <w:rFonts w:ascii="Arial" w:hAnsi="Arial" w:cs="Arial"/>
          <w:sz w:val="24"/>
        </w:rPr>
        <w:t>ino al 27 ottobre</w:t>
      </w:r>
      <w:r>
        <w:rPr>
          <w:rFonts w:ascii="Arial" w:hAnsi="Arial" w:cs="Arial"/>
          <w:sz w:val="24"/>
        </w:rPr>
        <w:t xml:space="preserve">, è ospitata </w:t>
      </w:r>
      <w:r w:rsidR="001B1211" w:rsidRPr="00DD50AC">
        <w:rPr>
          <w:rFonts w:ascii="Arial" w:hAnsi="Arial" w:cs="Arial"/>
          <w:sz w:val="24"/>
        </w:rPr>
        <w:t>la mostra</w:t>
      </w:r>
      <w:r w:rsidR="001B1211" w:rsidRPr="00DD50AC">
        <w:rPr>
          <w:rFonts w:ascii="Arial" w:hAnsi="Arial" w:cs="Arial"/>
          <w:b/>
          <w:i/>
          <w:sz w:val="24"/>
        </w:rPr>
        <w:t xml:space="preserve"> A </w:t>
      </w:r>
      <w:proofErr w:type="gramStart"/>
      <w:r w:rsidR="001B1211" w:rsidRPr="00DD50AC">
        <w:rPr>
          <w:rFonts w:ascii="Arial" w:hAnsi="Arial" w:cs="Arial"/>
          <w:b/>
          <w:i/>
          <w:sz w:val="24"/>
        </w:rPr>
        <w:t>la</w:t>
      </w:r>
      <w:r w:rsidR="002E5186">
        <w:rPr>
          <w:rFonts w:ascii="Arial" w:hAnsi="Arial" w:cs="Arial"/>
          <w:b/>
          <w:i/>
          <w:sz w:val="24"/>
        </w:rPr>
        <w:t xml:space="preserve"> </w:t>
      </w:r>
      <w:r w:rsidR="001B1211" w:rsidRPr="00DD50AC">
        <w:rPr>
          <w:rFonts w:ascii="Arial" w:hAnsi="Arial" w:cs="Arial"/>
          <w:b/>
          <w:i/>
          <w:sz w:val="24"/>
        </w:rPr>
        <w:t>mode</w:t>
      </w:r>
      <w:proofErr w:type="gramEnd"/>
      <w:r w:rsidR="001B1211" w:rsidRPr="00DD50AC">
        <w:rPr>
          <w:rFonts w:ascii="Arial" w:hAnsi="Arial" w:cs="Arial"/>
          <w:b/>
          <w:i/>
          <w:sz w:val="24"/>
        </w:rPr>
        <w:t xml:space="preserve"> </w:t>
      </w:r>
      <w:proofErr w:type="spellStart"/>
      <w:r w:rsidR="001B1211" w:rsidRPr="00DD50AC">
        <w:rPr>
          <w:rFonts w:ascii="Arial" w:hAnsi="Arial" w:cs="Arial"/>
          <w:b/>
          <w:i/>
          <w:sz w:val="24"/>
        </w:rPr>
        <w:t>française</w:t>
      </w:r>
      <w:proofErr w:type="spellEnd"/>
      <w:r w:rsidR="001B1211" w:rsidRPr="00DD50AC">
        <w:rPr>
          <w:rFonts w:ascii="Arial" w:hAnsi="Arial" w:cs="Arial"/>
          <w:b/>
          <w:i/>
          <w:sz w:val="24"/>
        </w:rPr>
        <w:t xml:space="preserve">. Stile, modelli e modiste per le contesse </w:t>
      </w:r>
      <w:proofErr w:type="spellStart"/>
      <w:r w:rsidR="001B1211" w:rsidRPr="00DD50AC">
        <w:rPr>
          <w:rFonts w:ascii="Arial" w:hAnsi="Arial" w:cs="Arial"/>
          <w:b/>
          <w:i/>
          <w:sz w:val="24"/>
        </w:rPr>
        <w:t>Thun</w:t>
      </w:r>
      <w:proofErr w:type="spellEnd"/>
      <w:r w:rsidR="001B1211" w:rsidRPr="00DD50AC">
        <w:rPr>
          <w:rFonts w:ascii="Arial" w:hAnsi="Arial" w:cs="Arial"/>
          <w:sz w:val="24"/>
        </w:rPr>
        <w:t xml:space="preserve"> curata da Emanuela </w:t>
      </w:r>
      <w:proofErr w:type="spellStart"/>
      <w:r w:rsidR="001B1211" w:rsidRPr="00DD50AC">
        <w:rPr>
          <w:rFonts w:ascii="Arial" w:hAnsi="Arial" w:cs="Arial"/>
          <w:sz w:val="24"/>
        </w:rPr>
        <w:t>Rollandini</w:t>
      </w:r>
      <w:proofErr w:type="spellEnd"/>
      <w:r w:rsidR="001B1211" w:rsidRPr="00DD50AC">
        <w:rPr>
          <w:rFonts w:ascii="Arial" w:hAnsi="Arial" w:cs="Arial"/>
          <w:sz w:val="24"/>
        </w:rPr>
        <w:t xml:space="preserve">. É dedicata alle riviste di moda illustrate del XIX secolo provenienti dalla Biblioteca </w:t>
      </w:r>
      <w:proofErr w:type="spellStart"/>
      <w:r w:rsidR="001B1211" w:rsidRPr="00DD50AC">
        <w:rPr>
          <w:rFonts w:ascii="Arial" w:hAnsi="Arial" w:cs="Arial"/>
          <w:sz w:val="24"/>
        </w:rPr>
        <w:t>Thun</w:t>
      </w:r>
      <w:proofErr w:type="spellEnd"/>
      <w:r w:rsidR="001B1211" w:rsidRPr="00DD50AC">
        <w:rPr>
          <w:rFonts w:ascii="Arial" w:hAnsi="Arial" w:cs="Arial"/>
          <w:sz w:val="24"/>
        </w:rPr>
        <w:t xml:space="preserve">. </w:t>
      </w:r>
      <w:r w:rsidR="001B1211" w:rsidRPr="008D7BB1">
        <w:rPr>
          <w:rFonts w:ascii="Arial" w:hAnsi="Arial" w:cs="Arial"/>
          <w:sz w:val="24"/>
        </w:rPr>
        <w:t>Strumenti di grande successo per la diffusione e divulgazione del gusto, offrivano un dettagliato e articolato panorama dell’eleganza femminile, che guardava a Parigi come centro dell’haute couture. Fra le loro pagine è rimasta fino ad ora celata una ricca collezione di figurini acquerellati, affascinante documentazione che ripercorre l’evolvere dello stile</w:t>
      </w:r>
      <w:r w:rsidR="001B1211" w:rsidRPr="00DD50AC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Fino</w:t>
      </w:r>
      <w:r w:rsidR="001B1211" w:rsidRPr="00DD50AC">
        <w:rPr>
          <w:rFonts w:ascii="Arial" w:hAnsi="Arial" w:cs="Arial"/>
          <w:sz w:val="24"/>
        </w:rPr>
        <w:t xml:space="preserve"> </w:t>
      </w:r>
      <w:r w:rsidR="001B1211">
        <w:rPr>
          <w:rFonts w:ascii="Arial" w:hAnsi="Arial" w:cs="Arial"/>
          <w:sz w:val="24"/>
        </w:rPr>
        <w:t xml:space="preserve">al 29 settembre </w:t>
      </w:r>
      <w:r w:rsidR="001B1211" w:rsidRPr="00DD50AC">
        <w:rPr>
          <w:rFonts w:ascii="Arial" w:hAnsi="Arial" w:cs="Arial"/>
          <w:sz w:val="24"/>
        </w:rPr>
        <w:t>Castel Stenico</w:t>
      </w:r>
      <w:r>
        <w:rPr>
          <w:rFonts w:ascii="Arial" w:hAnsi="Arial" w:cs="Arial"/>
          <w:sz w:val="24"/>
        </w:rPr>
        <w:t xml:space="preserve">, nelle </w:t>
      </w:r>
      <w:proofErr w:type="spellStart"/>
      <w:r>
        <w:rPr>
          <w:rFonts w:ascii="Arial" w:hAnsi="Arial" w:cs="Arial"/>
          <w:sz w:val="24"/>
        </w:rPr>
        <w:t>Giudicarie</w:t>
      </w:r>
      <w:proofErr w:type="spellEnd"/>
      <w:r>
        <w:rPr>
          <w:rFonts w:ascii="Arial" w:hAnsi="Arial" w:cs="Arial"/>
          <w:sz w:val="24"/>
        </w:rPr>
        <w:t xml:space="preserve">, </w:t>
      </w:r>
      <w:r w:rsidR="001B1211" w:rsidRPr="00DD50AC">
        <w:rPr>
          <w:rFonts w:ascii="Arial" w:hAnsi="Arial" w:cs="Arial"/>
          <w:sz w:val="24"/>
        </w:rPr>
        <w:t>ospit</w:t>
      </w:r>
      <w:r>
        <w:rPr>
          <w:rFonts w:ascii="Arial" w:hAnsi="Arial" w:cs="Arial"/>
          <w:sz w:val="24"/>
        </w:rPr>
        <w:t xml:space="preserve">a </w:t>
      </w:r>
      <w:r w:rsidR="001B1211" w:rsidRPr="00DD50AC">
        <w:rPr>
          <w:rFonts w:ascii="Arial" w:hAnsi="Arial" w:cs="Arial"/>
          <w:sz w:val="24"/>
        </w:rPr>
        <w:t xml:space="preserve">una mostra </w:t>
      </w:r>
      <w:r w:rsidR="000E6432">
        <w:rPr>
          <w:rFonts w:ascii="Arial" w:hAnsi="Arial" w:cs="Arial"/>
          <w:sz w:val="24"/>
        </w:rPr>
        <w:t>sulle</w:t>
      </w:r>
      <w:r w:rsidR="001B1211" w:rsidRPr="00DD50AC">
        <w:rPr>
          <w:rFonts w:ascii="Arial" w:hAnsi="Arial" w:cs="Arial"/>
          <w:sz w:val="24"/>
        </w:rPr>
        <w:t xml:space="preserve"> carte marmorizzate: “</w:t>
      </w:r>
      <w:r w:rsidR="001B1211" w:rsidRPr="00DD50AC">
        <w:rPr>
          <w:rFonts w:ascii="Arial" w:hAnsi="Arial" w:cs="Arial"/>
          <w:b/>
          <w:i/>
          <w:sz w:val="24"/>
        </w:rPr>
        <w:t>Colori fluttuanti. La carta marmorizzata tra Oriente e Occidente</w:t>
      </w:r>
      <w:r w:rsidR="001B1211" w:rsidRPr="00DD50AC">
        <w:rPr>
          <w:rFonts w:ascii="Arial" w:hAnsi="Arial" w:cs="Arial"/>
          <w:sz w:val="24"/>
        </w:rPr>
        <w:t xml:space="preserve">” a cura di Lorenzo </w:t>
      </w:r>
      <w:proofErr w:type="spellStart"/>
      <w:r w:rsidR="001B1211" w:rsidRPr="00DD50AC">
        <w:rPr>
          <w:rFonts w:ascii="Arial" w:hAnsi="Arial" w:cs="Arial"/>
          <w:sz w:val="24"/>
        </w:rPr>
        <w:t>Pontalti</w:t>
      </w:r>
      <w:proofErr w:type="spellEnd"/>
      <w:r w:rsidR="001B1211" w:rsidRPr="00DD50AC">
        <w:rPr>
          <w:rFonts w:ascii="Arial" w:hAnsi="Arial" w:cs="Arial"/>
          <w:sz w:val="24"/>
        </w:rPr>
        <w:t xml:space="preserve">. </w:t>
      </w:r>
    </w:p>
    <w:p w:rsidR="00D359BA" w:rsidRPr="00DD50AC" w:rsidRDefault="00D359BA" w:rsidP="00D359BA">
      <w:pPr>
        <w:pStyle w:val="Nessunaspaziatura"/>
        <w:jc w:val="both"/>
        <w:rPr>
          <w:rFonts w:ascii="Arial" w:hAnsi="Arial" w:cs="Arial"/>
          <w:sz w:val="24"/>
        </w:rPr>
      </w:pPr>
    </w:p>
    <w:p w:rsidR="00C036B2" w:rsidRDefault="00C036B2" w:rsidP="00D359BA">
      <w:r>
        <w:t>(</w:t>
      </w:r>
      <w:proofErr w:type="spellStart"/>
      <w:r>
        <w:t>m.b</w:t>
      </w:r>
      <w:proofErr w:type="spellEnd"/>
      <w:r>
        <w:t>.)</w:t>
      </w:r>
    </w:p>
    <w:p w:rsidR="005957C5" w:rsidRDefault="005957C5" w:rsidP="00D359BA"/>
    <w:p w:rsidR="00967469" w:rsidRDefault="00C036B2" w:rsidP="00967469">
      <w:pPr>
        <w:rPr>
          <w:szCs w:val="24"/>
        </w:rPr>
      </w:pPr>
      <w:r>
        <w:t>Trento, luglio 2019</w:t>
      </w:r>
      <w:r w:rsidR="002B2935">
        <w:t xml:space="preserve"> </w:t>
      </w:r>
    </w:p>
    <w:sectPr w:rsidR="00967469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21AD2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67ED5"/>
    <w:rsid w:val="000708AA"/>
    <w:rsid w:val="000748B9"/>
    <w:rsid w:val="00092B77"/>
    <w:rsid w:val="000970D5"/>
    <w:rsid w:val="000A692D"/>
    <w:rsid w:val="000A74CA"/>
    <w:rsid w:val="000B0C91"/>
    <w:rsid w:val="000C4F2A"/>
    <w:rsid w:val="000D27B1"/>
    <w:rsid w:val="000D59D2"/>
    <w:rsid w:val="000D62FB"/>
    <w:rsid w:val="000E6432"/>
    <w:rsid w:val="000F2041"/>
    <w:rsid w:val="000F5B39"/>
    <w:rsid w:val="000F631A"/>
    <w:rsid w:val="001205F9"/>
    <w:rsid w:val="00121AD2"/>
    <w:rsid w:val="00144F7C"/>
    <w:rsid w:val="00155FD3"/>
    <w:rsid w:val="001669D7"/>
    <w:rsid w:val="00185948"/>
    <w:rsid w:val="001908DC"/>
    <w:rsid w:val="001A5F8A"/>
    <w:rsid w:val="001B1211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E25"/>
    <w:rsid w:val="002842E9"/>
    <w:rsid w:val="00287487"/>
    <w:rsid w:val="002933F5"/>
    <w:rsid w:val="002B2935"/>
    <w:rsid w:val="002B2DF2"/>
    <w:rsid w:val="002D09B0"/>
    <w:rsid w:val="002E5186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E56E4"/>
    <w:rsid w:val="003F3739"/>
    <w:rsid w:val="003F6FC5"/>
    <w:rsid w:val="004077E9"/>
    <w:rsid w:val="0041263B"/>
    <w:rsid w:val="00414B4A"/>
    <w:rsid w:val="0043264C"/>
    <w:rsid w:val="004348F1"/>
    <w:rsid w:val="0043702B"/>
    <w:rsid w:val="004438B6"/>
    <w:rsid w:val="0044497F"/>
    <w:rsid w:val="00446DF7"/>
    <w:rsid w:val="004809A6"/>
    <w:rsid w:val="004A4134"/>
    <w:rsid w:val="004B1401"/>
    <w:rsid w:val="004B3FDD"/>
    <w:rsid w:val="004B639D"/>
    <w:rsid w:val="004C3781"/>
    <w:rsid w:val="004E7667"/>
    <w:rsid w:val="004E783A"/>
    <w:rsid w:val="004E7FDE"/>
    <w:rsid w:val="00506122"/>
    <w:rsid w:val="00531728"/>
    <w:rsid w:val="00534CE9"/>
    <w:rsid w:val="00540F62"/>
    <w:rsid w:val="00566508"/>
    <w:rsid w:val="00576704"/>
    <w:rsid w:val="00577656"/>
    <w:rsid w:val="00577A8A"/>
    <w:rsid w:val="005848A9"/>
    <w:rsid w:val="005870D2"/>
    <w:rsid w:val="00592F0F"/>
    <w:rsid w:val="005957C5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B6C41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8F44C8"/>
    <w:rsid w:val="00926AA9"/>
    <w:rsid w:val="00930C28"/>
    <w:rsid w:val="00950E9B"/>
    <w:rsid w:val="00967469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05A91"/>
    <w:rsid w:val="00A10A23"/>
    <w:rsid w:val="00A1234D"/>
    <w:rsid w:val="00A16396"/>
    <w:rsid w:val="00A23E3A"/>
    <w:rsid w:val="00A27923"/>
    <w:rsid w:val="00A33BB3"/>
    <w:rsid w:val="00A74FF4"/>
    <w:rsid w:val="00A817CB"/>
    <w:rsid w:val="00A928AD"/>
    <w:rsid w:val="00AA6983"/>
    <w:rsid w:val="00AB264A"/>
    <w:rsid w:val="00AB2CF9"/>
    <w:rsid w:val="00AB51FE"/>
    <w:rsid w:val="00AE1429"/>
    <w:rsid w:val="00AF41CE"/>
    <w:rsid w:val="00AF63F4"/>
    <w:rsid w:val="00B06C89"/>
    <w:rsid w:val="00B10525"/>
    <w:rsid w:val="00B12C2E"/>
    <w:rsid w:val="00B43249"/>
    <w:rsid w:val="00B61314"/>
    <w:rsid w:val="00B95685"/>
    <w:rsid w:val="00B96D16"/>
    <w:rsid w:val="00BB0BF2"/>
    <w:rsid w:val="00BB19C5"/>
    <w:rsid w:val="00BB26B6"/>
    <w:rsid w:val="00BB3E2C"/>
    <w:rsid w:val="00BC2882"/>
    <w:rsid w:val="00BC77FB"/>
    <w:rsid w:val="00BD4144"/>
    <w:rsid w:val="00C02761"/>
    <w:rsid w:val="00C036B2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359BA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32E6"/>
    <w:rsid w:val="00E97652"/>
    <w:rsid w:val="00EC6057"/>
    <w:rsid w:val="00ED3666"/>
    <w:rsid w:val="00EE50D2"/>
    <w:rsid w:val="00EE53A0"/>
    <w:rsid w:val="00F16462"/>
    <w:rsid w:val="00F2020D"/>
    <w:rsid w:val="00F207FB"/>
    <w:rsid w:val="00F2597E"/>
    <w:rsid w:val="00F379B5"/>
    <w:rsid w:val="00F53ABB"/>
    <w:rsid w:val="00F66A83"/>
    <w:rsid w:val="00F7101A"/>
    <w:rsid w:val="00F82CD8"/>
    <w:rsid w:val="00F86B94"/>
    <w:rsid w:val="00FB186E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0EE66B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overtrento.it/citta-di-trento/trekking-urbano/tutti-gli-itinerar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useumpass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rovereto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64A7E4-3D4B-4F9A-89E7-C218D2E17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1504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10</cp:revision>
  <cp:lastPrinted>2019-07-12T13:42:00Z</cp:lastPrinted>
  <dcterms:created xsi:type="dcterms:W3CDTF">2019-07-12T13:00:00Z</dcterms:created>
  <dcterms:modified xsi:type="dcterms:W3CDTF">2019-07-17T09:34:00Z</dcterms:modified>
</cp:coreProperties>
</file>