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5E56" w:rsidRPr="00F30828" w:rsidRDefault="00E06999" w:rsidP="00053B88">
      <w:pPr>
        <w:rPr>
          <w:b/>
          <w:sz w:val="28"/>
          <w:szCs w:val="28"/>
        </w:rPr>
      </w:pPr>
      <w:r w:rsidRPr="00F30828">
        <w:rPr>
          <w:b/>
          <w:sz w:val="28"/>
          <w:szCs w:val="28"/>
        </w:rPr>
        <w:t>P</w:t>
      </w:r>
      <w:r w:rsidR="001B77EC" w:rsidRPr="00F30828">
        <w:rPr>
          <w:b/>
          <w:sz w:val="28"/>
          <w:szCs w:val="28"/>
        </w:rPr>
        <w:t xml:space="preserve">er muoversi </w:t>
      </w:r>
      <w:r w:rsidR="000C7F60" w:rsidRPr="00F30828">
        <w:rPr>
          <w:b/>
          <w:sz w:val="28"/>
          <w:szCs w:val="28"/>
        </w:rPr>
        <w:t>in libertà</w:t>
      </w:r>
      <w:r w:rsidR="000970E8" w:rsidRPr="00F30828">
        <w:rPr>
          <w:b/>
          <w:sz w:val="28"/>
          <w:szCs w:val="28"/>
        </w:rPr>
        <w:t xml:space="preserve"> </w:t>
      </w:r>
      <w:r w:rsidRPr="00F30828">
        <w:rPr>
          <w:b/>
          <w:sz w:val="28"/>
          <w:szCs w:val="28"/>
        </w:rPr>
        <w:t xml:space="preserve">tra musei e </w:t>
      </w:r>
      <w:r w:rsidR="000C7F60" w:rsidRPr="00F30828">
        <w:rPr>
          <w:b/>
          <w:sz w:val="28"/>
          <w:szCs w:val="28"/>
        </w:rPr>
        <w:t>castelli</w:t>
      </w:r>
      <w:r w:rsidRPr="00F30828">
        <w:rPr>
          <w:b/>
          <w:sz w:val="28"/>
          <w:szCs w:val="28"/>
        </w:rPr>
        <w:t xml:space="preserve"> c'è la </w:t>
      </w:r>
      <w:r w:rsidR="00F531D8">
        <w:rPr>
          <w:b/>
          <w:sz w:val="28"/>
          <w:szCs w:val="28"/>
        </w:rPr>
        <w:t>Trentino Guest Card</w:t>
      </w:r>
    </w:p>
    <w:p w:rsidR="00053B88" w:rsidRPr="00F30828" w:rsidRDefault="00BB5AC4" w:rsidP="00053B88">
      <w:pPr>
        <w:rPr>
          <w:b/>
          <w:sz w:val="32"/>
          <w:szCs w:val="28"/>
        </w:rPr>
      </w:pPr>
      <w:r w:rsidRPr="00F30828">
        <w:rPr>
          <w:b/>
          <w:sz w:val="32"/>
          <w:szCs w:val="28"/>
        </w:rPr>
        <w:t>AUTUNNO</w:t>
      </w:r>
      <w:r w:rsidR="00170781">
        <w:rPr>
          <w:b/>
          <w:sz w:val="32"/>
          <w:szCs w:val="28"/>
        </w:rPr>
        <w:t>,</w:t>
      </w:r>
      <w:r w:rsidR="007E2EA9">
        <w:rPr>
          <w:b/>
          <w:sz w:val="32"/>
          <w:szCs w:val="28"/>
        </w:rPr>
        <w:t xml:space="preserve"> STAGIONE DI </w:t>
      </w:r>
      <w:r w:rsidR="00C91697">
        <w:rPr>
          <w:b/>
          <w:sz w:val="32"/>
          <w:szCs w:val="28"/>
        </w:rPr>
        <w:t>ITINERARI</w:t>
      </w:r>
      <w:r w:rsidRPr="00F30828">
        <w:rPr>
          <w:b/>
          <w:sz w:val="32"/>
          <w:szCs w:val="28"/>
        </w:rPr>
        <w:t xml:space="preserve"> </w:t>
      </w:r>
      <w:r w:rsidR="009016C6" w:rsidRPr="00F30828">
        <w:rPr>
          <w:b/>
          <w:sz w:val="32"/>
          <w:szCs w:val="28"/>
        </w:rPr>
        <w:t>CULTURALI</w:t>
      </w:r>
    </w:p>
    <w:p w:rsidR="00053B88" w:rsidRPr="008A74D9" w:rsidRDefault="00053B88" w:rsidP="00053B88">
      <w:pPr>
        <w:jc w:val="both"/>
        <w:rPr>
          <w:b/>
          <w:sz w:val="28"/>
          <w:szCs w:val="28"/>
          <w:highlight w:val="yellow"/>
        </w:rPr>
      </w:pPr>
    </w:p>
    <w:p w:rsidR="00F30828" w:rsidRDefault="00BB5AC4" w:rsidP="00F30828">
      <w:pPr>
        <w:spacing w:line="276" w:lineRule="auto"/>
        <w:jc w:val="both"/>
        <w:rPr>
          <w:b/>
        </w:rPr>
      </w:pPr>
      <w:r w:rsidRPr="00F30828">
        <w:rPr>
          <w:b/>
        </w:rPr>
        <w:t xml:space="preserve">A </w:t>
      </w:r>
      <w:r w:rsidR="004707E7" w:rsidRPr="00F30828">
        <w:rPr>
          <w:b/>
        </w:rPr>
        <w:t xml:space="preserve">Trento </w:t>
      </w:r>
      <w:r w:rsidRPr="00F30828">
        <w:rPr>
          <w:b/>
        </w:rPr>
        <w:t>una sosta al Castello del Buonconsiglio</w:t>
      </w:r>
      <w:r w:rsidR="00F30828" w:rsidRPr="00F30828">
        <w:rPr>
          <w:b/>
        </w:rPr>
        <w:t xml:space="preserve"> e</w:t>
      </w:r>
      <w:r w:rsidR="00631CDA" w:rsidRPr="00F30828">
        <w:rPr>
          <w:b/>
        </w:rPr>
        <w:t xml:space="preserve"> </w:t>
      </w:r>
      <w:r w:rsidR="00D0768D" w:rsidRPr="00F30828">
        <w:rPr>
          <w:b/>
        </w:rPr>
        <w:t>nel</w:t>
      </w:r>
      <w:r w:rsidR="00053B88" w:rsidRPr="00F30828">
        <w:rPr>
          <w:b/>
        </w:rPr>
        <w:t xml:space="preserve">la </w:t>
      </w:r>
      <w:r w:rsidR="002B5E56" w:rsidRPr="00F30828">
        <w:rPr>
          <w:b/>
        </w:rPr>
        <w:t>iconic</w:t>
      </w:r>
      <w:r w:rsidR="00053B88" w:rsidRPr="00F30828">
        <w:rPr>
          <w:b/>
        </w:rPr>
        <w:t>a piazza Duomo</w:t>
      </w:r>
      <w:r w:rsidR="00F30828">
        <w:rPr>
          <w:b/>
        </w:rPr>
        <w:t xml:space="preserve"> spingendosi fino al Muse</w:t>
      </w:r>
      <w:r w:rsidR="00CC3112" w:rsidRPr="00F30828">
        <w:rPr>
          <w:b/>
        </w:rPr>
        <w:t xml:space="preserve">. </w:t>
      </w:r>
      <w:r w:rsidR="00F30828" w:rsidRPr="00F30828">
        <w:rPr>
          <w:b/>
        </w:rPr>
        <w:t>A Rovereto tr</w:t>
      </w:r>
      <w:r w:rsidR="00F30828">
        <w:rPr>
          <w:b/>
        </w:rPr>
        <w:t xml:space="preserve">a </w:t>
      </w:r>
      <w:r w:rsidR="00F30828" w:rsidRPr="00F30828">
        <w:rPr>
          <w:b/>
        </w:rPr>
        <w:t xml:space="preserve">festival e </w:t>
      </w:r>
      <w:r w:rsidR="00F30828">
        <w:rPr>
          <w:b/>
        </w:rPr>
        <w:t xml:space="preserve">le </w:t>
      </w:r>
      <w:r w:rsidR="00F30828" w:rsidRPr="00F30828">
        <w:rPr>
          <w:b/>
        </w:rPr>
        <w:t xml:space="preserve">nuove mostre del </w:t>
      </w:r>
      <w:proofErr w:type="spellStart"/>
      <w:r w:rsidR="00F30828" w:rsidRPr="00F30828">
        <w:rPr>
          <w:b/>
        </w:rPr>
        <w:t>Mart</w:t>
      </w:r>
      <w:proofErr w:type="spellEnd"/>
      <w:r w:rsidR="00F30828" w:rsidRPr="00F30828">
        <w:rPr>
          <w:b/>
        </w:rPr>
        <w:t xml:space="preserve"> e </w:t>
      </w:r>
      <w:r w:rsidR="00F30828">
        <w:rPr>
          <w:b/>
        </w:rPr>
        <w:t>della C</w:t>
      </w:r>
      <w:r w:rsidR="00F30828" w:rsidRPr="00F30828">
        <w:rPr>
          <w:b/>
        </w:rPr>
        <w:t>asa Futurista Depero</w:t>
      </w:r>
      <w:r w:rsidR="00F30828">
        <w:rPr>
          <w:b/>
        </w:rPr>
        <w:t>.</w:t>
      </w:r>
      <w:r w:rsidR="00F30828" w:rsidRPr="00F30828">
        <w:rPr>
          <w:b/>
        </w:rPr>
        <w:t xml:space="preserve"> </w:t>
      </w:r>
      <w:r w:rsidR="007F1518">
        <w:rPr>
          <w:b/>
        </w:rPr>
        <w:t>C</w:t>
      </w:r>
      <w:r w:rsidR="00F30828">
        <w:rPr>
          <w:b/>
        </w:rPr>
        <w:t>astelli aperti fino a novembre</w:t>
      </w:r>
      <w:r w:rsidR="007F1518" w:rsidRPr="007F1518">
        <w:rPr>
          <w:b/>
        </w:rPr>
        <w:t xml:space="preserve"> </w:t>
      </w:r>
      <w:r w:rsidR="007F1518">
        <w:rPr>
          <w:b/>
        </w:rPr>
        <w:t>in Val di Non</w:t>
      </w:r>
    </w:p>
    <w:p w:rsidR="009016C6" w:rsidRDefault="00F30828" w:rsidP="00F30828">
      <w:pPr>
        <w:spacing w:line="276" w:lineRule="auto"/>
        <w:jc w:val="both"/>
        <w:rPr>
          <w:b/>
        </w:rPr>
      </w:pPr>
      <w:r>
        <w:rPr>
          <w:b/>
        </w:rPr>
        <w:t xml:space="preserve"> </w:t>
      </w:r>
    </w:p>
    <w:p w:rsidR="00DE75B9" w:rsidRDefault="00047802" w:rsidP="00DE75B9">
      <w:pPr>
        <w:jc w:val="both"/>
      </w:pPr>
      <w:r w:rsidRPr="00F03B7A">
        <w:rPr>
          <w:b/>
        </w:rPr>
        <w:t>Trento</w:t>
      </w:r>
      <w:r w:rsidRPr="00F03B7A">
        <w:t xml:space="preserve"> e </w:t>
      </w:r>
      <w:r w:rsidRPr="00F03B7A">
        <w:rPr>
          <w:b/>
        </w:rPr>
        <w:t>Rovereto</w:t>
      </w:r>
      <w:r w:rsidR="00896DC7">
        <w:t xml:space="preserve"> sono</w:t>
      </w:r>
      <w:r w:rsidRPr="00F03B7A">
        <w:t xml:space="preserve"> me</w:t>
      </w:r>
      <w:r w:rsidR="00AC7695" w:rsidRPr="00F03B7A">
        <w:t xml:space="preserve">te </w:t>
      </w:r>
      <w:r w:rsidR="00DE75B9" w:rsidRPr="00F03B7A">
        <w:t xml:space="preserve">ideali </w:t>
      </w:r>
      <w:r w:rsidR="00A76E09">
        <w:t>per</w:t>
      </w:r>
      <w:r w:rsidRPr="00F03B7A">
        <w:t xml:space="preserve"> un weekend o un ponte </w:t>
      </w:r>
      <w:r w:rsidR="001938A7">
        <w:t>autunnale</w:t>
      </w:r>
      <w:r w:rsidR="00AC7695" w:rsidRPr="00F03B7A">
        <w:t xml:space="preserve">. </w:t>
      </w:r>
      <w:r w:rsidR="000F12E1">
        <w:t>L</w:t>
      </w:r>
      <w:r w:rsidR="00434CE3" w:rsidRPr="00F03B7A">
        <w:t>uoghi iconici come la Piazza Duomo a Trento e la piazza de</w:t>
      </w:r>
      <w:r w:rsidR="00AC7695" w:rsidRPr="00F03B7A">
        <w:t xml:space="preserve">l MART </w:t>
      </w:r>
      <w:r w:rsidRPr="00F03B7A">
        <w:t>a Rovereto</w:t>
      </w:r>
      <w:r w:rsidR="00AC7695" w:rsidRPr="00F03B7A">
        <w:t xml:space="preserve"> </w:t>
      </w:r>
      <w:r w:rsidR="000F12E1">
        <w:t xml:space="preserve">possono diventare il punto di partenza per percorsi di visita </w:t>
      </w:r>
      <w:r w:rsidR="00434CE3" w:rsidRPr="00F03B7A">
        <w:t>tra</w:t>
      </w:r>
      <w:r w:rsidR="00956FE5" w:rsidRPr="00F03B7A">
        <w:t xml:space="preserve"> luoghi più caratteristici</w:t>
      </w:r>
      <w:r w:rsidR="00AC7695" w:rsidRPr="00F03B7A">
        <w:t xml:space="preserve">, seguendo </w:t>
      </w:r>
      <w:r w:rsidR="00434CE3" w:rsidRPr="00F03B7A">
        <w:t>l'interesse per la</w:t>
      </w:r>
      <w:r w:rsidR="00AC7695" w:rsidRPr="00F03B7A">
        <w:t xml:space="preserve"> storia</w:t>
      </w:r>
      <w:r w:rsidR="00434CE3" w:rsidRPr="00F03B7A">
        <w:t xml:space="preserve">, </w:t>
      </w:r>
      <w:r w:rsidR="00AC7695" w:rsidRPr="00F03B7A">
        <w:t>la cultura</w:t>
      </w:r>
      <w:r w:rsidR="00956FE5" w:rsidRPr="00F03B7A">
        <w:t xml:space="preserve">, o </w:t>
      </w:r>
      <w:r w:rsidR="004377BC" w:rsidRPr="00F03B7A">
        <w:t xml:space="preserve">per immergersi nella natura a soli pochi minuti dal centro. </w:t>
      </w:r>
      <w:r w:rsidR="00434CE3" w:rsidRPr="00F03B7A">
        <w:t>Passion</w:t>
      </w:r>
      <w:r w:rsidR="00956FE5" w:rsidRPr="00F03B7A">
        <w:t>i</w:t>
      </w:r>
      <w:r w:rsidR="00DE75B9" w:rsidRPr="00F03B7A">
        <w:t xml:space="preserve"> </w:t>
      </w:r>
      <w:r w:rsidR="00956FE5" w:rsidRPr="00F03B7A">
        <w:t>da incrociare con la</w:t>
      </w:r>
      <w:r w:rsidR="00DE75B9" w:rsidRPr="00F03B7A">
        <w:t xml:space="preserve"> curiosità </w:t>
      </w:r>
      <w:r w:rsidR="004377BC" w:rsidRPr="00F03B7A">
        <w:t>per un'esperienza "</w:t>
      </w:r>
      <w:proofErr w:type="spellStart"/>
      <w:r w:rsidR="004377BC" w:rsidRPr="00F03B7A">
        <w:t>local</w:t>
      </w:r>
      <w:proofErr w:type="spellEnd"/>
      <w:r w:rsidR="004377BC" w:rsidRPr="00F03B7A">
        <w:t xml:space="preserve">", tra </w:t>
      </w:r>
      <w:r w:rsidR="00DE75B9" w:rsidRPr="00F03B7A">
        <w:t xml:space="preserve">locali </w:t>
      </w:r>
      <w:r w:rsidR="00956FE5" w:rsidRPr="00F03B7A">
        <w:t>tip</w:t>
      </w:r>
      <w:r w:rsidR="00DE75B9" w:rsidRPr="00F03B7A">
        <w:t>ici</w:t>
      </w:r>
      <w:r w:rsidR="004377BC" w:rsidRPr="00F03B7A">
        <w:t xml:space="preserve">, botteghe storiche </w:t>
      </w:r>
      <w:r w:rsidR="00DE75B9" w:rsidRPr="00F03B7A">
        <w:t>e gastronomie.</w:t>
      </w:r>
    </w:p>
    <w:p w:rsidR="008A7987" w:rsidRDefault="009C0453" w:rsidP="0097477F">
      <w:pPr>
        <w:suppressAutoHyphens/>
        <w:jc w:val="both"/>
        <w:rPr>
          <w:szCs w:val="22"/>
        </w:rPr>
      </w:pPr>
      <w:r w:rsidRPr="00F03B7A">
        <w:rPr>
          <w:rFonts w:cs="Arial"/>
          <w:kern w:val="1"/>
          <w:szCs w:val="22"/>
          <w:lang w:eastAsia="ar-SA"/>
        </w:rPr>
        <w:t>Una</w:t>
      </w:r>
      <w:r w:rsidR="008D3556" w:rsidRPr="00F03B7A">
        <w:rPr>
          <w:rFonts w:cs="Arial"/>
          <w:kern w:val="1"/>
          <w:szCs w:val="22"/>
          <w:lang w:eastAsia="ar-SA"/>
        </w:rPr>
        <w:t xml:space="preserve"> </w:t>
      </w:r>
      <w:r w:rsidRPr="00F03B7A">
        <w:rPr>
          <w:rFonts w:cs="Arial"/>
          <w:kern w:val="1"/>
          <w:szCs w:val="22"/>
          <w:lang w:eastAsia="ar-SA"/>
        </w:rPr>
        <w:t xml:space="preserve">visita a </w:t>
      </w:r>
      <w:r w:rsidRPr="00F03B7A">
        <w:rPr>
          <w:rFonts w:cs="Arial"/>
          <w:b/>
          <w:kern w:val="1"/>
          <w:szCs w:val="22"/>
          <w:lang w:eastAsia="ar-SA"/>
        </w:rPr>
        <w:t>Trento</w:t>
      </w:r>
      <w:r w:rsidR="002D2D5D" w:rsidRPr="00F03B7A">
        <w:rPr>
          <w:rFonts w:cs="Arial"/>
          <w:kern w:val="1"/>
          <w:szCs w:val="22"/>
          <w:lang w:eastAsia="ar-SA"/>
        </w:rPr>
        <w:t xml:space="preserve"> non può che partire </w:t>
      </w:r>
      <w:r w:rsidR="008A7987">
        <w:rPr>
          <w:rFonts w:cs="Arial"/>
          <w:kern w:val="1"/>
          <w:szCs w:val="22"/>
          <w:lang w:eastAsia="ar-SA"/>
        </w:rPr>
        <w:t>dal</w:t>
      </w:r>
      <w:r w:rsidR="009B6CC3" w:rsidRPr="00F03B7A">
        <w:rPr>
          <w:szCs w:val="22"/>
        </w:rPr>
        <w:t xml:space="preserve"> </w:t>
      </w:r>
      <w:r w:rsidR="00234230" w:rsidRPr="00F03B7A">
        <w:rPr>
          <w:b/>
          <w:szCs w:val="22"/>
        </w:rPr>
        <w:t>Castello del Buonconsiglio</w:t>
      </w:r>
      <w:r w:rsidR="00563756" w:rsidRPr="00F03B7A">
        <w:rPr>
          <w:szCs w:val="22"/>
        </w:rPr>
        <w:t xml:space="preserve">. </w:t>
      </w:r>
      <w:r w:rsidR="00234230" w:rsidRPr="00F03B7A">
        <w:rPr>
          <w:szCs w:val="22"/>
        </w:rPr>
        <w:t>I</w:t>
      </w:r>
      <w:r w:rsidR="002C0AC5" w:rsidRPr="00F03B7A">
        <w:rPr>
          <w:rFonts w:eastAsia="MS Mincho"/>
          <w:szCs w:val="22"/>
        </w:rPr>
        <w:t>nsieme alla Piazza</w:t>
      </w:r>
      <w:r w:rsidR="00697570" w:rsidRPr="00F03B7A">
        <w:rPr>
          <w:rFonts w:eastAsia="MS Mincho"/>
          <w:szCs w:val="22"/>
        </w:rPr>
        <w:t xml:space="preserve"> Duomo è i</w:t>
      </w:r>
      <w:r w:rsidR="00234230" w:rsidRPr="00F03B7A">
        <w:rPr>
          <w:rFonts w:eastAsia="MS Mincho"/>
          <w:szCs w:val="22"/>
        </w:rPr>
        <w:t xml:space="preserve">l simbolo della città e dal </w:t>
      </w:r>
      <w:r w:rsidR="00697570" w:rsidRPr="00F03B7A">
        <w:rPr>
          <w:rFonts w:eastAsia="MS Mincho"/>
          <w:szCs w:val="22"/>
        </w:rPr>
        <w:t>1225 al</w:t>
      </w:r>
      <w:r w:rsidR="00234230" w:rsidRPr="00F03B7A">
        <w:rPr>
          <w:rFonts w:eastAsia="MS Mincho"/>
          <w:szCs w:val="22"/>
        </w:rPr>
        <w:t xml:space="preserve"> 1803</w:t>
      </w:r>
      <w:r w:rsidR="00697570" w:rsidRPr="00F03B7A">
        <w:rPr>
          <w:rFonts w:eastAsia="MS Mincho"/>
          <w:szCs w:val="22"/>
        </w:rPr>
        <w:t xml:space="preserve"> </w:t>
      </w:r>
      <w:r w:rsidR="00234230" w:rsidRPr="00F03B7A">
        <w:rPr>
          <w:rFonts w:eastAsia="MS Mincho"/>
          <w:szCs w:val="22"/>
        </w:rPr>
        <w:t xml:space="preserve">fu </w:t>
      </w:r>
      <w:r w:rsidR="00697570" w:rsidRPr="00F03B7A">
        <w:rPr>
          <w:rFonts w:eastAsia="MS Mincho"/>
          <w:szCs w:val="22"/>
        </w:rPr>
        <w:t>la residenza dei Principi vescovi di Trento.</w:t>
      </w:r>
      <w:r w:rsidR="00AC0573">
        <w:rPr>
          <w:rFonts w:eastAsia="MS Mincho"/>
          <w:szCs w:val="22"/>
        </w:rPr>
        <w:t xml:space="preserve"> Qui è già possibile scoprire </w:t>
      </w:r>
      <w:r w:rsidR="00B77170">
        <w:rPr>
          <w:rFonts w:eastAsia="MS Mincho"/>
          <w:szCs w:val="22"/>
        </w:rPr>
        <w:t>il</w:t>
      </w:r>
      <w:r w:rsidR="00AC0573">
        <w:rPr>
          <w:rFonts w:eastAsia="MS Mincho"/>
          <w:szCs w:val="22"/>
        </w:rPr>
        <w:t xml:space="preserve"> nuovo </w:t>
      </w:r>
      <w:r w:rsidR="00F531D8">
        <w:rPr>
          <w:rFonts w:eastAsia="MS Mincho"/>
          <w:szCs w:val="22"/>
        </w:rPr>
        <w:t xml:space="preserve">percorso di visita al </w:t>
      </w:r>
      <w:r w:rsidR="00AC0573">
        <w:rPr>
          <w:rFonts w:eastAsia="MS Mincho"/>
          <w:szCs w:val="22"/>
        </w:rPr>
        <w:t>Castello all’interno</w:t>
      </w:r>
      <w:r w:rsidR="000F12E1">
        <w:rPr>
          <w:rFonts w:eastAsia="MS Mincho"/>
          <w:szCs w:val="22"/>
        </w:rPr>
        <w:t xml:space="preserve"> </w:t>
      </w:r>
      <w:r w:rsidR="009C2DD3">
        <w:rPr>
          <w:rFonts w:eastAsia="MS Mincho"/>
          <w:szCs w:val="22"/>
        </w:rPr>
        <w:t>del</w:t>
      </w:r>
      <w:r w:rsidR="000F12E1">
        <w:rPr>
          <w:rFonts w:eastAsia="MS Mincho"/>
          <w:szCs w:val="22"/>
        </w:rPr>
        <w:t xml:space="preserve"> </w:t>
      </w:r>
      <w:r w:rsidR="00AC0573">
        <w:rPr>
          <w:rFonts w:eastAsia="MS Mincho"/>
          <w:szCs w:val="22"/>
        </w:rPr>
        <w:t>Castelve</w:t>
      </w:r>
      <w:r w:rsidR="009C2DD3">
        <w:rPr>
          <w:rFonts w:eastAsia="MS Mincho"/>
          <w:szCs w:val="22"/>
        </w:rPr>
        <w:t>c</w:t>
      </w:r>
      <w:r w:rsidR="00AC0573">
        <w:rPr>
          <w:rFonts w:eastAsia="MS Mincho"/>
          <w:szCs w:val="22"/>
        </w:rPr>
        <w:t>chio</w:t>
      </w:r>
      <w:r w:rsidR="0097477F">
        <w:rPr>
          <w:rFonts w:eastAsia="MS Mincho"/>
          <w:szCs w:val="22"/>
        </w:rPr>
        <w:t xml:space="preserve">: nella Torre </w:t>
      </w:r>
      <w:proofErr w:type="spellStart"/>
      <w:r w:rsidR="0097477F">
        <w:rPr>
          <w:rFonts w:eastAsia="MS Mincho"/>
          <w:szCs w:val="22"/>
        </w:rPr>
        <w:t>Granda</w:t>
      </w:r>
      <w:proofErr w:type="spellEnd"/>
      <w:r w:rsidR="0097477F">
        <w:rPr>
          <w:rFonts w:eastAsia="MS Mincho"/>
          <w:szCs w:val="22"/>
        </w:rPr>
        <w:t xml:space="preserve"> è stata realizzata</w:t>
      </w:r>
      <w:r w:rsidR="000F12E1">
        <w:rPr>
          <w:rFonts w:eastAsia="MS Mincho"/>
          <w:szCs w:val="22"/>
        </w:rPr>
        <w:t xml:space="preserve"> </w:t>
      </w:r>
      <w:r w:rsidR="0097477F">
        <w:rPr>
          <w:rFonts w:eastAsia="MS Mincho"/>
          <w:szCs w:val="22"/>
        </w:rPr>
        <w:t>un</w:t>
      </w:r>
      <w:r w:rsidR="0097477F" w:rsidRPr="0097477F">
        <w:rPr>
          <w:rFonts w:eastAsia="MS Mincho"/>
          <w:szCs w:val="22"/>
        </w:rPr>
        <w:t>a sala dedicata alla figura di Cesare Battisti</w:t>
      </w:r>
      <w:r w:rsidR="0097477F">
        <w:rPr>
          <w:rFonts w:eastAsia="MS Mincho"/>
          <w:szCs w:val="22"/>
        </w:rPr>
        <w:t>,</w:t>
      </w:r>
      <w:r w:rsidR="0097477F" w:rsidRPr="0097477F">
        <w:rPr>
          <w:rFonts w:eastAsia="MS Mincho"/>
          <w:szCs w:val="22"/>
        </w:rPr>
        <w:t xml:space="preserve"> </w:t>
      </w:r>
      <w:r w:rsidR="0097477F">
        <w:rPr>
          <w:rFonts w:eastAsia="MS Mincho"/>
          <w:szCs w:val="22"/>
        </w:rPr>
        <w:t>qui</w:t>
      </w:r>
      <w:r w:rsidR="0097477F" w:rsidRPr="0097477F">
        <w:rPr>
          <w:rFonts w:eastAsia="MS Mincho"/>
          <w:szCs w:val="22"/>
        </w:rPr>
        <w:t xml:space="preserve"> ricordato</w:t>
      </w:r>
      <w:r w:rsidR="000F12E1">
        <w:rPr>
          <w:rFonts w:eastAsia="MS Mincho"/>
          <w:szCs w:val="22"/>
        </w:rPr>
        <w:t xml:space="preserve"> </w:t>
      </w:r>
      <w:r w:rsidR="0097477F" w:rsidRPr="0097477F">
        <w:rPr>
          <w:rFonts w:eastAsia="MS Mincho"/>
          <w:szCs w:val="22"/>
        </w:rPr>
        <w:t xml:space="preserve">come uomo, geografo, giornalista, storico, e politico europeista. </w:t>
      </w:r>
      <w:r w:rsidR="0097477F">
        <w:rPr>
          <w:rFonts w:eastAsia="MS Mincho"/>
          <w:szCs w:val="22"/>
        </w:rPr>
        <w:t>Sempre in questa ala del castello si possono ora</w:t>
      </w:r>
      <w:r w:rsidR="000F12E1">
        <w:rPr>
          <w:rFonts w:eastAsia="MS Mincho"/>
          <w:szCs w:val="22"/>
        </w:rPr>
        <w:t xml:space="preserve"> </w:t>
      </w:r>
      <w:r w:rsidR="0097477F">
        <w:rPr>
          <w:rFonts w:eastAsia="MS Mincho"/>
          <w:szCs w:val="22"/>
        </w:rPr>
        <w:t xml:space="preserve">visitare </w:t>
      </w:r>
      <w:r w:rsidR="0097477F" w:rsidRPr="0097477F">
        <w:rPr>
          <w:rFonts w:eastAsia="MS Mincho"/>
          <w:szCs w:val="22"/>
        </w:rPr>
        <w:t xml:space="preserve">le due sale dedicate alla storia delle genti trentine. Il riallestimento del museo </w:t>
      </w:r>
      <w:r w:rsidR="0097477F">
        <w:rPr>
          <w:rFonts w:eastAsia="MS Mincho"/>
          <w:szCs w:val="22"/>
        </w:rPr>
        <w:t>è un work in progress che</w:t>
      </w:r>
      <w:r w:rsidR="000F12E1">
        <w:rPr>
          <w:rFonts w:eastAsia="MS Mincho"/>
          <w:szCs w:val="22"/>
        </w:rPr>
        <w:t>,</w:t>
      </w:r>
      <w:r w:rsidR="0097477F">
        <w:rPr>
          <w:rFonts w:eastAsia="MS Mincho"/>
          <w:szCs w:val="22"/>
        </w:rPr>
        <w:t xml:space="preserve"> segue</w:t>
      </w:r>
      <w:r w:rsidR="000F12E1">
        <w:rPr>
          <w:rFonts w:eastAsia="MS Mincho"/>
          <w:szCs w:val="22"/>
        </w:rPr>
        <w:t>ndo</w:t>
      </w:r>
      <w:r w:rsidR="0097477F">
        <w:rPr>
          <w:rFonts w:eastAsia="MS Mincho"/>
          <w:szCs w:val="22"/>
        </w:rPr>
        <w:t xml:space="preserve"> un</w:t>
      </w:r>
      <w:r w:rsidR="0097477F" w:rsidRPr="0097477F">
        <w:rPr>
          <w:rFonts w:eastAsia="MS Mincho"/>
          <w:szCs w:val="22"/>
        </w:rPr>
        <w:t xml:space="preserve"> criterio cronologico, </w:t>
      </w:r>
      <w:r w:rsidR="0097477F">
        <w:rPr>
          <w:rFonts w:eastAsia="MS Mincho"/>
          <w:szCs w:val="22"/>
        </w:rPr>
        <w:t>contestualizza di volta in volta</w:t>
      </w:r>
      <w:r w:rsidR="0097477F" w:rsidRPr="0097477F">
        <w:rPr>
          <w:rFonts w:eastAsia="MS Mincho"/>
          <w:szCs w:val="22"/>
        </w:rPr>
        <w:t xml:space="preserve"> il contenitore, ovvero gli ambienti del castello, con i contenuti e le raccolte. In Castelvecchio troveranno quindi posto le collezioni duecentesche-medievali, in Magno palazzo le opere rinascimentali e nella Giunta </w:t>
      </w:r>
      <w:proofErr w:type="spellStart"/>
      <w:r w:rsidR="0097477F" w:rsidRPr="0097477F">
        <w:rPr>
          <w:rFonts w:eastAsia="MS Mincho"/>
          <w:szCs w:val="22"/>
        </w:rPr>
        <w:t>albertiana</w:t>
      </w:r>
      <w:proofErr w:type="spellEnd"/>
      <w:r w:rsidR="0097477F" w:rsidRPr="0097477F">
        <w:rPr>
          <w:rFonts w:eastAsia="MS Mincho"/>
          <w:szCs w:val="22"/>
        </w:rPr>
        <w:t xml:space="preserve"> le opere barocche. </w:t>
      </w:r>
      <w:r w:rsidR="00F02D6B" w:rsidRPr="00F02D6B">
        <w:rPr>
          <w:rFonts w:eastAsia="MS Mincho"/>
          <w:szCs w:val="22"/>
        </w:rPr>
        <w:t xml:space="preserve">Da non perdere la </w:t>
      </w:r>
      <w:r w:rsidR="00D01B81">
        <w:rPr>
          <w:rFonts w:eastAsia="MS Mincho"/>
          <w:szCs w:val="22"/>
        </w:rPr>
        <w:t xml:space="preserve">visita alla </w:t>
      </w:r>
      <w:r w:rsidR="00F02D6B" w:rsidRPr="00F02D6B">
        <w:rPr>
          <w:rFonts w:eastAsia="MS Mincho"/>
          <w:szCs w:val="22"/>
        </w:rPr>
        <w:t>Torre dell'Aquila</w:t>
      </w:r>
      <w:r w:rsidR="00D01B81">
        <w:rPr>
          <w:rFonts w:eastAsia="MS Mincho"/>
          <w:szCs w:val="22"/>
        </w:rPr>
        <w:t>,</w:t>
      </w:r>
      <w:r w:rsidR="00F02D6B" w:rsidRPr="00F02D6B">
        <w:rPr>
          <w:rFonts w:eastAsia="MS Mincho"/>
          <w:szCs w:val="22"/>
        </w:rPr>
        <w:t xml:space="preserve"> dove si ammira il “ciclo </w:t>
      </w:r>
      <w:r w:rsidR="00D01B81">
        <w:rPr>
          <w:rFonts w:eastAsia="MS Mincho"/>
          <w:szCs w:val="22"/>
        </w:rPr>
        <w:t xml:space="preserve">dei </w:t>
      </w:r>
      <w:r w:rsidR="00F02D6B" w:rsidRPr="00F02D6B">
        <w:rPr>
          <w:rFonts w:eastAsia="MS Mincho"/>
          <w:szCs w:val="22"/>
        </w:rPr>
        <w:t>mesi”, capolavoro del gotico internazionale.</w:t>
      </w:r>
      <w:r w:rsidR="00B77170">
        <w:rPr>
          <w:rFonts w:eastAsia="MS Mincho"/>
          <w:szCs w:val="22"/>
        </w:rPr>
        <w:t xml:space="preserve"> </w:t>
      </w:r>
      <w:r w:rsidR="0097477F">
        <w:rPr>
          <w:rFonts w:eastAsia="MS Mincho"/>
          <w:szCs w:val="22"/>
        </w:rPr>
        <w:t>Al Buonconsiglio, fino al 28 ottobre, si può ammirare la</w:t>
      </w:r>
      <w:r w:rsidR="000F12E1">
        <w:rPr>
          <w:rFonts w:eastAsia="MS Mincho"/>
          <w:szCs w:val="22"/>
        </w:rPr>
        <w:t xml:space="preserve"> </w:t>
      </w:r>
      <w:r w:rsidR="0097477F" w:rsidRPr="007C5827">
        <w:rPr>
          <w:rFonts w:eastAsia="MS Mincho"/>
          <w:b/>
          <w:i/>
          <w:szCs w:val="22"/>
        </w:rPr>
        <w:t>Madonna in blu</w:t>
      </w:r>
      <w:r w:rsidR="000F12E1">
        <w:rPr>
          <w:rFonts w:eastAsia="MS Mincho"/>
          <w:szCs w:val="22"/>
        </w:rPr>
        <w:t xml:space="preserve">, una </w:t>
      </w:r>
      <w:r w:rsidR="0097477F" w:rsidRPr="0097477F">
        <w:rPr>
          <w:rFonts w:eastAsia="MS Mincho"/>
          <w:szCs w:val="22"/>
        </w:rPr>
        <w:t xml:space="preserve">rarissima scultura in pietra policroma del Trecento, tra le pochissime testimonianze rimaste di scultura lapidea veronese del Trecento a Trento. </w:t>
      </w:r>
      <w:r w:rsidR="000F12E1">
        <w:rPr>
          <w:rFonts w:eastAsia="MS Mincho" w:cs="Arial"/>
          <w:szCs w:val="22"/>
        </w:rPr>
        <w:t>È</w:t>
      </w:r>
      <w:r w:rsidR="000F12E1">
        <w:rPr>
          <w:rFonts w:eastAsia="MS Mincho"/>
          <w:szCs w:val="22"/>
        </w:rPr>
        <w:t xml:space="preserve"> </w:t>
      </w:r>
      <w:r w:rsidR="0097477F" w:rsidRPr="0097477F">
        <w:rPr>
          <w:rFonts w:eastAsia="MS Mincho"/>
          <w:szCs w:val="22"/>
        </w:rPr>
        <w:t>stata restaurata e ricondotta alle sue splendide cromie originali</w:t>
      </w:r>
      <w:r w:rsidR="000F12E1">
        <w:rPr>
          <w:rFonts w:eastAsia="MS Mincho"/>
          <w:szCs w:val="22"/>
        </w:rPr>
        <w:t xml:space="preserve">, su </w:t>
      </w:r>
      <w:r w:rsidR="0097477F" w:rsidRPr="0097477F">
        <w:rPr>
          <w:rFonts w:eastAsia="MS Mincho"/>
          <w:szCs w:val="22"/>
        </w:rPr>
        <w:t xml:space="preserve">tutte la veste blu di azzurrite che ne fa un unicum nel panorama artistico nazionale. </w:t>
      </w:r>
      <w:r w:rsidR="000F12E1">
        <w:rPr>
          <w:rFonts w:eastAsia="MS Mincho"/>
          <w:szCs w:val="22"/>
        </w:rPr>
        <w:t>Una</w:t>
      </w:r>
      <w:r w:rsidR="0097477F" w:rsidRPr="0097477F">
        <w:rPr>
          <w:rFonts w:eastAsia="MS Mincho"/>
          <w:szCs w:val="22"/>
        </w:rPr>
        <w:t xml:space="preserve"> seconda mostra intitolata </w:t>
      </w:r>
      <w:r w:rsidR="0097477F" w:rsidRPr="007C5827">
        <w:rPr>
          <w:rFonts w:eastAsia="MS Mincho"/>
          <w:b/>
          <w:i/>
          <w:szCs w:val="22"/>
        </w:rPr>
        <w:t xml:space="preserve">Sotto il cielo d’Egitto. Un capolavoro ritrovato di Francesco </w:t>
      </w:r>
      <w:proofErr w:type="spellStart"/>
      <w:r w:rsidR="0097477F" w:rsidRPr="007C5827">
        <w:rPr>
          <w:rFonts w:eastAsia="MS Mincho"/>
          <w:b/>
          <w:i/>
          <w:szCs w:val="22"/>
        </w:rPr>
        <w:t>Hayez</w:t>
      </w:r>
      <w:proofErr w:type="spellEnd"/>
      <w:r w:rsidR="0097477F" w:rsidRPr="0097477F">
        <w:rPr>
          <w:rFonts w:eastAsia="MS Mincho"/>
          <w:szCs w:val="22"/>
        </w:rPr>
        <w:t xml:space="preserve"> verrà inaugurata il 9 novembre e sarà visitabile fino al 24 febbraio 2019.</w:t>
      </w:r>
      <w:r w:rsidR="000F12E1">
        <w:rPr>
          <w:rFonts w:eastAsia="MS Mincho"/>
          <w:szCs w:val="22"/>
        </w:rPr>
        <w:t xml:space="preserve"> </w:t>
      </w:r>
      <w:hyperlink r:id="rId8" w:history="1">
        <w:r w:rsidR="0024397D" w:rsidRPr="00EC05CD">
          <w:rPr>
            <w:rStyle w:val="Collegamentoipertestuale"/>
            <w:rFonts w:eastAsia="MS Mincho"/>
            <w:szCs w:val="22"/>
          </w:rPr>
          <w:t>www.buonconsiglio.it</w:t>
        </w:r>
      </w:hyperlink>
      <w:r w:rsidR="0024397D">
        <w:rPr>
          <w:rFonts w:eastAsia="MS Mincho"/>
          <w:szCs w:val="22"/>
        </w:rPr>
        <w:t xml:space="preserve">. </w:t>
      </w:r>
    </w:p>
    <w:p w:rsidR="006B7920" w:rsidRDefault="006B7920" w:rsidP="006B7920">
      <w:pPr>
        <w:suppressAutoHyphens/>
        <w:jc w:val="both"/>
        <w:rPr>
          <w:rFonts w:cs="Arial"/>
          <w:szCs w:val="22"/>
        </w:rPr>
      </w:pPr>
      <w:r>
        <w:rPr>
          <w:szCs w:val="22"/>
        </w:rPr>
        <w:t xml:space="preserve">Dal Castello passando per la scenografica Piazza Duomo, dove si trova anche il </w:t>
      </w:r>
      <w:r w:rsidRPr="006B7920">
        <w:rPr>
          <w:b/>
          <w:szCs w:val="22"/>
        </w:rPr>
        <w:t>Museo Diocesano Tridentino</w:t>
      </w:r>
      <w:r>
        <w:rPr>
          <w:szCs w:val="22"/>
        </w:rPr>
        <w:t xml:space="preserve"> con i suoi capolavori dell’arte sacra, e a</w:t>
      </w:r>
      <w:r w:rsidR="002D2D5D" w:rsidRPr="00F03B7A">
        <w:rPr>
          <w:szCs w:val="22"/>
        </w:rPr>
        <w:t>ttraversando la zona</w:t>
      </w:r>
      <w:r w:rsidR="00C93678" w:rsidRPr="00F03B7A">
        <w:rPr>
          <w:szCs w:val="22"/>
        </w:rPr>
        <w:t xml:space="preserve"> </w:t>
      </w:r>
      <w:r w:rsidR="002D2D5D" w:rsidRPr="00F03B7A">
        <w:rPr>
          <w:szCs w:val="22"/>
        </w:rPr>
        <w:t xml:space="preserve">universitaria, </w:t>
      </w:r>
      <w:r w:rsidR="005149F3" w:rsidRPr="00F03B7A">
        <w:rPr>
          <w:szCs w:val="22"/>
        </w:rPr>
        <w:t xml:space="preserve">in pochi minuti </w:t>
      </w:r>
      <w:r w:rsidR="002D2D5D" w:rsidRPr="00F03B7A">
        <w:rPr>
          <w:szCs w:val="22"/>
        </w:rPr>
        <w:t>si raggiunge il nuovo quartiere delle Al</w:t>
      </w:r>
      <w:r w:rsidR="00F106C9" w:rsidRPr="00F03B7A">
        <w:rPr>
          <w:szCs w:val="22"/>
        </w:rPr>
        <w:t>bere, disegnato da Renzo Piano</w:t>
      </w:r>
      <w:r w:rsidR="002C0AC5" w:rsidRPr="00F03B7A">
        <w:rPr>
          <w:szCs w:val="22"/>
        </w:rPr>
        <w:t>. Qui si trova</w:t>
      </w:r>
      <w:r w:rsidR="00F106C9" w:rsidRPr="00F03B7A">
        <w:rPr>
          <w:szCs w:val="22"/>
        </w:rPr>
        <w:t xml:space="preserve"> </w:t>
      </w:r>
      <w:r w:rsidR="002A00B0" w:rsidRPr="00F03B7A">
        <w:rPr>
          <w:szCs w:val="22"/>
        </w:rPr>
        <w:t xml:space="preserve">anche </w:t>
      </w:r>
      <w:r w:rsidR="00F106C9" w:rsidRPr="00F03B7A">
        <w:rPr>
          <w:szCs w:val="22"/>
        </w:rPr>
        <w:t xml:space="preserve">il </w:t>
      </w:r>
      <w:r w:rsidR="00F106C9" w:rsidRPr="00F03B7A">
        <w:rPr>
          <w:b/>
          <w:szCs w:val="22"/>
        </w:rPr>
        <w:t>M</w:t>
      </w:r>
      <w:r w:rsidR="005149F3" w:rsidRPr="00F03B7A">
        <w:rPr>
          <w:b/>
          <w:szCs w:val="22"/>
        </w:rPr>
        <w:t>use</w:t>
      </w:r>
      <w:r w:rsidR="00F106C9" w:rsidRPr="00F03B7A">
        <w:rPr>
          <w:szCs w:val="22"/>
        </w:rPr>
        <w:t>,</w:t>
      </w:r>
      <w:r w:rsidR="002A00B0" w:rsidRPr="00F03B7A">
        <w:rPr>
          <w:szCs w:val="22"/>
        </w:rPr>
        <w:t xml:space="preserve"> il </w:t>
      </w:r>
      <w:r w:rsidR="002C0AC5" w:rsidRPr="00F03B7A">
        <w:rPr>
          <w:szCs w:val="22"/>
        </w:rPr>
        <w:t>Mus</w:t>
      </w:r>
      <w:r w:rsidR="002A00B0" w:rsidRPr="00F03B7A">
        <w:rPr>
          <w:szCs w:val="22"/>
        </w:rPr>
        <w:t xml:space="preserve">eo delle Scienze. All'interno della </w:t>
      </w:r>
      <w:r w:rsidR="002C0AC5" w:rsidRPr="00F03B7A">
        <w:rPr>
          <w:szCs w:val="22"/>
        </w:rPr>
        <w:t xml:space="preserve">struttura </w:t>
      </w:r>
      <w:r w:rsidR="00706D3B" w:rsidRPr="00F03B7A">
        <w:rPr>
          <w:szCs w:val="22"/>
        </w:rPr>
        <w:t xml:space="preserve">di </w:t>
      </w:r>
      <w:r w:rsidR="002A00B0" w:rsidRPr="00F03B7A">
        <w:rPr>
          <w:szCs w:val="22"/>
        </w:rPr>
        <w:t>vetro e acciaio improntata alla sostenibilità un originale</w:t>
      </w:r>
      <w:r w:rsidR="002C0AC5" w:rsidRPr="00F03B7A">
        <w:rPr>
          <w:rFonts w:cs="Arial"/>
          <w:szCs w:val="22"/>
        </w:rPr>
        <w:t xml:space="preserve"> percorso espositivo utilizza </w:t>
      </w:r>
      <w:r w:rsidR="002C0AC5" w:rsidRPr="00F03B7A">
        <w:rPr>
          <w:rFonts w:cs="Arial"/>
          <w:bCs/>
          <w:szCs w:val="22"/>
        </w:rPr>
        <w:t>la metafora della montagna</w:t>
      </w:r>
      <w:r w:rsidR="002C0AC5" w:rsidRPr="00F03B7A">
        <w:rPr>
          <w:rFonts w:cs="Arial"/>
          <w:szCs w:val="22"/>
        </w:rPr>
        <w:t xml:space="preserve"> </w:t>
      </w:r>
      <w:r w:rsidR="002A00B0" w:rsidRPr="00F03B7A">
        <w:rPr>
          <w:rFonts w:cs="Arial"/>
          <w:bCs/>
          <w:szCs w:val="22"/>
        </w:rPr>
        <w:t>per raccontare</w:t>
      </w:r>
      <w:r w:rsidR="00DA5F20" w:rsidRPr="00F03B7A">
        <w:rPr>
          <w:rFonts w:cs="Arial"/>
          <w:bCs/>
          <w:szCs w:val="22"/>
        </w:rPr>
        <w:t xml:space="preserve"> </w:t>
      </w:r>
      <w:r w:rsidR="00706D3B" w:rsidRPr="00F03B7A">
        <w:rPr>
          <w:rFonts w:cs="Arial"/>
          <w:bCs/>
          <w:szCs w:val="22"/>
        </w:rPr>
        <w:t>la vita sul pianeta</w:t>
      </w:r>
      <w:r w:rsidR="002A00B0" w:rsidRPr="00F03B7A">
        <w:rPr>
          <w:rFonts w:cs="Arial"/>
          <w:bCs/>
          <w:szCs w:val="22"/>
        </w:rPr>
        <w:t xml:space="preserve"> e svilupp</w:t>
      </w:r>
      <w:r w:rsidR="00706D3B" w:rsidRPr="00F03B7A">
        <w:rPr>
          <w:rFonts w:cs="Arial"/>
          <w:bCs/>
          <w:szCs w:val="22"/>
        </w:rPr>
        <w:t xml:space="preserve">are il tema della biodiversità </w:t>
      </w:r>
      <w:r w:rsidR="002A00B0" w:rsidRPr="00F03B7A">
        <w:rPr>
          <w:rFonts w:cs="Arial"/>
          <w:bCs/>
          <w:szCs w:val="22"/>
        </w:rPr>
        <w:t>attraverso un'esperienza molto interattiva</w:t>
      </w:r>
      <w:r w:rsidR="002C0AC5" w:rsidRPr="00F03B7A">
        <w:rPr>
          <w:rFonts w:cs="Arial"/>
          <w:szCs w:val="22"/>
        </w:rPr>
        <w:t>.</w:t>
      </w:r>
      <w:r w:rsidR="000970E8" w:rsidRPr="00F03B7A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A luglio ha festeggiato i suoi primi cinque anni di </w:t>
      </w:r>
      <w:r>
        <w:rPr>
          <w:rFonts w:cs="Arial"/>
          <w:szCs w:val="22"/>
        </w:rPr>
        <w:lastRenderedPageBreak/>
        <w:t xml:space="preserve">apertura, nei quali sono transitati </w:t>
      </w:r>
      <w:r w:rsidR="00B77170">
        <w:rPr>
          <w:rFonts w:cs="Arial"/>
          <w:szCs w:val="22"/>
        </w:rPr>
        <w:t>circa 3</w:t>
      </w:r>
      <w:r>
        <w:rPr>
          <w:rFonts w:cs="Arial"/>
          <w:szCs w:val="22"/>
        </w:rPr>
        <w:t xml:space="preserve"> milioni di visitatori. Fino al 6 gennaio 2019</w:t>
      </w:r>
      <w:r w:rsidR="00B416A3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qui si può visitare la mostra </w:t>
      </w:r>
      <w:r w:rsidRPr="007C5827">
        <w:rPr>
          <w:rFonts w:cs="Arial"/>
          <w:b/>
          <w:i/>
          <w:szCs w:val="22"/>
        </w:rPr>
        <w:t>Genoma umano. quello che ci rende unici</w:t>
      </w:r>
      <w:r w:rsidR="00B77170">
        <w:rPr>
          <w:rFonts w:cs="Arial"/>
          <w:szCs w:val="22"/>
        </w:rPr>
        <w:t xml:space="preserve"> </w:t>
      </w:r>
      <w:r w:rsidRPr="006B7920">
        <w:rPr>
          <w:rFonts w:cs="Arial"/>
          <w:szCs w:val="22"/>
        </w:rPr>
        <w:t xml:space="preserve">che grazie a un allestimento dal forte impatto scenografico affronta questioni fondamentali sul patrimonio genetico umano. </w:t>
      </w:r>
      <w:r w:rsidR="00B416A3">
        <w:rPr>
          <w:rFonts w:cs="Arial"/>
          <w:szCs w:val="22"/>
        </w:rPr>
        <w:t xml:space="preserve">Sempre al Muse, fino al 23 marzo 2019 si può visitare la mostra </w:t>
      </w:r>
      <w:r w:rsidR="00B416A3" w:rsidRPr="007C5827">
        <w:rPr>
          <w:rFonts w:cs="Arial"/>
          <w:b/>
          <w:i/>
          <w:szCs w:val="22"/>
        </w:rPr>
        <w:t>Ghiacciai</w:t>
      </w:r>
      <w:r w:rsidR="00B416A3" w:rsidRPr="00B416A3">
        <w:rPr>
          <w:rFonts w:cs="Arial"/>
          <w:szCs w:val="22"/>
        </w:rPr>
        <w:t>, esposizione che offre una fotografia dei ghiacciai che ricoprono il pianeta.</w:t>
      </w:r>
      <w:r w:rsidR="00B416A3">
        <w:rPr>
          <w:rFonts w:cs="Arial"/>
          <w:szCs w:val="22"/>
        </w:rPr>
        <w:t xml:space="preserve"> </w:t>
      </w:r>
      <w:hyperlink r:id="rId9" w:history="1">
        <w:r w:rsidR="00B416A3" w:rsidRPr="00EC05CD">
          <w:rPr>
            <w:rStyle w:val="Collegamentoipertestuale"/>
            <w:rFonts w:cs="Arial"/>
            <w:szCs w:val="22"/>
          </w:rPr>
          <w:t>www.muse.it</w:t>
        </w:r>
      </w:hyperlink>
    </w:p>
    <w:p w:rsidR="00896DC7" w:rsidRPr="008A74D9" w:rsidRDefault="006B7920" w:rsidP="00896DC7">
      <w:pPr>
        <w:jc w:val="both"/>
        <w:rPr>
          <w:szCs w:val="22"/>
        </w:rPr>
      </w:pPr>
      <w:r w:rsidRPr="008A74D9">
        <w:rPr>
          <w:szCs w:val="22"/>
        </w:rPr>
        <w:t xml:space="preserve">Alle </w:t>
      </w:r>
      <w:r w:rsidRPr="008A74D9">
        <w:rPr>
          <w:b/>
          <w:szCs w:val="22"/>
        </w:rPr>
        <w:t xml:space="preserve">Gallerie di </w:t>
      </w:r>
      <w:proofErr w:type="spellStart"/>
      <w:r w:rsidRPr="008A74D9">
        <w:rPr>
          <w:b/>
          <w:szCs w:val="22"/>
        </w:rPr>
        <w:t>Piedicastello</w:t>
      </w:r>
      <w:proofErr w:type="spellEnd"/>
      <w:r w:rsidR="008A74D9" w:rsidRPr="008A74D9">
        <w:rPr>
          <w:szCs w:val="22"/>
        </w:rPr>
        <w:t>, ex tunnel della tangenziale riconvertiti in spazi culturali</w:t>
      </w:r>
      <w:r w:rsidR="003F7AD8">
        <w:rPr>
          <w:szCs w:val="22"/>
        </w:rPr>
        <w:t>,</w:t>
      </w:r>
      <w:r w:rsidR="008A74D9">
        <w:rPr>
          <w:szCs w:val="22"/>
        </w:rPr>
        <w:t xml:space="preserve"> </w:t>
      </w:r>
      <w:r w:rsidR="008A74D9" w:rsidRPr="008A74D9">
        <w:rPr>
          <w:szCs w:val="22"/>
        </w:rPr>
        <w:t xml:space="preserve">per tutto l’autunno si susseguono mostre dedicate alla memoria dei conflitti mondiali del ‘900 che qui ebbero uno dei principali teatri. Fino al 2 dicembre </w:t>
      </w:r>
      <w:r w:rsidR="008A74D9" w:rsidRPr="007C5827">
        <w:rPr>
          <w:b/>
          <w:i/>
          <w:szCs w:val="22"/>
        </w:rPr>
        <w:t>L’ultimo anno 1917-1918</w:t>
      </w:r>
      <w:r w:rsidR="008A74D9" w:rsidRPr="008A74D9">
        <w:rPr>
          <w:szCs w:val="22"/>
        </w:rPr>
        <w:t xml:space="preserve"> mette in scena la Grande Guerra sul fronte italo-austriaco nel suo momento più critico: installazioni, filmati e documentari d’epoca ricordano le battaglie e la vita dei civili.</w:t>
      </w:r>
      <w:r w:rsidR="00F531D8">
        <w:rPr>
          <w:szCs w:val="22"/>
        </w:rPr>
        <w:t xml:space="preserve"> All’interno di questo insolito spazio espositivo sono altresì allestit</w:t>
      </w:r>
      <w:r w:rsidR="00A165B1">
        <w:rPr>
          <w:szCs w:val="22"/>
        </w:rPr>
        <w:t>e</w:t>
      </w:r>
      <w:r w:rsidR="00F531D8">
        <w:rPr>
          <w:szCs w:val="22"/>
        </w:rPr>
        <w:t xml:space="preserve"> le mostre </w:t>
      </w:r>
      <w:r w:rsidR="008A74D9" w:rsidRPr="007C5827">
        <w:rPr>
          <w:b/>
          <w:i/>
          <w:szCs w:val="22"/>
        </w:rPr>
        <w:t>Ferro, fuoco e sangue! Vivere la Grande Guerra</w:t>
      </w:r>
      <w:r w:rsidR="007C5827">
        <w:rPr>
          <w:b/>
          <w:szCs w:val="22"/>
        </w:rPr>
        <w:t xml:space="preserve"> </w:t>
      </w:r>
      <w:r w:rsidR="008A74D9" w:rsidRPr="008A74D9">
        <w:rPr>
          <w:szCs w:val="22"/>
        </w:rPr>
        <w:t>(fino al 6</w:t>
      </w:r>
      <w:r w:rsidR="008A74D9">
        <w:rPr>
          <w:szCs w:val="22"/>
        </w:rPr>
        <w:t xml:space="preserve"> gennaio </w:t>
      </w:r>
      <w:r w:rsidR="008A74D9" w:rsidRPr="008A74D9">
        <w:rPr>
          <w:szCs w:val="22"/>
        </w:rPr>
        <w:t>2019)</w:t>
      </w:r>
      <w:r w:rsidR="00F531D8">
        <w:rPr>
          <w:szCs w:val="22"/>
        </w:rPr>
        <w:t xml:space="preserve"> e</w:t>
      </w:r>
      <w:r w:rsidR="008A74D9" w:rsidRPr="008A74D9">
        <w:rPr>
          <w:szCs w:val="22"/>
        </w:rPr>
        <w:t xml:space="preserve"> </w:t>
      </w:r>
      <w:r w:rsidR="008A74D9" w:rsidRPr="007C5827">
        <w:rPr>
          <w:b/>
          <w:i/>
          <w:szCs w:val="22"/>
        </w:rPr>
        <w:t>I trentini nella guerra europea, 1914-1920</w:t>
      </w:r>
      <w:r w:rsidR="007C5827">
        <w:rPr>
          <w:szCs w:val="22"/>
        </w:rPr>
        <w:t xml:space="preserve"> </w:t>
      </w:r>
      <w:r w:rsidR="008A74D9" w:rsidRPr="008A74D9">
        <w:rPr>
          <w:szCs w:val="22"/>
        </w:rPr>
        <w:t>(fino al 15 dicembre)</w:t>
      </w:r>
      <w:r w:rsidR="00F531D8">
        <w:rPr>
          <w:szCs w:val="22"/>
        </w:rPr>
        <w:t>.</w:t>
      </w:r>
    </w:p>
    <w:p w:rsidR="00CD0079" w:rsidRDefault="00CD0079" w:rsidP="003B0237">
      <w:pPr>
        <w:suppressAutoHyphens/>
        <w:jc w:val="both"/>
        <w:rPr>
          <w:rFonts w:cs="Arial"/>
          <w:szCs w:val="22"/>
        </w:rPr>
      </w:pPr>
      <w:r w:rsidRPr="00CD0079">
        <w:rPr>
          <w:rFonts w:cs="Arial"/>
          <w:b/>
          <w:szCs w:val="22"/>
        </w:rPr>
        <w:t>La ciclabile della valle dell’Adige</w:t>
      </w:r>
      <w:r>
        <w:rPr>
          <w:rFonts w:cs="Arial"/>
          <w:szCs w:val="22"/>
        </w:rPr>
        <w:t xml:space="preserve"> che corre tra frutteti e vigneti sull’argine sinistro del fiume Adige, e dalla quale è possibile osservare il via vai della vendemmia e della raccolta delle mele rappresenta un’ottima alternativa all’automobile per raggiungere Rovereto. Si può spezzare l’itinerario - circa 25 chilometri - con una sosta in uno dei due </w:t>
      </w:r>
      <w:proofErr w:type="spellStart"/>
      <w:r>
        <w:rPr>
          <w:rFonts w:cs="Arial"/>
          <w:szCs w:val="22"/>
        </w:rPr>
        <w:t>Bicigrill</w:t>
      </w:r>
      <w:proofErr w:type="spellEnd"/>
      <w:r>
        <w:rPr>
          <w:rFonts w:cs="Arial"/>
          <w:szCs w:val="22"/>
        </w:rPr>
        <w:t xml:space="preserve"> lungo il percorso, a Trento sud e a Nomi in </w:t>
      </w:r>
      <w:proofErr w:type="spellStart"/>
      <w:r>
        <w:rPr>
          <w:rFonts w:cs="Arial"/>
          <w:szCs w:val="22"/>
        </w:rPr>
        <w:t>Vallagarina</w:t>
      </w:r>
      <w:proofErr w:type="spellEnd"/>
      <w:r>
        <w:rPr>
          <w:rFonts w:cs="Arial"/>
          <w:szCs w:val="22"/>
        </w:rPr>
        <w:t>.</w:t>
      </w:r>
    </w:p>
    <w:p w:rsidR="00D06CEB" w:rsidRDefault="008A74D9" w:rsidP="004951DF">
      <w:pPr>
        <w:suppressAutoHyphens/>
        <w:jc w:val="both"/>
        <w:rPr>
          <w:szCs w:val="22"/>
        </w:rPr>
      </w:pPr>
      <w:r w:rsidRPr="008A74D9">
        <w:rPr>
          <w:rFonts w:cs="Arial"/>
          <w:szCs w:val="22"/>
        </w:rPr>
        <w:t xml:space="preserve">Giungendo a </w:t>
      </w:r>
      <w:r w:rsidRPr="00D06CEB">
        <w:rPr>
          <w:rFonts w:cs="Arial"/>
          <w:b/>
          <w:szCs w:val="22"/>
        </w:rPr>
        <w:t xml:space="preserve">Rovereto </w:t>
      </w:r>
      <w:r w:rsidRPr="008A74D9">
        <w:rPr>
          <w:rFonts w:cs="Arial"/>
          <w:szCs w:val="22"/>
        </w:rPr>
        <w:t xml:space="preserve">da </w:t>
      </w:r>
      <w:r w:rsidR="006D7C6B" w:rsidRPr="00F03B7A">
        <w:rPr>
          <w:rFonts w:cs="Arial"/>
          <w:szCs w:val="22"/>
        </w:rPr>
        <w:t>nord</w:t>
      </w:r>
      <w:r w:rsidR="00660C6C">
        <w:rPr>
          <w:rFonts w:cs="Arial"/>
          <w:szCs w:val="22"/>
        </w:rPr>
        <w:t xml:space="preserve">, </w:t>
      </w:r>
      <w:r w:rsidR="006D7C6B" w:rsidRPr="00F03B7A">
        <w:rPr>
          <w:rFonts w:cs="Arial"/>
          <w:szCs w:val="22"/>
        </w:rPr>
        <w:t xml:space="preserve">si percorre </w:t>
      </w:r>
      <w:r w:rsidR="00BC4331" w:rsidRPr="00F03B7A">
        <w:rPr>
          <w:rFonts w:cs="Arial"/>
          <w:szCs w:val="22"/>
        </w:rPr>
        <w:t xml:space="preserve">Corso </w:t>
      </w:r>
      <w:proofErr w:type="spellStart"/>
      <w:r w:rsidR="00BC4331" w:rsidRPr="00F03B7A">
        <w:rPr>
          <w:rFonts w:cs="Arial"/>
          <w:szCs w:val="22"/>
        </w:rPr>
        <w:t>Bettini</w:t>
      </w:r>
      <w:proofErr w:type="spellEnd"/>
      <w:r w:rsidR="00BC4331" w:rsidRPr="00F03B7A">
        <w:rPr>
          <w:rFonts w:cs="Arial"/>
          <w:szCs w:val="22"/>
        </w:rPr>
        <w:t xml:space="preserve"> </w:t>
      </w:r>
      <w:r w:rsidR="00D06CEB">
        <w:rPr>
          <w:rFonts w:cs="Arial"/>
          <w:szCs w:val="22"/>
        </w:rPr>
        <w:t>con la</w:t>
      </w:r>
      <w:r w:rsidR="006D7C6B" w:rsidRPr="00F03B7A">
        <w:rPr>
          <w:rFonts w:cs="Arial"/>
          <w:szCs w:val="22"/>
        </w:rPr>
        <w:t xml:space="preserve"> bella </w:t>
      </w:r>
      <w:r w:rsidR="00BC4331" w:rsidRPr="00F03B7A">
        <w:rPr>
          <w:rFonts w:cs="Arial"/>
          <w:szCs w:val="22"/>
        </w:rPr>
        <w:t xml:space="preserve">successione di </w:t>
      </w:r>
      <w:r w:rsidR="007E21BF" w:rsidRPr="00F03B7A">
        <w:rPr>
          <w:rFonts w:cs="Arial"/>
          <w:szCs w:val="22"/>
        </w:rPr>
        <w:t xml:space="preserve">palazzi settecenteschi: </w:t>
      </w:r>
      <w:r w:rsidR="00BC4331" w:rsidRPr="00F03B7A">
        <w:rPr>
          <w:rFonts w:cs="Arial"/>
          <w:szCs w:val="22"/>
        </w:rPr>
        <w:t>Ca</w:t>
      </w:r>
      <w:r w:rsidR="007E21BF" w:rsidRPr="00F03B7A">
        <w:rPr>
          <w:rFonts w:cs="Arial"/>
          <w:szCs w:val="22"/>
        </w:rPr>
        <w:t xml:space="preserve">sa </w:t>
      </w:r>
      <w:proofErr w:type="spellStart"/>
      <w:r w:rsidR="007E21BF" w:rsidRPr="00F03B7A">
        <w:rPr>
          <w:rFonts w:cs="Arial"/>
          <w:szCs w:val="22"/>
        </w:rPr>
        <w:t>Piomarta</w:t>
      </w:r>
      <w:proofErr w:type="spellEnd"/>
      <w:r w:rsidR="007E21BF" w:rsidRPr="00F03B7A">
        <w:rPr>
          <w:rFonts w:cs="Arial"/>
          <w:szCs w:val="22"/>
        </w:rPr>
        <w:t xml:space="preserve">, Casa Alberti, </w:t>
      </w:r>
      <w:r w:rsidR="00BC4331" w:rsidRPr="00F03B7A">
        <w:rPr>
          <w:rFonts w:cs="Arial"/>
          <w:szCs w:val="22"/>
        </w:rPr>
        <w:t>Palazzo dell'Annona</w:t>
      </w:r>
      <w:r w:rsidR="007E21BF" w:rsidRPr="00F03B7A">
        <w:rPr>
          <w:rFonts w:cs="Arial"/>
          <w:szCs w:val="22"/>
        </w:rPr>
        <w:t xml:space="preserve"> e lo storico Teatro Zandonai, il più</w:t>
      </w:r>
      <w:r w:rsidR="00597831"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antico del Trentino</w:t>
      </w:r>
      <w:r w:rsidR="00BC4331" w:rsidRPr="00F03B7A">
        <w:rPr>
          <w:rFonts w:cs="Arial"/>
          <w:szCs w:val="22"/>
        </w:rPr>
        <w:t>.</w:t>
      </w:r>
      <w:r w:rsidR="002E7880" w:rsidRPr="00F03B7A">
        <w:rPr>
          <w:rFonts w:cs="Arial"/>
          <w:szCs w:val="22"/>
        </w:rPr>
        <w:t xml:space="preserve"> </w:t>
      </w:r>
      <w:r w:rsidR="00067FF3" w:rsidRPr="00F03B7A">
        <w:rPr>
          <w:rFonts w:cs="Arial"/>
          <w:szCs w:val="22"/>
        </w:rPr>
        <w:t>Tra questi edifici</w:t>
      </w:r>
      <w:r w:rsidR="007E21BF" w:rsidRPr="00F03B7A">
        <w:rPr>
          <w:rFonts w:cs="Arial"/>
          <w:szCs w:val="22"/>
        </w:rPr>
        <w:t>,</w:t>
      </w:r>
      <w:r w:rsidR="00067FF3"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 xml:space="preserve">sopra </w:t>
      </w:r>
      <w:r w:rsidR="008A4DA6">
        <w:rPr>
          <w:rFonts w:cs="Arial"/>
          <w:szCs w:val="22"/>
        </w:rPr>
        <w:t>un</w:t>
      </w:r>
      <w:r w:rsidR="00067FF3" w:rsidRPr="00F03B7A">
        <w:rPr>
          <w:rFonts w:cs="Arial"/>
          <w:szCs w:val="22"/>
        </w:rPr>
        <w:t xml:space="preserve">a piazza circolare </w:t>
      </w:r>
      <w:r w:rsidR="007E21BF" w:rsidRPr="00F03B7A">
        <w:rPr>
          <w:rFonts w:cs="Arial"/>
          <w:szCs w:val="22"/>
        </w:rPr>
        <w:t xml:space="preserve">si innalza </w:t>
      </w:r>
      <w:r w:rsidR="00067FF3" w:rsidRPr="00F03B7A">
        <w:rPr>
          <w:rFonts w:cs="Arial"/>
          <w:szCs w:val="22"/>
        </w:rPr>
        <w:t>l</w:t>
      </w:r>
      <w:r w:rsidR="002E7880" w:rsidRPr="00F03B7A">
        <w:rPr>
          <w:rFonts w:cs="Arial"/>
          <w:szCs w:val="22"/>
        </w:rPr>
        <w:t>a cupola in acciaio</w:t>
      </w:r>
      <w:r w:rsidR="00597831" w:rsidRPr="00F03B7A">
        <w:rPr>
          <w:rFonts w:cs="Arial"/>
          <w:szCs w:val="22"/>
        </w:rPr>
        <w:t xml:space="preserve"> </w:t>
      </w:r>
      <w:r w:rsidR="002E7880" w:rsidRPr="00F03B7A">
        <w:rPr>
          <w:rFonts w:cs="Arial"/>
          <w:szCs w:val="22"/>
        </w:rPr>
        <w:t xml:space="preserve">e cristallo </w:t>
      </w:r>
      <w:r w:rsidR="00067FF3" w:rsidRPr="00F03B7A">
        <w:rPr>
          <w:rFonts w:cs="Arial"/>
          <w:szCs w:val="22"/>
        </w:rPr>
        <w:t xml:space="preserve">del </w:t>
      </w:r>
      <w:r w:rsidR="00067FF3" w:rsidRPr="00F03B7A">
        <w:rPr>
          <w:rFonts w:cs="Arial"/>
          <w:b/>
          <w:szCs w:val="22"/>
        </w:rPr>
        <w:t>MART</w:t>
      </w:r>
      <w:r w:rsidR="007E21BF" w:rsidRPr="00F03B7A">
        <w:rPr>
          <w:rFonts w:cs="Arial"/>
          <w:szCs w:val="22"/>
        </w:rPr>
        <w:t>,</w:t>
      </w:r>
      <w:r w:rsidR="00597831"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il Museo di</w:t>
      </w:r>
      <w:r w:rsidR="00597831"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arte</w:t>
      </w:r>
      <w:r w:rsidR="00597831" w:rsidRPr="00F03B7A">
        <w:rPr>
          <w:rFonts w:cs="Arial"/>
          <w:szCs w:val="22"/>
        </w:rPr>
        <w:t xml:space="preserve"> </w:t>
      </w:r>
      <w:r w:rsidR="007E21BF" w:rsidRPr="00F03B7A">
        <w:rPr>
          <w:rFonts w:cs="Arial"/>
          <w:szCs w:val="22"/>
        </w:rPr>
        <w:t>moderna di Rovereto e Trento, disegnato</w:t>
      </w:r>
      <w:r w:rsidR="00067FF3" w:rsidRPr="00F03B7A">
        <w:rPr>
          <w:rFonts w:cs="Arial"/>
          <w:szCs w:val="22"/>
        </w:rPr>
        <w:t xml:space="preserve"> da Mario Botta.</w:t>
      </w:r>
      <w:r w:rsidR="00F31CE2" w:rsidRPr="00F03B7A">
        <w:rPr>
          <w:rFonts w:cs="Arial"/>
          <w:szCs w:val="22"/>
        </w:rPr>
        <w:t xml:space="preserve"> </w:t>
      </w:r>
      <w:r w:rsidR="008A4DA6">
        <w:rPr>
          <w:rFonts w:cs="Arial"/>
          <w:szCs w:val="22"/>
        </w:rPr>
        <w:t xml:space="preserve">Tra le iniziative autunnali del </w:t>
      </w:r>
      <w:r w:rsidR="00367CD5" w:rsidRPr="00F03B7A">
        <w:rPr>
          <w:rFonts w:cs="Arial"/>
          <w:szCs w:val="22"/>
        </w:rPr>
        <w:t>MART</w:t>
      </w:r>
      <w:r w:rsidR="008A4DA6">
        <w:rPr>
          <w:rFonts w:cs="Arial"/>
          <w:szCs w:val="22"/>
        </w:rPr>
        <w:t xml:space="preserve">, spicca la mostra dedicata alla </w:t>
      </w:r>
      <w:r w:rsidR="008A4DA6" w:rsidRPr="008A4DA6">
        <w:rPr>
          <w:szCs w:val="22"/>
        </w:rPr>
        <w:t xml:space="preserve">figura di </w:t>
      </w:r>
      <w:r w:rsidR="008A4DA6" w:rsidRPr="008A4DA6">
        <w:rPr>
          <w:b/>
          <w:szCs w:val="22"/>
        </w:rPr>
        <w:t xml:space="preserve">Margherita </w:t>
      </w:r>
      <w:proofErr w:type="spellStart"/>
      <w:r w:rsidR="008A4DA6" w:rsidRPr="008A4DA6">
        <w:rPr>
          <w:b/>
          <w:szCs w:val="22"/>
        </w:rPr>
        <w:t>Sarfatti</w:t>
      </w:r>
      <w:proofErr w:type="spellEnd"/>
      <w:r w:rsidR="008A4DA6" w:rsidRPr="008A4DA6">
        <w:rPr>
          <w:szCs w:val="22"/>
        </w:rPr>
        <w:t>, giornalista, critica d’arte e promotrice dell’arte italiana tra le due guerre</w:t>
      </w:r>
      <w:r w:rsidR="008A4DA6">
        <w:rPr>
          <w:szCs w:val="22"/>
        </w:rPr>
        <w:t>.</w:t>
      </w:r>
      <w:r w:rsidR="00D06CEB">
        <w:rPr>
          <w:szCs w:val="22"/>
        </w:rPr>
        <w:t xml:space="preserve"> </w:t>
      </w:r>
      <w:r w:rsidR="008A4DA6">
        <w:rPr>
          <w:szCs w:val="22"/>
        </w:rPr>
        <w:t>Si tratta di</w:t>
      </w:r>
      <w:r w:rsidR="00D06CEB">
        <w:rPr>
          <w:szCs w:val="22"/>
        </w:rPr>
        <w:t xml:space="preserve"> </w:t>
      </w:r>
      <w:r w:rsidR="008A4DA6">
        <w:rPr>
          <w:szCs w:val="22"/>
        </w:rPr>
        <w:t>u</w:t>
      </w:r>
      <w:r w:rsidR="008A4DA6" w:rsidRPr="008A4DA6">
        <w:rPr>
          <w:szCs w:val="22"/>
        </w:rPr>
        <w:t xml:space="preserve">n progetto di ricerca che si sviluppa in due diverse mostre, al </w:t>
      </w:r>
      <w:proofErr w:type="spellStart"/>
      <w:r w:rsidR="008A4DA6" w:rsidRPr="008A4DA6">
        <w:rPr>
          <w:szCs w:val="22"/>
        </w:rPr>
        <w:t>Mart</w:t>
      </w:r>
      <w:proofErr w:type="spellEnd"/>
      <w:r w:rsidR="008A4DA6" w:rsidRPr="008A4DA6">
        <w:rPr>
          <w:szCs w:val="22"/>
        </w:rPr>
        <w:t xml:space="preserve"> e al Museo del Novecento di Milano. </w:t>
      </w:r>
      <w:r w:rsidR="008A4DA6" w:rsidRPr="007C5827">
        <w:rPr>
          <w:b/>
          <w:i/>
          <w:szCs w:val="22"/>
        </w:rPr>
        <w:t xml:space="preserve">Margherita </w:t>
      </w:r>
      <w:proofErr w:type="spellStart"/>
      <w:r w:rsidR="008A4DA6" w:rsidRPr="007C5827">
        <w:rPr>
          <w:b/>
          <w:i/>
          <w:szCs w:val="22"/>
        </w:rPr>
        <w:t>Sarfatti</w:t>
      </w:r>
      <w:proofErr w:type="spellEnd"/>
      <w:r w:rsidR="008A4DA6" w:rsidRPr="007C5827">
        <w:rPr>
          <w:b/>
          <w:i/>
          <w:szCs w:val="22"/>
        </w:rPr>
        <w:t>. Il Novecento Italiano nel mondo</w:t>
      </w:r>
      <w:r w:rsidR="008A4DA6">
        <w:rPr>
          <w:szCs w:val="22"/>
        </w:rPr>
        <w:t>, a cura</w:t>
      </w:r>
      <w:r w:rsidR="008A4DA6" w:rsidRPr="008A4DA6">
        <w:rPr>
          <w:szCs w:val="22"/>
        </w:rPr>
        <w:t xml:space="preserve"> di Daniela Ferrari</w:t>
      </w:r>
      <w:r w:rsidR="008A4DA6">
        <w:rPr>
          <w:szCs w:val="22"/>
        </w:rPr>
        <w:t xml:space="preserve"> (dal 2</w:t>
      </w:r>
      <w:r w:rsidR="008A4DA6" w:rsidRPr="008A4DA6">
        <w:rPr>
          <w:szCs w:val="22"/>
        </w:rPr>
        <w:t xml:space="preserve">2 settembre 2018 </w:t>
      </w:r>
      <w:r w:rsidR="008A4DA6">
        <w:rPr>
          <w:szCs w:val="22"/>
        </w:rPr>
        <w:t>al</w:t>
      </w:r>
      <w:r w:rsidR="008A4DA6" w:rsidRPr="008A4DA6">
        <w:rPr>
          <w:szCs w:val="22"/>
        </w:rPr>
        <w:t xml:space="preserve"> 24 febbraio 2019</w:t>
      </w:r>
      <w:r w:rsidR="008A4DA6">
        <w:rPr>
          <w:szCs w:val="22"/>
        </w:rPr>
        <w:t>) ricostruisce</w:t>
      </w:r>
      <w:r w:rsidR="008A4DA6" w:rsidRPr="008A4DA6">
        <w:rPr>
          <w:szCs w:val="22"/>
        </w:rPr>
        <w:t xml:space="preserve"> il ruolo della maggiore protagonista del dibattito su classicismo e modernità nel panorama artistico italiano e internazionale, </w:t>
      </w:r>
      <w:r w:rsidR="008A4DA6">
        <w:rPr>
          <w:szCs w:val="22"/>
        </w:rPr>
        <w:t>grazie ai</w:t>
      </w:r>
      <w:r w:rsidR="008A4DA6" w:rsidRPr="008A4DA6">
        <w:rPr>
          <w:szCs w:val="22"/>
        </w:rPr>
        <w:t xml:space="preserve"> preziosi documenti del Fondo </w:t>
      </w:r>
      <w:proofErr w:type="spellStart"/>
      <w:r w:rsidR="008A4DA6" w:rsidRPr="008A4DA6">
        <w:rPr>
          <w:szCs w:val="22"/>
        </w:rPr>
        <w:t>Sarfatti</w:t>
      </w:r>
      <w:proofErr w:type="spellEnd"/>
      <w:r w:rsidR="008A4DA6" w:rsidRPr="008A4DA6">
        <w:rPr>
          <w:szCs w:val="22"/>
        </w:rPr>
        <w:t xml:space="preserve">, conservato presso l’Archivio del ’900 del </w:t>
      </w:r>
      <w:proofErr w:type="spellStart"/>
      <w:r w:rsidR="008A4DA6" w:rsidRPr="008A4DA6">
        <w:rPr>
          <w:szCs w:val="22"/>
        </w:rPr>
        <w:t>Mart</w:t>
      </w:r>
      <w:proofErr w:type="spellEnd"/>
      <w:r w:rsidR="008A4DA6" w:rsidRPr="008A4DA6">
        <w:rPr>
          <w:szCs w:val="22"/>
        </w:rPr>
        <w:t>.</w:t>
      </w:r>
      <w:r w:rsidR="008A4DA6">
        <w:rPr>
          <w:szCs w:val="22"/>
        </w:rPr>
        <w:t xml:space="preserve"> </w:t>
      </w:r>
    </w:p>
    <w:p w:rsidR="004951DF" w:rsidRDefault="004951DF" w:rsidP="004951DF">
      <w:pPr>
        <w:suppressAutoHyphens/>
        <w:jc w:val="both"/>
        <w:rPr>
          <w:szCs w:val="22"/>
        </w:rPr>
      </w:pPr>
      <w:r w:rsidRPr="008A4DA6">
        <w:rPr>
          <w:szCs w:val="22"/>
        </w:rPr>
        <w:t>In concomitanza con la mostra allestita al M</w:t>
      </w:r>
      <w:r w:rsidR="00D06CEB">
        <w:rPr>
          <w:szCs w:val="22"/>
        </w:rPr>
        <w:t>ART</w:t>
      </w:r>
      <w:r w:rsidRPr="008A4DA6">
        <w:rPr>
          <w:szCs w:val="22"/>
        </w:rPr>
        <w:t>, il progetto espositivo d</w:t>
      </w:r>
      <w:r w:rsidR="00F343A2">
        <w:rPr>
          <w:szCs w:val="22"/>
        </w:rPr>
        <w:t>ella</w:t>
      </w:r>
      <w:r w:rsidRPr="008A4DA6">
        <w:rPr>
          <w:szCs w:val="22"/>
        </w:rPr>
        <w:t xml:space="preserve"> </w:t>
      </w:r>
      <w:r w:rsidRPr="004951DF">
        <w:rPr>
          <w:b/>
          <w:szCs w:val="22"/>
        </w:rPr>
        <w:t xml:space="preserve">Casa </w:t>
      </w:r>
      <w:r w:rsidR="00F343A2">
        <w:rPr>
          <w:b/>
          <w:szCs w:val="22"/>
        </w:rPr>
        <w:t xml:space="preserve">d’Arte Futurista </w:t>
      </w:r>
      <w:r w:rsidRPr="004951DF">
        <w:rPr>
          <w:b/>
          <w:szCs w:val="22"/>
        </w:rPr>
        <w:t>Depero</w:t>
      </w:r>
      <w:r w:rsidRPr="008A4DA6">
        <w:rPr>
          <w:szCs w:val="22"/>
        </w:rPr>
        <w:t xml:space="preserve"> affronta un aspetto particolare dell’attività critica di Margherita </w:t>
      </w:r>
      <w:proofErr w:type="spellStart"/>
      <w:r w:rsidRPr="008A4DA6">
        <w:rPr>
          <w:szCs w:val="22"/>
        </w:rPr>
        <w:t>Sarfatti</w:t>
      </w:r>
      <w:proofErr w:type="spellEnd"/>
      <w:r w:rsidR="0027128D">
        <w:rPr>
          <w:szCs w:val="22"/>
        </w:rPr>
        <w:t>,</w:t>
      </w:r>
      <w:r>
        <w:rPr>
          <w:szCs w:val="22"/>
        </w:rPr>
        <w:t xml:space="preserve"> </w:t>
      </w:r>
      <w:r w:rsidR="0027128D">
        <w:rPr>
          <w:szCs w:val="22"/>
        </w:rPr>
        <w:t>precisamente</w:t>
      </w:r>
      <w:r>
        <w:rPr>
          <w:szCs w:val="22"/>
        </w:rPr>
        <w:t xml:space="preserve"> </w:t>
      </w:r>
      <w:r w:rsidRPr="008A4DA6">
        <w:rPr>
          <w:szCs w:val="22"/>
        </w:rPr>
        <w:t xml:space="preserve">il suo rapporto con il Futurismo </w:t>
      </w:r>
      <w:r>
        <w:rPr>
          <w:szCs w:val="22"/>
        </w:rPr>
        <w:t>negli anni del</w:t>
      </w:r>
      <w:r w:rsidR="00D06CEB">
        <w:rPr>
          <w:szCs w:val="22"/>
        </w:rPr>
        <w:t xml:space="preserve"> </w:t>
      </w:r>
      <w:r>
        <w:rPr>
          <w:szCs w:val="22"/>
        </w:rPr>
        <w:t xml:space="preserve">regime </w:t>
      </w:r>
      <w:r w:rsidRPr="008A4DA6">
        <w:rPr>
          <w:szCs w:val="22"/>
        </w:rPr>
        <w:t>e con Filippo Tommaso Marinetti</w:t>
      </w:r>
      <w:r w:rsidR="0027128D">
        <w:rPr>
          <w:szCs w:val="22"/>
        </w:rPr>
        <w:t xml:space="preserve">, grazie alla </w:t>
      </w:r>
      <w:r>
        <w:rPr>
          <w:szCs w:val="22"/>
        </w:rPr>
        <w:t xml:space="preserve">mostra </w:t>
      </w:r>
      <w:r w:rsidRPr="007C5827">
        <w:rPr>
          <w:b/>
          <w:i/>
          <w:szCs w:val="22"/>
        </w:rPr>
        <w:t xml:space="preserve">Il maestro &amp; Margherita. Marinetti, </w:t>
      </w:r>
      <w:proofErr w:type="spellStart"/>
      <w:r w:rsidRPr="007C5827">
        <w:rPr>
          <w:b/>
          <w:i/>
          <w:szCs w:val="22"/>
        </w:rPr>
        <w:t>Sarfatti</w:t>
      </w:r>
      <w:proofErr w:type="spellEnd"/>
      <w:r w:rsidRPr="007C5827">
        <w:rPr>
          <w:b/>
          <w:i/>
          <w:szCs w:val="22"/>
        </w:rPr>
        <w:t xml:space="preserve"> e il Futurismo di regime</w:t>
      </w:r>
      <w:r>
        <w:rPr>
          <w:szCs w:val="22"/>
        </w:rPr>
        <w:t xml:space="preserve"> a cura di Nicoletta </w:t>
      </w:r>
      <w:proofErr w:type="spellStart"/>
      <w:r>
        <w:rPr>
          <w:szCs w:val="22"/>
        </w:rPr>
        <w:t>Boschiero</w:t>
      </w:r>
      <w:proofErr w:type="spellEnd"/>
      <w:r>
        <w:rPr>
          <w:szCs w:val="22"/>
        </w:rPr>
        <w:t xml:space="preserve"> dal 20 ottobre 2018 al 13 gennaio 2019</w:t>
      </w:r>
      <w:r w:rsidR="00F343A2">
        <w:rPr>
          <w:szCs w:val="22"/>
        </w:rPr>
        <w:t>.</w:t>
      </w:r>
    </w:p>
    <w:p w:rsidR="00D06CEB" w:rsidRDefault="0027128D" w:rsidP="00D06CEB">
      <w:pPr>
        <w:suppressAutoHyphens/>
        <w:jc w:val="both"/>
        <w:rPr>
          <w:rStyle w:val="Collegamentoipertestuale"/>
          <w:rFonts w:cs="Arial"/>
          <w:color w:val="auto"/>
          <w:u w:val="none"/>
        </w:rPr>
      </w:pPr>
      <w:r>
        <w:rPr>
          <w:szCs w:val="22"/>
        </w:rPr>
        <w:t xml:space="preserve">Sempre al </w:t>
      </w:r>
      <w:r w:rsidR="00F343A2">
        <w:rPr>
          <w:szCs w:val="22"/>
        </w:rPr>
        <w:t>MART</w:t>
      </w:r>
      <w:r>
        <w:rPr>
          <w:szCs w:val="22"/>
        </w:rPr>
        <w:t>,</w:t>
      </w:r>
      <w:r w:rsidR="00D06CEB">
        <w:rPr>
          <w:szCs w:val="22"/>
        </w:rPr>
        <w:t xml:space="preserve"> dal 6 ottobre</w:t>
      </w:r>
      <w:r>
        <w:rPr>
          <w:szCs w:val="22"/>
        </w:rPr>
        <w:t xml:space="preserve"> 2018</w:t>
      </w:r>
      <w:r w:rsidR="00D06CEB">
        <w:rPr>
          <w:szCs w:val="22"/>
        </w:rPr>
        <w:t xml:space="preserve"> al 13 gennaio 2019</w:t>
      </w:r>
      <w:r>
        <w:rPr>
          <w:szCs w:val="22"/>
        </w:rPr>
        <w:t>,</w:t>
      </w:r>
      <w:r w:rsidR="00D06CEB">
        <w:rPr>
          <w:szCs w:val="22"/>
        </w:rPr>
        <w:t xml:space="preserve"> viene proposta una </w:t>
      </w:r>
      <w:r>
        <w:rPr>
          <w:szCs w:val="22"/>
        </w:rPr>
        <w:t xml:space="preserve">ampia </w:t>
      </w:r>
      <w:r w:rsidR="00D06CEB">
        <w:rPr>
          <w:szCs w:val="22"/>
        </w:rPr>
        <w:t xml:space="preserve">personale di </w:t>
      </w:r>
      <w:proofErr w:type="spellStart"/>
      <w:r w:rsidR="00D06CEB" w:rsidRPr="00D06CEB">
        <w:rPr>
          <w:b/>
          <w:szCs w:val="22"/>
        </w:rPr>
        <w:t>Nathalie</w:t>
      </w:r>
      <w:proofErr w:type="spellEnd"/>
      <w:r w:rsidR="00D06CEB" w:rsidRPr="00D06CEB">
        <w:rPr>
          <w:b/>
          <w:szCs w:val="22"/>
        </w:rPr>
        <w:t xml:space="preserve"> </w:t>
      </w:r>
      <w:proofErr w:type="spellStart"/>
      <w:r w:rsidR="00D06CEB" w:rsidRPr="00D06CEB">
        <w:rPr>
          <w:b/>
          <w:szCs w:val="22"/>
        </w:rPr>
        <w:t>Djurberg</w:t>
      </w:r>
      <w:proofErr w:type="spellEnd"/>
      <w:r w:rsidR="00D06CEB" w:rsidRPr="00D06CEB">
        <w:rPr>
          <w:b/>
          <w:szCs w:val="22"/>
        </w:rPr>
        <w:t xml:space="preserve"> &amp; Hans </w:t>
      </w:r>
      <w:proofErr w:type="spellStart"/>
      <w:r w:rsidR="00D06CEB" w:rsidRPr="00D06CEB">
        <w:rPr>
          <w:b/>
          <w:szCs w:val="22"/>
        </w:rPr>
        <w:t>Berg</w:t>
      </w:r>
      <w:proofErr w:type="spellEnd"/>
      <w:r w:rsidR="00D06CEB">
        <w:rPr>
          <w:szCs w:val="22"/>
        </w:rPr>
        <w:t xml:space="preserve"> a </w:t>
      </w:r>
      <w:r w:rsidR="008A4DA6" w:rsidRPr="008A4DA6">
        <w:rPr>
          <w:szCs w:val="22"/>
        </w:rPr>
        <w:t>cura di Lena Lessing</w:t>
      </w:r>
      <w:r w:rsidR="00D06CEB">
        <w:rPr>
          <w:szCs w:val="22"/>
        </w:rPr>
        <w:t xml:space="preserve"> i</w:t>
      </w:r>
      <w:r w:rsidR="008A4DA6" w:rsidRPr="008A4DA6">
        <w:rPr>
          <w:szCs w:val="22"/>
        </w:rPr>
        <w:t xml:space="preserve">n collaborazione con il Moderna </w:t>
      </w:r>
      <w:proofErr w:type="spellStart"/>
      <w:r w:rsidR="008A4DA6" w:rsidRPr="008A4DA6">
        <w:rPr>
          <w:szCs w:val="22"/>
        </w:rPr>
        <w:t>Museet</w:t>
      </w:r>
      <w:proofErr w:type="spellEnd"/>
      <w:r w:rsidR="008A4DA6" w:rsidRPr="008A4DA6">
        <w:rPr>
          <w:szCs w:val="22"/>
        </w:rPr>
        <w:t>, Stoccolma e Malmö</w:t>
      </w:r>
      <w:r w:rsidR="00D06CEB">
        <w:rPr>
          <w:szCs w:val="22"/>
        </w:rPr>
        <w:t xml:space="preserve">. </w:t>
      </w:r>
      <w:hyperlink r:id="rId10" w:history="1">
        <w:r w:rsidR="00D06CEB" w:rsidRPr="00735F32">
          <w:rPr>
            <w:rStyle w:val="Collegamentoipertestuale"/>
            <w:rFonts w:cs="Arial"/>
            <w:color w:val="auto"/>
            <w:u w:val="none"/>
          </w:rPr>
          <w:t>www.mart.trento.it</w:t>
        </w:r>
      </w:hyperlink>
    </w:p>
    <w:p w:rsidR="00830768" w:rsidRDefault="00830768" w:rsidP="008E6A41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</w:p>
    <w:p w:rsidR="00830768" w:rsidRDefault="00B416A3" w:rsidP="00830768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lastRenderedPageBreak/>
        <w:t xml:space="preserve">Settembre, tempo di festival </w:t>
      </w:r>
    </w:p>
    <w:p w:rsidR="004951DF" w:rsidRPr="00B77170" w:rsidRDefault="0027128D" w:rsidP="00B77170">
      <w:pPr>
        <w:pStyle w:val="Nessunaspaziatura"/>
        <w:jc w:val="both"/>
        <w:rPr>
          <w:rFonts w:ascii="Arial" w:hAnsi="Arial" w:cs="Arial"/>
          <w:sz w:val="24"/>
        </w:rPr>
      </w:pPr>
      <w:r w:rsidRPr="00830768">
        <w:rPr>
          <w:rFonts w:ascii="Arial" w:hAnsi="Arial" w:cs="Arial"/>
          <w:sz w:val="24"/>
          <w:szCs w:val="24"/>
        </w:rPr>
        <w:t>A settembre l’offerta culturale d</w:t>
      </w:r>
      <w:r w:rsidR="00B77170">
        <w:rPr>
          <w:rFonts w:ascii="Arial" w:hAnsi="Arial" w:cs="Arial"/>
          <w:sz w:val="24"/>
          <w:szCs w:val="24"/>
        </w:rPr>
        <w:t>i Rovereto</w:t>
      </w:r>
      <w:r w:rsidRPr="00830768">
        <w:rPr>
          <w:rFonts w:ascii="Arial" w:hAnsi="Arial" w:cs="Arial"/>
          <w:sz w:val="24"/>
          <w:szCs w:val="24"/>
        </w:rPr>
        <w:t xml:space="preserve"> si arricchisce di ben tre festival internazionali</w:t>
      </w:r>
      <w:r w:rsidR="00B77170">
        <w:rPr>
          <w:rFonts w:ascii="Arial" w:hAnsi="Arial" w:cs="Arial"/>
          <w:sz w:val="24"/>
          <w:szCs w:val="24"/>
        </w:rPr>
        <w:t>.</w:t>
      </w:r>
      <w:r w:rsidR="00830768" w:rsidRPr="00830768">
        <w:rPr>
          <w:rFonts w:ascii="Arial" w:hAnsi="Arial" w:cs="Arial"/>
          <w:sz w:val="24"/>
          <w:szCs w:val="24"/>
        </w:rPr>
        <w:t xml:space="preserve"> </w:t>
      </w:r>
      <w:r w:rsidRPr="00830768">
        <w:rPr>
          <w:rFonts w:ascii="Arial" w:hAnsi="Arial" w:cs="Arial"/>
          <w:sz w:val="24"/>
          <w:szCs w:val="24"/>
        </w:rPr>
        <w:t xml:space="preserve">Si inizia con il Festival Oriente – Occidente, dal </w:t>
      </w:r>
      <w:r w:rsidR="004951DF" w:rsidRPr="00830768">
        <w:rPr>
          <w:rFonts w:ascii="Arial" w:hAnsi="Arial" w:cs="Arial"/>
          <w:sz w:val="24"/>
          <w:szCs w:val="24"/>
        </w:rPr>
        <w:t xml:space="preserve">31 agosto </w:t>
      </w:r>
      <w:r w:rsidRPr="00830768">
        <w:rPr>
          <w:rFonts w:ascii="Arial" w:hAnsi="Arial" w:cs="Arial"/>
          <w:sz w:val="24"/>
          <w:szCs w:val="24"/>
        </w:rPr>
        <w:t>all’</w:t>
      </w:r>
      <w:r w:rsidR="004951DF" w:rsidRPr="00830768">
        <w:rPr>
          <w:rFonts w:ascii="Arial" w:hAnsi="Arial" w:cs="Arial"/>
          <w:sz w:val="24"/>
          <w:szCs w:val="24"/>
        </w:rPr>
        <w:t xml:space="preserve"> 8 settembre</w:t>
      </w:r>
      <w:r w:rsidRPr="00830768">
        <w:rPr>
          <w:rFonts w:ascii="Arial" w:hAnsi="Arial" w:cs="Arial"/>
          <w:sz w:val="24"/>
          <w:szCs w:val="24"/>
        </w:rPr>
        <w:t xml:space="preserve">. </w:t>
      </w:r>
      <w:r w:rsidR="004951DF" w:rsidRPr="00830768">
        <w:rPr>
          <w:rFonts w:ascii="Arial" w:hAnsi="Arial" w:cs="Arial"/>
          <w:sz w:val="24"/>
          <w:szCs w:val="24"/>
        </w:rPr>
        <w:t xml:space="preserve">Nato nel 1981, è uno dei più importanti festival europei di </w:t>
      </w:r>
      <w:r w:rsidR="004951DF" w:rsidRPr="00830768">
        <w:rPr>
          <w:rFonts w:ascii="Arial" w:hAnsi="Arial" w:cs="Arial"/>
          <w:b/>
          <w:sz w:val="24"/>
          <w:szCs w:val="24"/>
        </w:rPr>
        <w:t>danza contemporanea</w:t>
      </w:r>
      <w:r w:rsidR="004951DF" w:rsidRPr="00830768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4951DF" w:rsidRPr="00830768">
        <w:rPr>
          <w:rFonts w:ascii="Arial" w:hAnsi="Arial" w:cs="Arial"/>
          <w:b/>
          <w:sz w:val="24"/>
          <w:szCs w:val="24"/>
        </w:rPr>
        <w:t>teatrodanza</w:t>
      </w:r>
      <w:proofErr w:type="spellEnd"/>
      <w:r w:rsidR="004951DF" w:rsidRPr="00830768">
        <w:rPr>
          <w:rFonts w:ascii="Arial" w:hAnsi="Arial" w:cs="Arial"/>
          <w:sz w:val="24"/>
          <w:szCs w:val="24"/>
        </w:rPr>
        <w:t>. Il tema di quest’edizione è “</w:t>
      </w:r>
      <w:r w:rsidR="004951DF" w:rsidRPr="00830768">
        <w:rPr>
          <w:rFonts w:ascii="Arial" w:hAnsi="Arial" w:cs="Arial"/>
          <w:i/>
          <w:sz w:val="24"/>
          <w:szCs w:val="24"/>
        </w:rPr>
        <w:t>La Nuova Via della Seta</w:t>
      </w:r>
      <w:r w:rsidR="004951DF" w:rsidRPr="00830768">
        <w:rPr>
          <w:rFonts w:ascii="Arial" w:hAnsi="Arial" w:cs="Arial"/>
          <w:sz w:val="24"/>
          <w:szCs w:val="24"/>
        </w:rPr>
        <w:t>”, punto di incontro tra culture diverse, unite dalla passione per la danza.</w:t>
      </w:r>
      <w:r w:rsidRPr="00830768">
        <w:rPr>
          <w:rFonts w:ascii="Arial" w:hAnsi="Arial" w:cs="Arial"/>
          <w:sz w:val="24"/>
          <w:szCs w:val="24"/>
        </w:rPr>
        <w:t xml:space="preserve"> Dal 20 al 23 settembre la città della Pace ospita</w:t>
      </w:r>
      <w:r w:rsidR="00B416A3" w:rsidRPr="00830768">
        <w:rPr>
          <w:rFonts w:ascii="Arial" w:hAnsi="Arial" w:cs="Arial"/>
          <w:sz w:val="24"/>
          <w:szCs w:val="24"/>
        </w:rPr>
        <w:t xml:space="preserve"> </w:t>
      </w:r>
      <w:r w:rsidRPr="00830768">
        <w:rPr>
          <w:rFonts w:ascii="Arial" w:hAnsi="Arial" w:cs="Arial"/>
          <w:sz w:val="24"/>
          <w:szCs w:val="24"/>
        </w:rPr>
        <w:t xml:space="preserve">la </w:t>
      </w:r>
      <w:r w:rsidRPr="00830768">
        <w:rPr>
          <w:rFonts w:ascii="Arial" w:hAnsi="Arial" w:cs="Arial"/>
          <w:i/>
          <w:sz w:val="24"/>
          <w:szCs w:val="24"/>
        </w:rPr>
        <w:t>Settimana Mozartiana</w:t>
      </w:r>
      <w:r w:rsidRPr="00830768">
        <w:rPr>
          <w:rFonts w:ascii="Arial" w:hAnsi="Arial" w:cs="Arial"/>
          <w:sz w:val="24"/>
          <w:szCs w:val="24"/>
        </w:rPr>
        <w:t>, q</w:t>
      </w:r>
      <w:r w:rsidR="004951DF" w:rsidRPr="00830768">
        <w:rPr>
          <w:rFonts w:ascii="Arial" w:hAnsi="Arial" w:cs="Arial"/>
          <w:sz w:val="24"/>
          <w:szCs w:val="24"/>
        </w:rPr>
        <w:t xml:space="preserve">uattro giorni per chi ama la </w:t>
      </w:r>
      <w:r w:rsidR="004951DF" w:rsidRPr="00830768">
        <w:rPr>
          <w:rFonts w:ascii="Arial" w:hAnsi="Arial" w:cs="Arial"/>
          <w:b/>
          <w:sz w:val="24"/>
          <w:szCs w:val="24"/>
        </w:rPr>
        <w:t>musica classica</w:t>
      </w:r>
      <w:r w:rsidR="004951DF" w:rsidRPr="00830768">
        <w:rPr>
          <w:rFonts w:ascii="Arial" w:hAnsi="Arial" w:cs="Arial"/>
          <w:sz w:val="24"/>
          <w:szCs w:val="24"/>
        </w:rPr>
        <w:t xml:space="preserve"> internazionale. Il festival, che quest’anno ha come filo conduttore “il violino”, abbraccia varie città ma soprattutto Rovereto, che </w:t>
      </w:r>
      <w:r w:rsidRPr="00830768">
        <w:rPr>
          <w:rFonts w:ascii="Arial" w:hAnsi="Arial" w:cs="Arial"/>
          <w:sz w:val="24"/>
          <w:szCs w:val="24"/>
        </w:rPr>
        <w:t xml:space="preserve">nell’inverno del 1769 accolse </w:t>
      </w:r>
      <w:r w:rsidR="004951DF" w:rsidRPr="00830768">
        <w:rPr>
          <w:rFonts w:ascii="Arial" w:hAnsi="Arial" w:cs="Arial"/>
          <w:sz w:val="24"/>
          <w:szCs w:val="24"/>
        </w:rPr>
        <w:t>il bambino prodigio</w:t>
      </w:r>
      <w:r w:rsidRPr="00830768">
        <w:rPr>
          <w:rFonts w:ascii="Arial" w:hAnsi="Arial" w:cs="Arial"/>
          <w:sz w:val="24"/>
          <w:szCs w:val="24"/>
        </w:rPr>
        <w:t xml:space="preserve"> salisburghese al suo primo viaggio in Italia e lo vide</w:t>
      </w:r>
      <w:r w:rsidR="004951DF" w:rsidRPr="00830768">
        <w:rPr>
          <w:rFonts w:ascii="Arial" w:hAnsi="Arial" w:cs="Arial"/>
          <w:sz w:val="24"/>
          <w:szCs w:val="24"/>
        </w:rPr>
        <w:t xml:space="preserve"> esibirsi </w:t>
      </w:r>
      <w:r w:rsidRPr="00830768">
        <w:rPr>
          <w:rFonts w:ascii="Arial" w:hAnsi="Arial" w:cs="Arial"/>
          <w:sz w:val="24"/>
          <w:szCs w:val="24"/>
        </w:rPr>
        <w:t xml:space="preserve">in pubblico </w:t>
      </w:r>
      <w:r w:rsidR="004951DF" w:rsidRPr="00830768">
        <w:rPr>
          <w:rFonts w:ascii="Arial" w:hAnsi="Arial" w:cs="Arial"/>
          <w:sz w:val="24"/>
          <w:szCs w:val="24"/>
        </w:rPr>
        <w:t>nella chiesa di S. Marco</w:t>
      </w:r>
      <w:r w:rsidRPr="00830768">
        <w:rPr>
          <w:rFonts w:ascii="Arial" w:hAnsi="Arial" w:cs="Arial"/>
          <w:sz w:val="24"/>
          <w:szCs w:val="24"/>
        </w:rPr>
        <w:t>.</w:t>
      </w:r>
      <w:r w:rsidR="00B77170">
        <w:rPr>
          <w:rFonts w:ascii="Arial" w:hAnsi="Arial" w:cs="Arial"/>
          <w:sz w:val="24"/>
          <w:szCs w:val="24"/>
        </w:rPr>
        <w:t xml:space="preserve"> </w:t>
      </w:r>
      <w:r w:rsidR="004951DF" w:rsidRPr="00B77170">
        <w:rPr>
          <w:rFonts w:ascii="Arial" w:hAnsi="Arial" w:cs="Arial"/>
          <w:sz w:val="24"/>
        </w:rPr>
        <w:t xml:space="preserve">Cinema e ricerca archeologica </w:t>
      </w:r>
      <w:r w:rsidRPr="00B77170">
        <w:rPr>
          <w:rFonts w:ascii="Arial" w:hAnsi="Arial" w:cs="Arial"/>
          <w:sz w:val="24"/>
        </w:rPr>
        <w:t xml:space="preserve">sono i temi del </w:t>
      </w:r>
      <w:r w:rsidRPr="00B77170">
        <w:rPr>
          <w:rFonts w:ascii="Arial" w:hAnsi="Arial" w:cs="Arial"/>
          <w:b/>
          <w:sz w:val="24"/>
        </w:rPr>
        <w:t xml:space="preserve">Festival </w:t>
      </w:r>
      <w:r w:rsidR="00CA5F38" w:rsidRPr="00B77170">
        <w:rPr>
          <w:rFonts w:ascii="Arial" w:hAnsi="Arial" w:cs="Arial"/>
          <w:b/>
          <w:sz w:val="24"/>
        </w:rPr>
        <w:t xml:space="preserve">internazionale </w:t>
      </w:r>
      <w:r w:rsidRPr="00B77170">
        <w:rPr>
          <w:rFonts w:ascii="Arial" w:hAnsi="Arial" w:cs="Arial"/>
          <w:b/>
          <w:sz w:val="24"/>
        </w:rPr>
        <w:t xml:space="preserve">del </w:t>
      </w:r>
      <w:r w:rsidR="00CA5F38" w:rsidRPr="00B77170">
        <w:rPr>
          <w:rFonts w:ascii="Arial" w:hAnsi="Arial" w:cs="Arial"/>
          <w:b/>
          <w:sz w:val="24"/>
        </w:rPr>
        <w:t>C</w:t>
      </w:r>
      <w:r w:rsidRPr="00B77170">
        <w:rPr>
          <w:rFonts w:ascii="Arial" w:hAnsi="Arial" w:cs="Arial"/>
          <w:b/>
          <w:sz w:val="24"/>
        </w:rPr>
        <w:t>inema archeologico</w:t>
      </w:r>
      <w:r w:rsidRPr="00B77170">
        <w:rPr>
          <w:rFonts w:ascii="Arial" w:hAnsi="Arial" w:cs="Arial"/>
          <w:sz w:val="24"/>
        </w:rPr>
        <w:t xml:space="preserve"> in programma dal 2 al 6 ottobre, una rassegna dove l</w:t>
      </w:r>
      <w:r w:rsidR="004951DF" w:rsidRPr="00B77170">
        <w:rPr>
          <w:rFonts w:ascii="Arial" w:hAnsi="Arial" w:cs="Arial"/>
          <w:sz w:val="24"/>
        </w:rPr>
        <w:t xml:space="preserve">a storia va a braccetto con la cultura e la salvaguardia del patrimonio mondiale. </w:t>
      </w:r>
    </w:p>
    <w:p w:rsidR="00A165B1" w:rsidRDefault="00A165B1" w:rsidP="008E6A41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</w:p>
    <w:p w:rsidR="008E6A41" w:rsidRPr="00F03B7A" w:rsidRDefault="00FD4DDA" w:rsidP="008E6A41">
      <w:pPr>
        <w:pStyle w:val="Nessunaspaziatura"/>
        <w:jc w:val="both"/>
        <w:rPr>
          <w:rFonts w:ascii="Arial" w:hAnsi="Arial" w:cs="Arial"/>
          <w:b/>
          <w:sz w:val="24"/>
          <w:szCs w:val="22"/>
        </w:rPr>
      </w:pPr>
      <w:r>
        <w:rPr>
          <w:rFonts w:ascii="Arial" w:hAnsi="Arial" w:cs="Arial"/>
          <w:b/>
          <w:sz w:val="24"/>
          <w:szCs w:val="22"/>
        </w:rPr>
        <w:t>T</w:t>
      </w:r>
      <w:r w:rsidR="008E6A41" w:rsidRPr="00F03B7A">
        <w:rPr>
          <w:rFonts w:ascii="Arial" w:hAnsi="Arial" w:cs="Arial"/>
          <w:b/>
          <w:sz w:val="24"/>
          <w:szCs w:val="22"/>
        </w:rPr>
        <w:t>utta la cultura (e molto altro) con una card</w:t>
      </w:r>
    </w:p>
    <w:p w:rsidR="00FD4DDA" w:rsidRPr="00FD4DDA" w:rsidRDefault="00FD4DDA" w:rsidP="00FD4DDA">
      <w:pPr>
        <w:pStyle w:val="Nessunaspaziatura"/>
        <w:jc w:val="both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t>Anche in autunno p</w:t>
      </w:r>
      <w:r w:rsidR="008E6A41" w:rsidRPr="00F03B7A">
        <w:rPr>
          <w:rFonts w:ascii="Arial" w:hAnsi="Arial" w:cs="Arial"/>
          <w:sz w:val="24"/>
          <w:szCs w:val="22"/>
        </w:rPr>
        <w:t>er vivere e scoprire l'offerta culturale d</w:t>
      </w:r>
      <w:r>
        <w:rPr>
          <w:rFonts w:ascii="Arial" w:hAnsi="Arial" w:cs="Arial"/>
          <w:sz w:val="24"/>
          <w:szCs w:val="22"/>
        </w:rPr>
        <w:t xml:space="preserve">el Trentino c’è la </w:t>
      </w:r>
      <w:r w:rsidRPr="00FD4DDA">
        <w:rPr>
          <w:rFonts w:ascii="Arial" w:hAnsi="Arial" w:cs="Arial"/>
          <w:b/>
          <w:sz w:val="24"/>
          <w:szCs w:val="22"/>
        </w:rPr>
        <w:t>Trentino Guest Card</w:t>
      </w:r>
      <w:r w:rsidR="008E6A41" w:rsidRPr="00F03B7A">
        <w:rPr>
          <w:rFonts w:ascii="Arial" w:hAnsi="Arial" w:cs="Arial"/>
          <w:sz w:val="24"/>
          <w:szCs w:val="22"/>
        </w:rPr>
        <w:t xml:space="preserve">. </w:t>
      </w:r>
      <w:r w:rsidR="00F464FB">
        <w:rPr>
          <w:rFonts w:ascii="Arial" w:hAnsi="Arial" w:cs="Arial"/>
          <w:sz w:val="24"/>
          <w:szCs w:val="22"/>
        </w:rPr>
        <w:t xml:space="preserve">È </w:t>
      </w:r>
      <w:r w:rsidRPr="00FD4DDA">
        <w:rPr>
          <w:rFonts w:ascii="Arial" w:hAnsi="Arial" w:cs="Arial"/>
          <w:sz w:val="24"/>
          <w:szCs w:val="22"/>
        </w:rPr>
        <w:t xml:space="preserve">il </w:t>
      </w:r>
      <w:proofErr w:type="spellStart"/>
      <w:r w:rsidRPr="00FD4DDA">
        <w:rPr>
          <w:rFonts w:ascii="Arial" w:hAnsi="Arial" w:cs="Arial"/>
          <w:sz w:val="24"/>
          <w:szCs w:val="22"/>
        </w:rPr>
        <w:t>pass</w:t>
      </w:r>
      <w:r w:rsidR="00F464FB">
        <w:rPr>
          <w:rFonts w:ascii="Arial" w:hAnsi="Arial" w:cs="Arial"/>
          <w:sz w:val="24"/>
          <w:szCs w:val="22"/>
        </w:rPr>
        <w:t>e</w:t>
      </w:r>
      <w:r w:rsidRPr="00FD4DDA">
        <w:rPr>
          <w:rFonts w:ascii="Arial" w:hAnsi="Arial" w:cs="Arial"/>
          <w:sz w:val="24"/>
          <w:szCs w:val="22"/>
        </w:rPr>
        <w:t>par</w:t>
      </w:r>
      <w:r w:rsidR="00F464FB">
        <w:rPr>
          <w:rFonts w:ascii="Arial" w:hAnsi="Arial" w:cs="Arial"/>
          <w:sz w:val="24"/>
          <w:szCs w:val="22"/>
        </w:rPr>
        <w:t>t</w:t>
      </w:r>
      <w:r w:rsidRPr="00FD4DDA">
        <w:rPr>
          <w:rFonts w:ascii="Arial" w:hAnsi="Arial" w:cs="Arial"/>
          <w:sz w:val="24"/>
          <w:szCs w:val="22"/>
        </w:rPr>
        <w:t>out</w:t>
      </w:r>
      <w:proofErr w:type="spellEnd"/>
      <w:r w:rsidRPr="00FD4DDA">
        <w:rPr>
          <w:rFonts w:ascii="Arial" w:hAnsi="Arial" w:cs="Arial"/>
          <w:sz w:val="24"/>
          <w:szCs w:val="22"/>
        </w:rPr>
        <w:t xml:space="preserve"> per una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>vacanza</w:t>
      </w:r>
      <w:r w:rsidR="00F464FB">
        <w:rPr>
          <w:rFonts w:ascii="Arial" w:hAnsi="Arial" w:cs="Arial"/>
          <w:sz w:val="24"/>
          <w:szCs w:val="22"/>
        </w:rPr>
        <w:t xml:space="preserve"> realmente</w:t>
      </w:r>
      <w:r w:rsidRPr="00FD4DDA">
        <w:rPr>
          <w:rFonts w:ascii="Arial" w:hAnsi="Arial" w:cs="Arial"/>
          <w:sz w:val="24"/>
          <w:szCs w:val="22"/>
        </w:rPr>
        <w:t xml:space="preserve"> esperienziale durante la quale si visitano</w:t>
      </w:r>
    </w:p>
    <w:p w:rsidR="00FD4DDA" w:rsidRPr="00FD4DDA" w:rsidRDefault="00FD4DDA" w:rsidP="00FD4DDA">
      <w:pPr>
        <w:pStyle w:val="Nessunaspaziatura"/>
        <w:jc w:val="both"/>
        <w:rPr>
          <w:rFonts w:ascii="Arial" w:hAnsi="Arial" w:cs="Arial"/>
          <w:sz w:val="24"/>
          <w:szCs w:val="22"/>
        </w:rPr>
      </w:pPr>
      <w:r w:rsidRPr="00FD4DDA">
        <w:rPr>
          <w:rFonts w:ascii="Arial" w:hAnsi="Arial" w:cs="Arial"/>
          <w:sz w:val="24"/>
          <w:szCs w:val="22"/>
        </w:rPr>
        <w:t>musei e castelli, si fanno acquisti in cantine,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>botteghe, si prenotano terme e spa e molto altro.</w:t>
      </w:r>
      <w:r w:rsidR="00B77170">
        <w:rPr>
          <w:rFonts w:ascii="Arial" w:hAnsi="Arial" w:cs="Arial"/>
          <w:sz w:val="24"/>
          <w:szCs w:val="22"/>
        </w:rPr>
        <w:t xml:space="preserve"> </w:t>
      </w:r>
      <w:r w:rsidR="00F464FB" w:rsidRPr="00FD4DDA">
        <w:rPr>
          <w:rFonts w:ascii="Arial" w:hAnsi="Arial" w:cs="Arial"/>
          <w:sz w:val="24"/>
          <w:szCs w:val="22"/>
        </w:rPr>
        <w:t xml:space="preserve">Muoversi </w:t>
      </w:r>
      <w:r w:rsidR="00F464FB">
        <w:rPr>
          <w:rFonts w:ascii="Arial" w:hAnsi="Arial" w:cs="Arial"/>
          <w:sz w:val="24"/>
          <w:szCs w:val="22"/>
        </w:rPr>
        <w:t xml:space="preserve">gratuitamente </w:t>
      </w:r>
      <w:r w:rsidR="00F464FB" w:rsidRPr="00FD4DDA">
        <w:rPr>
          <w:rFonts w:ascii="Arial" w:hAnsi="Arial" w:cs="Arial"/>
          <w:sz w:val="24"/>
          <w:szCs w:val="22"/>
        </w:rPr>
        <w:t>sulla rete di trasporto pubblico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="00F464FB" w:rsidRPr="00FD4DDA">
        <w:rPr>
          <w:rFonts w:ascii="Arial" w:hAnsi="Arial" w:cs="Arial"/>
          <w:sz w:val="24"/>
          <w:szCs w:val="22"/>
        </w:rPr>
        <w:t>urban</w:t>
      </w:r>
      <w:r w:rsidR="00F464FB">
        <w:rPr>
          <w:rFonts w:ascii="Arial" w:hAnsi="Arial" w:cs="Arial"/>
          <w:sz w:val="24"/>
          <w:szCs w:val="22"/>
        </w:rPr>
        <w:t>o</w:t>
      </w:r>
      <w:r w:rsidR="00F464FB" w:rsidRPr="00FD4DDA">
        <w:rPr>
          <w:rFonts w:ascii="Arial" w:hAnsi="Arial" w:cs="Arial"/>
          <w:sz w:val="24"/>
          <w:szCs w:val="22"/>
        </w:rPr>
        <w:t xml:space="preserve"> e extraurban</w:t>
      </w:r>
      <w:r w:rsidR="00F464FB">
        <w:rPr>
          <w:rFonts w:ascii="Arial" w:hAnsi="Arial" w:cs="Arial"/>
          <w:sz w:val="24"/>
          <w:szCs w:val="22"/>
        </w:rPr>
        <w:t>o in Trentino</w:t>
      </w:r>
      <w:r w:rsidR="00F464FB" w:rsidRPr="00FD4DDA">
        <w:rPr>
          <w:rFonts w:ascii="Arial" w:hAnsi="Arial" w:cs="Arial"/>
          <w:sz w:val="24"/>
          <w:szCs w:val="22"/>
        </w:rPr>
        <w:t xml:space="preserve"> e scoprire il territorio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="00F464FB" w:rsidRPr="00FD4DDA">
        <w:rPr>
          <w:rFonts w:ascii="Arial" w:hAnsi="Arial" w:cs="Arial"/>
          <w:sz w:val="24"/>
          <w:szCs w:val="22"/>
        </w:rPr>
        <w:t>non è mai stato così facile</w:t>
      </w:r>
      <w:r w:rsidR="00F464FB">
        <w:rPr>
          <w:rFonts w:ascii="Arial" w:hAnsi="Arial" w:cs="Arial"/>
          <w:sz w:val="24"/>
          <w:szCs w:val="22"/>
        </w:rPr>
        <w:t>. Pe</w:t>
      </w:r>
      <w:r w:rsidRPr="00FD4DDA">
        <w:rPr>
          <w:rFonts w:ascii="Arial" w:hAnsi="Arial" w:cs="Arial"/>
          <w:sz w:val="24"/>
          <w:szCs w:val="22"/>
        </w:rPr>
        <w:t xml:space="preserve">r scoprire tutte le opportunità </w:t>
      </w:r>
      <w:r w:rsidR="00F464FB">
        <w:rPr>
          <w:rFonts w:ascii="Arial" w:hAnsi="Arial" w:cs="Arial"/>
          <w:sz w:val="24"/>
          <w:szCs w:val="22"/>
        </w:rPr>
        <w:t xml:space="preserve">è </w:t>
      </w:r>
      <w:r w:rsidRPr="00FD4DDA">
        <w:rPr>
          <w:rFonts w:ascii="Arial" w:hAnsi="Arial" w:cs="Arial"/>
          <w:sz w:val="24"/>
          <w:szCs w:val="22"/>
        </w:rPr>
        <w:t xml:space="preserve">disponibile e scaricabile una </w:t>
      </w:r>
      <w:hyperlink r:id="rId11" w:history="1">
        <w:r w:rsidRPr="003F7AD8">
          <w:rPr>
            <w:rStyle w:val="Collegamentoipertestuale"/>
            <w:rFonts w:ascii="Arial" w:hAnsi="Arial" w:cs="Arial"/>
            <w:b/>
            <w:sz w:val="24"/>
            <w:szCs w:val="22"/>
          </w:rPr>
          <w:t xml:space="preserve">specifica </w:t>
        </w:r>
        <w:proofErr w:type="spellStart"/>
        <w:r w:rsidRPr="003F7AD8">
          <w:rPr>
            <w:rStyle w:val="Collegamentoipertestuale"/>
            <w:rFonts w:ascii="Arial" w:hAnsi="Arial" w:cs="Arial"/>
            <w:b/>
            <w:sz w:val="24"/>
            <w:szCs w:val="22"/>
          </w:rPr>
          <w:t>app</w:t>
        </w:r>
        <w:proofErr w:type="spellEnd"/>
      </w:hyperlink>
      <w:r w:rsidRPr="00FD4DDA">
        <w:rPr>
          <w:rFonts w:ascii="Arial" w:hAnsi="Arial" w:cs="Arial"/>
          <w:sz w:val="24"/>
          <w:szCs w:val="22"/>
        </w:rPr>
        <w:t xml:space="preserve"> creata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>per Android e IOS.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>Chi soggiorna</w:t>
      </w:r>
    </w:p>
    <w:p w:rsidR="00B77170" w:rsidRDefault="00FD4DDA" w:rsidP="00FD4DDA">
      <w:pPr>
        <w:pStyle w:val="Nessunaspaziatura"/>
        <w:jc w:val="both"/>
        <w:rPr>
          <w:rFonts w:ascii="Arial" w:hAnsi="Arial" w:cs="Arial"/>
          <w:sz w:val="24"/>
          <w:szCs w:val="22"/>
        </w:rPr>
      </w:pPr>
      <w:r w:rsidRPr="00FD4DDA">
        <w:rPr>
          <w:rFonts w:ascii="Arial" w:hAnsi="Arial" w:cs="Arial"/>
          <w:sz w:val="24"/>
          <w:szCs w:val="22"/>
        </w:rPr>
        <w:t>nelle strutture aderenti, più di 1000 tra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 xml:space="preserve">alberghi e </w:t>
      </w:r>
      <w:proofErr w:type="spellStart"/>
      <w:r w:rsidRPr="00FD4DDA">
        <w:rPr>
          <w:rFonts w:ascii="Arial" w:hAnsi="Arial" w:cs="Arial"/>
          <w:sz w:val="24"/>
          <w:szCs w:val="22"/>
        </w:rPr>
        <w:t>b&amp;b</w:t>
      </w:r>
      <w:proofErr w:type="spellEnd"/>
      <w:r w:rsidR="00B77170">
        <w:rPr>
          <w:rFonts w:ascii="Arial" w:hAnsi="Arial" w:cs="Arial"/>
          <w:sz w:val="24"/>
          <w:szCs w:val="22"/>
        </w:rPr>
        <w:t>,</w:t>
      </w:r>
      <w:r w:rsidRPr="00FD4DDA">
        <w:rPr>
          <w:rFonts w:ascii="Arial" w:hAnsi="Arial" w:cs="Arial"/>
          <w:sz w:val="24"/>
          <w:szCs w:val="22"/>
        </w:rPr>
        <w:t xml:space="preserve"> </w:t>
      </w:r>
      <w:r w:rsidR="00F464FB">
        <w:rPr>
          <w:rFonts w:ascii="Arial" w:hAnsi="Arial" w:cs="Arial"/>
          <w:sz w:val="24"/>
          <w:szCs w:val="22"/>
        </w:rPr>
        <w:t>o</w:t>
      </w:r>
      <w:r w:rsidRPr="00FD4DDA">
        <w:rPr>
          <w:rFonts w:ascii="Arial" w:hAnsi="Arial" w:cs="Arial"/>
          <w:sz w:val="24"/>
          <w:szCs w:val="22"/>
        </w:rPr>
        <w:t>ttiene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>la Trentino Guest Card gratuitamente, altrimenti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>si acquista negli Uffici Turistici: il</w:t>
      </w:r>
      <w:r w:rsidR="00F464FB">
        <w:rPr>
          <w:rFonts w:ascii="Arial" w:hAnsi="Arial" w:cs="Arial"/>
          <w:sz w:val="24"/>
          <w:szCs w:val="22"/>
        </w:rPr>
        <w:t xml:space="preserve"> </w:t>
      </w:r>
      <w:r w:rsidRPr="00FD4DDA">
        <w:rPr>
          <w:rFonts w:ascii="Arial" w:hAnsi="Arial" w:cs="Arial"/>
          <w:sz w:val="24"/>
          <w:szCs w:val="22"/>
        </w:rPr>
        <w:t xml:space="preserve">prezzo è di 40 € </w:t>
      </w:r>
      <w:r w:rsidR="00B77170">
        <w:rPr>
          <w:rFonts w:ascii="Arial" w:hAnsi="Arial" w:cs="Arial"/>
          <w:sz w:val="24"/>
          <w:szCs w:val="22"/>
        </w:rPr>
        <w:t>a settimana.</w:t>
      </w:r>
    </w:p>
    <w:p w:rsidR="00F464FB" w:rsidRDefault="00F464FB" w:rsidP="00FD4DDA">
      <w:pPr>
        <w:pStyle w:val="Nessunaspaziatura"/>
        <w:jc w:val="both"/>
        <w:rPr>
          <w:b/>
          <w:szCs w:val="22"/>
          <w:lang w:val="en-US"/>
        </w:rPr>
      </w:pPr>
    </w:p>
    <w:p w:rsidR="00BB5AC4" w:rsidRPr="007E2EA9" w:rsidRDefault="007E2EA9" w:rsidP="00FD4DDA">
      <w:pPr>
        <w:pStyle w:val="Nessunaspaziatura"/>
        <w:jc w:val="both"/>
        <w:rPr>
          <w:rFonts w:ascii="Arial" w:hAnsi="Arial" w:cs="Arial"/>
          <w:b/>
          <w:sz w:val="24"/>
          <w:szCs w:val="22"/>
          <w:lang w:val="en-US"/>
        </w:rPr>
      </w:pPr>
      <w:proofErr w:type="spellStart"/>
      <w:r w:rsidRPr="007E2EA9">
        <w:rPr>
          <w:rFonts w:ascii="Arial" w:hAnsi="Arial" w:cs="Arial"/>
          <w:b/>
          <w:sz w:val="24"/>
          <w:szCs w:val="22"/>
          <w:lang w:val="en-US"/>
        </w:rPr>
        <w:t>Itinerari</w:t>
      </w:r>
      <w:proofErr w:type="spellEnd"/>
      <w:r w:rsidRPr="007E2EA9">
        <w:rPr>
          <w:rFonts w:ascii="Arial" w:hAnsi="Arial" w:cs="Arial"/>
          <w:b/>
          <w:sz w:val="24"/>
          <w:szCs w:val="22"/>
          <w:lang w:val="en-US"/>
        </w:rPr>
        <w:t xml:space="preserve"> </w:t>
      </w:r>
      <w:proofErr w:type="spellStart"/>
      <w:r w:rsidRPr="007E2EA9">
        <w:rPr>
          <w:rFonts w:ascii="Arial" w:hAnsi="Arial" w:cs="Arial"/>
          <w:b/>
          <w:sz w:val="24"/>
          <w:szCs w:val="22"/>
          <w:lang w:val="en-US"/>
        </w:rPr>
        <w:t>tra</w:t>
      </w:r>
      <w:proofErr w:type="spellEnd"/>
      <w:r w:rsidRPr="007E2EA9">
        <w:rPr>
          <w:rFonts w:ascii="Arial" w:hAnsi="Arial" w:cs="Arial"/>
          <w:b/>
          <w:sz w:val="24"/>
          <w:szCs w:val="22"/>
          <w:lang w:val="en-US"/>
        </w:rPr>
        <w:t xml:space="preserve"> </w:t>
      </w:r>
      <w:proofErr w:type="spellStart"/>
      <w:r w:rsidRPr="007E2EA9">
        <w:rPr>
          <w:rFonts w:ascii="Arial" w:hAnsi="Arial" w:cs="Arial"/>
          <w:b/>
          <w:sz w:val="24"/>
          <w:szCs w:val="22"/>
          <w:lang w:val="en-US"/>
        </w:rPr>
        <w:t>castelli</w:t>
      </w:r>
      <w:proofErr w:type="spellEnd"/>
      <w:r w:rsidRPr="007E2EA9">
        <w:rPr>
          <w:rFonts w:ascii="Arial" w:hAnsi="Arial" w:cs="Arial"/>
          <w:b/>
          <w:sz w:val="24"/>
          <w:szCs w:val="22"/>
          <w:lang w:val="en-US"/>
        </w:rPr>
        <w:t xml:space="preserve"> </w:t>
      </w:r>
      <w:r w:rsidR="00170781">
        <w:rPr>
          <w:rFonts w:ascii="Arial" w:hAnsi="Arial" w:cs="Arial"/>
          <w:b/>
          <w:sz w:val="24"/>
          <w:szCs w:val="22"/>
          <w:lang w:val="en-US"/>
        </w:rPr>
        <w:t xml:space="preserve">e </w:t>
      </w:r>
      <w:proofErr w:type="spellStart"/>
      <w:r w:rsidR="00170781">
        <w:rPr>
          <w:rFonts w:ascii="Arial" w:hAnsi="Arial" w:cs="Arial"/>
          <w:b/>
          <w:sz w:val="24"/>
          <w:szCs w:val="22"/>
          <w:lang w:val="en-US"/>
        </w:rPr>
        <w:t>meleti</w:t>
      </w:r>
      <w:bookmarkStart w:id="0" w:name="_GoBack"/>
      <w:bookmarkEnd w:id="0"/>
      <w:proofErr w:type="spellEnd"/>
    </w:p>
    <w:p w:rsidR="00830768" w:rsidRPr="00F464FB" w:rsidRDefault="003E018B" w:rsidP="00F464FB">
      <w:pPr>
        <w:pStyle w:val="Nessunaspaziatura"/>
        <w:jc w:val="both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>I</w:t>
      </w:r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meleti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e</w:t>
      </w:r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castelli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scandiscono</w:t>
      </w:r>
      <w:proofErr w:type="spellEnd"/>
      <w:r>
        <w:rPr>
          <w:rFonts w:ascii="Arial" w:hAnsi="Arial" w:cs="Arial"/>
          <w:sz w:val="24"/>
          <w:lang w:val="en-US"/>
        </w:rPr>
        <w:t xml:space="preserve"> in </w:t>
      </w:r>
      <w:proofErr w:type="spellStart"/>
      <w:r>
        <w:rPr>
          <w:rFonts w:ascii="Arial" w:hAnsi="Arial" w:cs="Arial"/>
          <w:sz w:val="24"/>
          <w:lang w:val="en-US"/>
        </w:rPr>
        <w:t>maniera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inconfondibile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il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paesaggio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del</w:t>
      </w:r>
      <w:r w:rsidR="00830768" w:rsidRPr="00F464FB">
        <w:rPr>
          <w:rFonts w:ascii="Arial" w:hAnsi="Arial" w:cs="Arial"/>
          <w:sz w:val="24"/>
          <w:lang w:val="en-US"/>
        </w:rPr>
        <w:t>la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Val di Non</w:t>
      </w:r>
      <w:r>
        <w:rPr>
          <w:rFonts w:ascii="Arial" w:hAnsi="Arial" w:cs="Arial"/>
          <w:sz w:val="24"/>
          <w:lang w:val="en-US"/>
        </w:rPr>
        <w:t xml:space="preserve">, </w:t>
      </w:r>
      <w:r w:rsidR="00830768" w:rsidRPr="00F464FB">
        <w:rPr>
          <w:rFonts w:ascii="Arial" w:hAnsi="Arial" w:cs="Arial"/>
          <w:sz w:val="24"/>
          <w:lang w:val="en-US"/>
        </w:rPr>
        <w:t xml:space="preserve">meta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ideale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per </w:t>
      </w:r>
      <w:r w:rsidR="00170781">
        <w:rPr>
          <w:rFonts w:ascii="Arial" w:hAnsi="Arial" w:cs="Arial"/>
          <w:sz w:val="24"/>
          <w:lang w:val="en-US"/>
        </w:rPr>
        <w:t xml:space="preserve">un weekend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autunnale</w:t>
      </w:r>
      <w:proofErr w:type="spellEnd"/>
      <w:r>
        <w:rPr>
          <w:rFonts w:ascii="Arial" w:hAnsi="Arial" w:cs="Arial"/>
          <w:sz w:val="24"/>
          <w:lang w:val="en-US"/>
        </w:rPr>
        <w:t xml:space="preserve">. </w:t>
      </w:r>
      <w:r w:rsidR="001F5122">
        <w:rPr>
          <w:rFonts w:ascii="Arial" w:hAnsi="Arial" w:cs="Arial"/>
          <w:sz w:val="24"/>
          <w:lang w:val="en-US"/>
        </w:rPr>
        <w:t xml:space="preserve">Specie </w:t>
      </w:r>
      <w:proofErr w:type="spellStart"/>
      <w:r w:rsidR="001F5122">
        <w:rPr>
          <w:rFonts w:ascii="Arial" w:hAnsi="Arial" w:cs="Arial"/>
          <w:sz w:val="24"/>
          <w:lang w:val="en-US"/>
        </w:rPr>
        <w:t>quando</w:t>
      </w:r>
      <w:proofErr w:type="spellEnd"/>
      <w:r w:rsidR="001F5122">
        <w:rPr>
          <w:rFonts w:ascii="Arial" w:hAnsi="Arial" w:cs="Arial"/>
          <w:sz w:val="24"/>
          <w:lang w:val="en-US"/>
        </w:rPr>
        <w:t xml:space="preserve"> </w:t>
      </w:r>
      <w:r w:rsidR="00830768" w:rsidRPr="00F464FB">
        <w:rPr>
          <w:rFonts w:ascii="Arial" w:hAnsi="Arial" w:cs="Arial"/>
          <w:sz w:val="24"/>
          <w:lang w:val="en-US"/>
        </w:rPr>
        <w:t xml:space="preserve">è in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corso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la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raccolta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dei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succosi</w:t>
      </w:r>
      <w:proofErr w:type="spellEnd"/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frutti</w:t>
      </w:r>
      <w:proofErr w:type="spellEnd"/>
      <w:r>
        <w:rPr>
          <w:rFonts w:ascii="Arial" w:hAnsi="Arial" w:cs="Arial"/>
          <w:sz w:val="24"/>
          <w:lang w:val="en-US"/>
        </w:rPr>
        <w:t>,</w:t>
      </w:r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r w:rsidR="00830768" w:rsidRPr="00F464FB">
        <w:rPr>
          <w:rFonts w:ascii="Arial" w:hAnsi="Arial" w:cs="Arial"/>
          <w:sz w:val="24"/>
          <w:lang w:val="en-US"/>
        </w:rPr>
        <w:t>o</w:t>
      </w:r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464FB" w:rsidRPr="00F464FB">
        <w:rPr>
          <w:rFonts w:ascii="Arial" w:hAnsi="Arial" w:cs="Arial"/>
          <w:sz w:val="24"/>
          <w:lang w:val="en-US"/>
        </w:rPr>
        <w:t>nei</w:t>
      </w:r>
      <w:proofErr w:type="spellEnd"/>
      <w:r w:rsidR="00F464FB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464FB" w:rsidRPr="00F464FB">
        <w:rPr>
          <w:rFonts w:ascii="Arial" w:hAnsi="Arial" w:cs="Arial"/>
          <w:sz w:val="24"/>
          <w:lang w:val="en-US"/>
        </w:rPr>
        <w:t>paesi</w:t>
      </w:r>
      <w:proofErr w:type="spellEnd"/>
      <w:r w:rsidR="00F464FB" w:rsidRPr="00F464FB">
        <w:rPr>
          <w:rFonts w:ascii="Arial" w:hAnsi="Arial" w:cs="Arial"/>
          <w:sz w:val="24"/>
          <w:lang w:val="en-US"/>
        </w:rPr>
        <w:t xml:space="preserve"> </w:t>
      </w:r>
      <w:r w:rsidR="00F464FB">
        <w:rPr>
          <w:rFonts w:ascii="Arial" w:hAnsi="Arial" w:cs="Arial"/>
          <w:sz w:val="24"/>
          <w:lang w:val="en-US"/>
        </w:rPr>
        <w:t xml:space="preserve">se ne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festeggia</w:t>
      </w:r>
      <w:proofErr w:type="spellEnd"/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r w:rsidR="00830768" w:rsidRPr="00F464FB">
        <w:rPr>
          <w:rFonts w:ascii="Arial" w:hAnsi="Arial" w:cs="Arial"/>
          <w:sz w:val="24"/>
          <w:lang w:val="en-US"/>
        </w:rPr>
        <w:t>la</w:t>
      </w:r>
      <w:r w:rsid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conclusione</w:t>
      </w:r>
      <w:proofErr w:type="spellEnd"/>
      <w:r>
        <w:rPr>
          <w:rFonts w:ascii="Arial" w:hAnsi="Arial" w:cs="Arial"/>
          <w:sz w:val="24"/>
          <w:lang w:val="en-US"/>
        </w:rPr>
        <w:t xml:space="preserve">, </w:t>
      </w:r>
      <w:proofErr w:type="spellStart"/>
      <w:r>
        <w:rPr>
          <w:rFonts w:ascii="Arial" w:hAnsi="Arial" w:cs="Arial"/>
          <w:sz w:val="24"/>
          <w:lang w:val="en-US"/>
        </w:rPr>
        <w:t>abbinandovi</w:t>
      </w:r>
      <w:proofErr w:type="spellEnd"/>
      <w:r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passeggiate</w:t>
      </w:r>
      <w:proofErr w:type="spellEnd"/>
      <w:r>
        <w:rPr>
          <w:rFonts w:ascii="Arial" w:hAnsi="Arial" w:cs="Arial"/>
          <w:sz w:val="24"/>
          <w:lang w:val="en-US"/>
        </w:rPr>
        <w:t>,</w:t>
      </w:r>
      <w:r w:rsidR="00830768" w:rsidRPr="00F464FB">
        <w:rPr>
          <w:rFonts w:ascii="Arial" w:hAnsi="Arial" w:cs="Arial"/>
          <w:sz w:val="24"/>
          <w:lang w:val="en-US"/>
        </w:rPr>
        <w:t xml:space="preserve"> a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piedi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o in mountain bik</w:t>
      </w:r>
      <w:r w:rsidR="00F464FB">
        <w:rPr>
          <w:rFonts w:ascii="Arial" w:hAnsi="Arial" w:cs="Arial"/>
          <w:sz w:val="24"/>
          <w:lang w:val="en-US"/>
        </w:rPr>
        <w:t xml:space="preserve">e </w:t>
      </w:r>
      <w:proofErr w:type="spellStart"/>
      <w:r w:rsidR="00F464FB">
        <w:rPr>
          <w:rFonts w:ascii="Arial" w:hAnsi="Arial" w:cs="Arial"/>
          <w:sz w:val="24"/>
          <w:lang w:val="en-US"/>
        </w:rPr>
        <w:t>tra</w:t>
      </w:r>
      <w:proofErr w:type="spellEnd"/>
      <w:r w:rsid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464FB">
        <w:rPr>
          <w:rFonts w:ascii="Arial" w:hAnsi="Arial" w:cs="Arial"/>
          <w:sz w:val="24"/>
          <w:lang w:val="en-US"/>
        </w:rPr>
        <w:t>i</w:t>
      </w:r>
      <w:proofErr w:type="spellEnd"/>
      <w:r w:rsid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464FB">
        <w:rPr>
          <w:rFonts w:ascii="Arial" w:hAnsi="Arial" w:cs="Arial"/>
          <w:sz w:val="24"/>
          <w:lang w:val="en-US"/>
        </w:rPr>
        <w:t>meleti</w:t>
      </w:r>
      <w:proofErr w:type="spellEnd"/>
      <w:r w:rsidR="001F5122">
        <w:rPr>
          <w:rFonts w:ascii="Arial" w:hAnsi="Arial" w:cs="Arial"/>
          <w:sz w:val="24"/>
          <w:lang w:val="en-US"/>
        </w:rPr>
        <w:t xml:space="preserve"> fin </w:t>
      </w:r>
      <w:proofErr w:type="spellStart"/>
      <w:r w:rsidR="001F5122">
        <w:rPr>
          <w:rFonts w:ascii="Arial" w:hAnsi="Arial" w:cs="Arial"/>
          <w:sz w:val="24"/>
          <w:lang w:val="en-US"/>
        </w:rPr>
        <w:t>sulla</w:t>
      </w:r>
      <w:proofErr w:type="spellEnd"/>
      <w:r w:rsidR="001F5122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1F5122">
        <w:rPr>
          <w:rFonts w:ascii="Arial" w:hAnsi="Arial" w:cs="Arial"/>
          <w:sz w:val="24"/>
          <w:lang w:val="en-US"/>
        </w:rPr>
        <w:t>soglia</w:t>
      </w:r>
      <w:proofErr w:type="spellEnd"/>
      <w:r w:rsidR="001F5122">
        <w:rPr>
          <w:rFonts w:ascii="Arial" w:hAnsi="Arial" w:cs="Arial"/>
          <w:sz w:val="24"/>
          <w:lang w:val="en-US"/>
        </w:rPr>
        <w:t xml:space="preserve"> dei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castelli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aperti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al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pubblico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anche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in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autunno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>.</w:t>
      </w:r>
      <w:r w:rsidR="00B77170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Collocato</w:t>
      </w:r>
      <w:proofErr w:type="spellEnd"/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su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un’altura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tra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i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464FB">
        <w:rPr>
          <w:rFonts w:ascii="Arial" w:hAnsi="Arial" w:cs="Arial"/>
          <w:sz w:val="24"/>
          <w:lang w:val="en-US"/>
        </w:rPr>
        <w:t>frutteti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ecco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Castel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Nanno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che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viene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citato dal 1191. La forma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particolare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di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questo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maniero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, con la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caratteristica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torretta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centrale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quadrata,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sembra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riprendere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il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profilo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delle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Dolomiti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di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Brenta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sullo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sfondo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>.</w:t>
      </w:r>
      <w:r w:rsidR="00242C22" w:rsidRPr="00F464FB">
        <w:rPr>
          <w:rFonts w:ascii="Arial" w:hAnsi="Arial" w:cs="Arial"/>
          <w:sz w:val="24"/>
          <w:lang w:val="en-US"/>
        </w:rPr>
        <w:t xml:space="preserve"> Come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il</w:t>
      </w:r>
      <w:proofErr w:type="spellEnd"/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vicino</w:t>
      </w:r>
      <w:proofErr w:type="spellEnd"/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r w:rsidR="00242C22" w:rsidRPr="00F464FB">
        <w:rPr>
          <w:rFonts w:ascii="Arial" w:hAnsi="Arial" w:cs="Arial"/>
          <w:sz w:val="24"/>
          <w:lang w:val="en-US"/>
        </w:rPr>
        <w:t xml:space="preserve">Castel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Valer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>,</w:t>
      </w:r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r w:rsidR="00242C22" w:rsidRPr="00F464FB">
        <w:rPr>
          <w:rFonts w:ascii="Arial" w:hAnsi="Arial" w:cs="Arial"/>
          <w:sz w:val="24"/>
          <w:lang w:val="en-US"/>
        </w:rPr>
        <w:t xml:space="preserve">con la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caratteristica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torre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ottagonale</w:t>
      </w:r>
      <w:proofErr w:type="spellEnd"/>
      <w:r w:rsidR="007E2EA9">
        <w:rPr>
          <w:rFonts w:ascii="Arial" w:hAnsi="Arial" w:cs="Arial"/>
          <w:sz w:val="24"/>
          <w:lang w:val="en-US"/>
        </w:rPr>
        <w:t>,</w:t>
      </w:r>
      <w:r w:rsidR="00242C22" w:rsidRPr="00F464FB">
        <w:rPr>
          <w:rFonts w:ascii="Arial" w:hAnsi="Arial" w:cs="Arial"/>
          <w:sz w:val="24"/>
          <w:lang w:val="en-US"/>
        </w:rPr>
        <w:t xml:space="preserve"> è</w:t>
      </w:r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aperto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t</w:t>
      </w:r>
      <w:r w:rsidR="00830768" w:rsidRPr="00F464FB">
        <w:rPr>
          <w:rFonts w:ascii="Arial" w:hAnsi="Arial" w:cs="Arial"/>
          <w:sz w:val="24"/>
          <w:lang w:val="en-US"/>
        </w:rPr>
        <w:t>utti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giorni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fino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a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metà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settembre</w:t>
      </w:r>
      <w:proofErr w:type="spellEnd"/>
      <w:r w:rsidR="00830768" w:rsidRPr="00F464FB">
        <w:rPr>
          <w:rFonts w:ascii="Arial" w:hAnsi="Arial" w:cs="Arial"/>
          <w:sz w:val="24"/>
          <w:lang w:val="en-US"/>
        </w:rPr>
        <w:t xml:space="preserve"> </w:t>
      </w:r>
      <w:r w:rsidR="007E2EA9">
        <w:rPr>
          <w:rFonts w:ascii="Arial" w:hAnsi="Arial" w:cs="Arial"/>
          <w:sz w:val="24"/>
          <w:lang w:val="en-US"/>
        </w:rPr>
        <w:t xml:space="preserve">e </w:t>
      </w:r>
      <w:r w:rsidR="00830768" w:rsidRPr="00F464FB">
        <w:rPr>
          <w:rFonts w:ascii="Arial" w:hAnsi="Arial" w:cs="Arial"/>
          <w:sz w:val="24"/>
          <w:lang w:val="en-US"/>
        </w:rPr>
        <w:t xml:space="preserve">poi </w:t>
      </w:r>
      <w:proofErr w:type="spellStart"/>
      <w:r w:rsidR="00830768" w:rsidRPr="00F464FB">
        <w:rPr>
          <w:rFonts w:ascii="Arial" w:hAnsi="Arial" w:cs="Arial"/>
          <w:sz w:val="24"/>
          <w:lang w:val="en-US"/>
        </w:rPr>
        <w:t>f</w:t>
      </w:r>
      <w:r w:rsidR="00F30828" w:rsidRPr="00F464FB">
        <w:rPr>
          <w:rFonts w:ascii="Arial" w:hAnsi="Arial" w:cs="Arial"/>
          <w:sz w:val="24"/>
          <w:lang w:val="en-US"/>
        </w:rPr>
        <w:t>ino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al 4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novembre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sabato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,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domenica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e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giorni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festivi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.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Ogni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lang w:val="en-US"/>
        </w:rPr>
        <w:t>d</w:t>
      </w:r>
      <w:r w:rsidR="00242C22" w:rsidRPr="00F464FB">
        <w:rPr>
          <w:rFonts w:ascii="Arial" w:hAnsi="Arial" w:cs="Arial"/>
          <w:sz w:val="24"/>
          <w:lang w:val="en-US"/>
        </w:rPr>
        <w:t>omenica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alle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11.00 è in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programma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anche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r w:rsidR="00F30828" w:rsidRPr="00F464FB">
        <w:rPr>
          <w:rFonts w:ascii="Arial" w:hAnsi="Arial" w:cs="Arial"/>
          <w:sz w:val="24"/>
          <w:lang w:val="en-US"/>
        </w:rPr>
        <w:t xml:space="preserve">una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speciale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30828" w:rsidRPr="00F464FB">
        <w:rPr>
          <w:rFonts w:ascii="Arial" w:hAnsi="Arial" w:cs="Arial"/>
          <w:sz w:val="24"/>
          <w:lang w:val="en-US"/>
        </w:rPr>
        <w:t>visita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7E2EA9">
        <w:rPr>
          <w:rFonts w:ascii="Arial" w:hAnsi="Arial" w:cs="Arial"/>
          <w:sz w:val="24"/>
          <w:lang w:val="en-US"/>
        </w:rPr>
        <w:t>riservat</w:t>
      </w:r>
      <w:r w:rsidR="00F30828" w:rsidRPr="00F464FB">
        <w:rPr>
          <w:rFonts w:ascii="Arial" w:hAnsi="Arial" w:cs="Arial"/>
          <w:sz w:val="24"/>
          <w:lang w:val="en-US"/>
        </w:rPr>
        <w:t>a</w:t>
      </w:r>
      <w:proofErr w:type="spellEnd"/>
      <w:r w:rsidR="00F30828" w:rsidRPr="00F464FB">
        <w:rPr>
          <w:rFonts w:ascii="Arial" w:hAnsi="Arial" w:cs="Arial"/>
          <w:sz w:val="24"/>
          <w:lang w:val="en-US"/>
        </w:rPr>
        <w:t xml:space="preserve"> ai bambini</w:t>
      </w:r>
      <w:r w:rsidR="00242C22" w:rsidRPr="00F464FB">
        <w:rPr>
          <w:rFonts w:ascii="Arial" w:hAnsi="Arial" w:cs="Arial"/>
          <w:sz w:val="24"/>
          <w:lang w:val="en-US"/>
        </w:rPr>
        <w:t xml:space="preserve">. </w:t>
      </w:r>
      <w:r w:rsidR="007E2EA9">
        <w:rPr>
          <w:rFonts w:ascii="Arial" w:hAnsi="Arial" w:cs="Arial"/>
          <w:sz w:val="24"/>
          <w:lang w:val="en-US"/>
        </w:rPr>
        <w:t xml:space="preserve">E </w:t>
      </w:r>
      <w:proofErr w:type="spellStart"/>
      <w:r w:rsidR="007E2EA9">
        <w:rPr>
          <w:rFonts w:ascii="Arial" w:hAnsi="Arial" w:cs="Arial"/>
          <w:sz w:val="24"/>
          <w:lang w:val="en-US"/>
        </w:rPr>
        <w:t>f</w:t>
      </w:r>
      <w:r w:rsidR="00242C22" w:rsidRPr="00F464FB">
        <w:rPr>
          <w:rFonts w:ascii="Arial" w:hAnsi="Arial" w:cs="Arial"/>
          <w:sz w:val="24"/>
          <w:lang w:val="en-US"/>
        </w:rPr>
        <w:t>ino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al</w:t>
      </w:r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r w:rsidR="00242C22" w:rsidRPr="00F464FB">
        <w:rPr>
          <w:rFonts w:ascii="Arial" w:hAnsi="Arial" w:cs="Arial"/>
          <w:sz w:val="24"/>
          <w:lang w:val="en-US"/>
        </w:rPr>
        <w:t xml:space="preserve">28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ottobre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è</w:t>
      </w:r>
      <w:r w:rsidR="00E70073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visitabile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242C22" w:rsidRPr="00F464FB">
        <w:rPr>
          <w:rFonts w:ascii="Arial" w:hAnsi="Arial" w:cs="Arial"/>
          <w:sz w:val="24"/>
          <w:lang w:val="en-US"/>
        </w:rPr>
        <w:t>anche</w:t>
      </w:r>
      <w:proofErr w:type="spellEnd"/>
      <w:r w:rsidR="00242C22" w:rsidRPr="00F464FB">
        <w:rPr>
          <w:rFonts w:ascii="Arial" w:hAnsi="Arial" w:cs="Arial"/>
          <w:sz w:val="24"/>
          <w:lang w:val="en-US"/>
        </w:rPr>
        <w:t xml:space="preserve"> Castel Thun.</w:t>
      </w:r>
    </w:p>
    <w:p w:rsidR="00242C22" w:rsidRDefault="003C7C1E" w:rsidP="00F30828">
      <w:pPr>
        <w:jc w:val="both"/>
        <w:rPr>
          <w:szCs w:val="22"/>
          <w:lang w:val="en-US"/>
        </w:rPr>
      </w:pPr>
      <w:proofErr w:type="spellStart"/>
      <w:r>
        <w:rPr>
          <w:szCs w:val="22"/>
          <w:lang w:val="en-US"/>
        </w:rPr>
        <w:t>Ulteriori</w:t>
      </w:r>
      <w:proofErr w:type="spellEnd"/>
      <w:r>
        <w:rPr>
          <w:szCs w:val="22"/>
          <w:lang w:val="en-US"/>
        </w:rPr>
        <w:t xml:space="preserve"> </w:t>
      </w:r>
      <w:proofErr w:type="spellStart"/>
      <w:r>
        <w:rPr>
          <w:szCs w:val="22"/>
          <w:lang w:val="en-US"/>
        </w:rPr>
        <w:t>proposte</w:t>
      </w:r>
      <w:proofErr w:type="spellEnd"/>
      <w:r>
        <w:rPr>
          <w:szCs w:val="22"/>
          <w:lang w:val="en-US"/>
        </w:rPr>
        <w:t xml:space="preserve"> </w:t>
      </w:r>
      <w:hyperlink r:id="rId12" w:history="1">
        <w:r w:rsidRPr="003C7C1E">
          <w:rPr>
            <w:rStyle w:val="Collegamentoipertestuale"/>
            <w:b/>
            <w:szCs w:val="22"/>
            <w:lang w:val="en-US"/>
          </w:rPr>
          <w:t>qui</w:t>
        </w:r>
      </w:hyperlink>
    </w:p>
    <w:p w:rsidR="003C7C1E" w:rsidRDefault="00242C22" w:rsidP="00F30828">
      <w:pPr>
        <w:jc w:val="both"/>
        <w:rPr>
          <w:szCs w:val="22"/>
          <w:lang w:val="en-US"/>
        </w:rPr>
      </w:pPr>
      <w:r w:rsidRPr="00F03B7A">
        <w:rPr>
          <w:szCs w:val="22"/>
          <w:lang w:val="en-US"/>
        </w:rPr>
        <w:t xml:space="preserve"> </w:t>
      </w:r>
    </w:p>
    <w:p w:rsidR="00215075" w:rsidRDefault="00215075" w:rsidP="00F30828">
      <w:pPr>
        <w:jc w:val="both"/>
        <w:rPr>
          <w:szCs w:val="22"/>
          <w:lang w:val="en-US"/>
        </w:rPr>
      </w:pPr>
      <w:r w:rsidRPr="00F03B7A">
        <w:rPr>
          <w:szCs w:val="22"/>
          <w:lang w:val="en-US"/>
        </w:rPr>
        <w:t>(</w:t>
      </w:r>
      <w:proofErr w:type="spellStart"/>
      <w:r w:rsidRPr="00F03B7A">
        <w:rPr>
          <w:szCs w:val="22"/>
          <w:lang w:val="en-US"/>
        </w:rPr>
        <w:t>m.b</w:t>
      </w:r>
      <w:proofErr w:type="spellEnd"/>
      <w:r w:rsidRPr="00F03B7A">
        <w:rPr>
          <w:szCs w:val="22"/>
          <w:lang w:val="en-US"/>
        </w:rPr>
        <w:t>.)</w:t>
      </w:r>
    </w:p>
    <w:p w:rsidR="00651945" w:rsidRPr="000562DE" w:rsidRDefault="00215075" w:rsidP="00053B88">
      <w:pPr>
        <w:rPr>
          <w:rFonts w:cs="Arial"/>
          <w:szCs w:val="24"/>
        </w:rPr>
      </w:pPr>
      <w:r w:rsidRPr="00F03B7A">
        <w:rPr>
          <w:szCs w:val="22"/>
        </w:rPr>
        <w:t xml:space="preserve">Trento, </w:t>
      </w:r>
      <w:r w:rsidR="008A74D9">
        <w:rPr>
          <w:szCs w:val="22"/>
        </w:rPr>
        <w:t xml:space="preserve">luglio </w:t>
      </w:r>
      <w:r w:rsidRPr="00F03B7A">
        <w:rPr>
          <w:szCs w:val="22"/>
        </w:rPr>
        <w:t>201</w:t>
      </w:r>
      <w:r w:rsidR="005976C7">
        <w:rPr>
          <w:szCs w:val="22"/>
        </w:rPr>
        <w:t>8</w:t>
      </w:r>
      <w:r w:rsidR="00F464FB">
        <w:rPr>
          <w:szCs w:val="22"/>
        </w:rPr>
        <w:t xml:space="preserve"> </w:t>
      </w:r>
    </w:p>
    <w:sectPr w:rsidR="00651945" w:rsidRPr="000562DE" w:rsidSect="00252C6C">
      <w:headerReference w:type="default" r:id="rId13"/>
      <w:footerReference w:type="default" r:id="rId14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D1E" w:rsidRDefault="003D3D1E" w:rsidP="009C72FF">
      <w:r>
        <w:separator/>
      </w:r>
    </w:p>
  </w:endnote>
  <w:endnote w:type="continuationSeparator" w:id="0">
    <w:p w:rsidR="003D3D1E" w:rsidRDefault="003D3D1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3D3D1E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3D3D1E" w:rsidRPr="000D62FB" w:rsidRDefault="003D3D1E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3D3D1E" w:rsidRPr="000D62FB" w:rsidRDefault="003D3D1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3D3D1E" w:rsidRPr="000D62FB" w:rsidRDefault="003D3D1E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3D3D1E" w:rsidRPr="00DE417A" w:rsidRDefault="003D3D1E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3D3D1E" w:rsidRPr="00DE417A" w:rsidRDefault="003D3D1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D3D1E" w:rsidRPr="00DE417A" w:rsidRDefault="003D3D1E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3D3D1E" w:rsidRDefault="008A798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8700B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3D3D1E">
      <w:ptab w:relativeTo="margin" w:alignment="center" w:leader="none"/>
    </w:r>
    <w:r w:rsidR="003D3D1E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D1E" w:rsidRDefault="003D3D1E" w:rsidP="009C72FF">
      <w:r>
        <w:separator/>
      </w:r>
    </w:p>
  </w:footnote>
  <w:footnote w:type="continuationSeparator" w:id="0">
    <w:p w:rsidR="003D3D1E" w:rsidRDefault="003D3D1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D1E" w:rsidRDefault="003D3D1E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5F3F"/>
    <w:rsid w:val="000361B1"/>
    <w:rsid w:val="000377A8"/>
    <w:rsid w:val="00047802"/>
    <w:rsid w:val="00053B88"/>
    <w:rsid w:val="000562DE"/>
    <w:rsid w:val="00067FF3"/>
    <w:rsid w:val="00082DF0"/>
    <w:rsid w:val="000970E8"/>
    <w:rsid w:val="000A7173"/>
    <w:rsid w:val="000B4C94"/>
    <w:rsid w:val="000C4F2A"/>
    <w:rsid w:val="000C7F60"/>
    <w:rsid w:val="000D0719"/>
    <w:rsid w:val="000D62FB"/>
    <w:rsid w:val="000F12E1"/>
    <w:rsid w:val="000F3134"/>
    <w:rsid w:val="000F43DE"/>
    <w:rsid w:val="00144F7C"/>
    <w:rsid w:val="00155FD3"/>
    <w:rsid w:val="0016043E"/>
    <w:rsid w:val="001669D7"/>
    <w:rsid w:val="00166A86"/>
    <w:rsid w:val="00170781"/>
    <w:rsid w:val="001908DC"/>
    <w:rsid w:val="001938A7"/>
    <w:rsid w:val="001B77EC"/>
    <w:rsid w:val="001D3754"/>
    <w:rsid w:val="001D5AE4"/>
    <w:rsid w:val="001F2F71"/>
    <w:rsid w:val="001F5122"/>
    <w:rsid w:val="001F7C2E"/>
    <w:rsid w:val="00201FC3"/>
    <w:rsid w:val="00215075"/>
    <w:rsid w:val="00234230"/>
    <w:rsid w:val="00242C22"/>
    <w:rsid w:val="0024397D"/>
    <w:rsid w:val="00252C6C"/>
    <w:rsid w:val="0027128D"/>
    <w:rsid w:val="00275EE8"/>
    <w:rsid w:val="002A00B0"/>
    <w:rsid w:val="002A742F"/>
    <w:rsid w:val="002B2DF2"/>
    <w:rsid w:val="002B5E56"/>
    <w:rsid w:val="002C0AC5"/>
    <w:rsid w:val="002D09B0"/>
    <w:rsid w:val="002D2D5D"/>
    <w:rsid w:val="002D42E5"/>
    <w:rsid w:val="002E2E41"/>
    <w:rsid w:val="002E7880"/>
    <w:rsid w:val="0030784C"/>
    <w:rsid w:val="0032061C"/>
    <w:rsid w:val="00324F6E"/>
    <w:rsid w:val="0033455A"/>
    <w:rsid w:val="00356A5C"/>
    <w:rsid w:val="00363592"/>
    <w:rsid w:val="00367CD5"/>
    <w:rsid w:val="003A18CA"/>
    <w:rsid w:val="003B0237"/>
    <w:rsid w:val="003C7C1E"/>
    <w:rsid w:val="003D3D1E"/>
    <w:rsid w:val="003E018B"/>
    <w:rsid w:val="003F6FC5"/>
    <w:rsid w:val="003F7AD8"/>
    <w:rsid w:val="004071EB"/>
    <w:rsid w:val="0042200D"/>
    <w:rsid w:val="00434CE3"/>
    <w:rsid w:val="0043702B"/>
    <w:rsid w:val="004377BC"/>
    <w:rsid w:val="0044645B"/>
    <w:rsid w:val="00454262"/>
    <w:rsid w:val="00456442"/>
    <w:rsid w:val="004707E7"/>
    <w:rsid w:val="00491188"/>
    <w:rsid w:val="004951DF"/>
    <w:rsid w:val="004A4134"/>
    <w:rsid w:val="004B4104"/>
    <w:rsid w:val="004B4F04"/>
    <w:rsid w:val="004D30C5"/>
    <w:rsid w:val="004F0958"/>
    <w:rsid w:val="004F266C"/>
    <w:rsid w:val="00504448"/>
    <w:rsid w:val="005149F3"/>
    <w:rsid w:val="00563756"/>
    <w:rsid w:val="00586A21"/>
    <w:rsid w:val="005976C7"/>
    <w:rsid w:val="00597831"/>
    <w:rsid w:val="005B6F5D"/>
    <w:rsid w:val="005D394D"/>
    <w:rsid w:val="00610EA6"/>
    <w:rsid w:val="00622EE0"/>
    <w:rsid w:val="00626AFB"/>
    <w:rsid w:val="00631CDA"/>
    <w:rsid w:val="00641A0C"/>
    <w:rsid w:val="00651945"/>
    <w:rsid w:val="00660C6C"/>
    <w:rsid w:val="00695487"/>
    <w:rsid w:val="00697570"/>
    <w:rsid w:val="006B3D66"/>
    <w:rsid w:val="006B7920"/>
    <w:rsid w:val="006C2547"/>
    <w:rsid w:val="006D4AFC"/>
    <w:rsid w:val="006D7C6B"/>
    <w:rsid w:val="006F4078"/>
    <w:rsid w:val="00706D3B"/>
    <w:rsid w:val="00722635"/>
    <w:rsid w:val="00724E05"/>
    <w:rsid w:val="00750D9F"/>
    <w:rsid w:val="0075635D"/>
    <w:rsid w:val="007701DF"/>
    <w:rsid w:val="0077380C"/>
    <w:rsid w:val="00786A2A"/>
    <w:rsid w:val="007B67F0"/>
    <w:rsid w:val="007C1ED0"/>
    <w:rsid w:val="007C5827"/>
    <w:rsid w:val="007E21BF"/>
    <w:rsid w:val="007E2EA9"/>
    <w:rsid w:val="007F1518"/>
    <w:rsid w:val="00813CDA"/>
    <w:rsid w:val="00830768"/>
    <w:rsid w:val="00844F85"/>
    <w:rsid w:val="00855886"/>
    <w:rsid w:val="008876D9"/>
    <w:rsid w:val="00896DC7"/>
    <w:rsid w:val="008A2827"/>
    <w:rsid w:val="008A4DA6"/>
    <w:rsid w:val="008A74D9"/>
    <w:rsid w:val="008A7987"/>
    <w:rsid w:val="008D0864"/>
    <w:rsid w:val="008D3556"/>
    <w:rsid w:val="008D6265"/>
    <w:rsid w:val="008E6A41"/>
    <w:rsid w:val="008F1650"/>
    <w:rsid w:val="008F3F86"/>
    <w:rsid w:val="00900E33"/>
    <w:rsid w:val="009016C6"/>
    <w:rsid w:val="00903B6B"/>
    <w:rsid w:val="00907468"/>
    <w:rsid w:val="00927581"/>
    <w:rsid w:val="00930C28"/>
    <w:rsid w:val="00940EEE"/>
    <w:rsid w:val="00946764"/>
    <w:rsid w:val="00950E9B"/>
    <w:rsid w:val="00956FE5"/>
    <w:rsid w:val="009616AB"/>
    <w:rsid w:val="0097477F"/>
    <w:rsid w:val="00990A35"/>
    <w:rsid w:val="009B36D2"/>
    <w:rsid w:val="009B6CC3"/>
    <w:rsid w:val="009C0453"/>
    <w:rsid w:val="009C186B"/>
    <w:rsid w:val="009C2DD3"/>
    <w:rsid w:val="009C50BF"/>
    <w:rsid w:val="009C72FF"/>
    <w:rsid w:val="009F4BC7"/>
    <w:rsid w:val="00A012B7"/>
    <w:rsid w:val="00A165B1"/>
    <w:rsid w:val="00A22336"/>
    <w:rsid w:val="00A23E3A"/>
    <w:rsid w:val="00A27923"/>
    <w:rsid w:val="00A5491D"/>
    <w:rsid w:val="00A74B6E"/>
    <w:rsid w:val="00A76E09"/>
    <w:rsid w:val="00A817CB"/>
    <w:rsid w:val="00A87A89"/>
    <w:rsid w:val="00AA5985"/>
    <w:rsid w:val="00AC0573"/>
    <w:rsid w:val="00AC7695"/>
    <w:rsid w:val="00B06C89"/>
    <w:rsid w:val="00B416A3"/>
    <w:rsid w:val="00B56370"/>
    <w:rsid w:val="00B77170"/>
    <w:rsid w:val="00B87510"/>
    <w:rsid w:val="00B96D16"/>
    <w:rsid w:val="00BA7335"/>
    <w:rsid w:val="00BB0BF2"/>
    <w:rsid w:val="00BB19C5"/>
    <w:rsid w:val="00BB3E2C"/>
    <w:rsid w:val="00BB5AC4"/>
    <w:rsid w:val="00BC4331"/>
    <w:rsid w:val="00BE5FC6"/>
    <w:rsid w:val="00C02761"/>
    <w:rsid w:val="00C91697"/>
    <w:rsid w:val="00C93678"/>
    <w:rsid w:val="00CA5F38"/>
    <w:rsid w:val="00CC3112"/>
    <w:rsid w:val="00CD0079"/>
    <w:rsid w:val="00CF5DCE"/>
    <w:rsid w:val="00CF5EA8"/>
    <w:rsid w:val="00D01B81"/>
    <w:rsid w:val="00D04133"/>
    <w:rsid w:val="00D06CEB"/>
    <w:rsid w:val="00D0768D"/>
    <w:rsid w:val="00D35905"/>
    <w:rsid w:val="00D4782B"/>
    <w:rsid w:val="00D72EB1"/>
    <w:rsid w:val="00D8675B"/>
    <w:rsid w:val="00D87B75"/>
    <w:rsid w:val="00D9022E"/>
    <w:rsid w:val="00DA5F20"/>
    <w:rsid w:val="00DA7633"/>
    <w:rsid w:val="00DC7520"/>
    <w:rsid w:val="00DD3844"/>
    <w:rsid w:val="00DE75B9"/>
    <w:rsid w:val="00DF22C8"/>
    <w:rsid w:val="00E051C6"/>
    <w:rsid w:val="00E06999"/>
    <w:rsid w:val="00E360A4"/>
    <w:rsid w:val="00E3745E"/>
    <w:rsid w:val="00E401FB"/>
    <w:rsid w:val="00E40493"/>
    <w:rsid w:val="00E45043"/>
    <w:rsid w:val="00E4717E"/>
    <w:rsid w:val="00E63B3C"/>
    <w:rsid w:val="00E70073"/>
    <w:rsid w:val="00E77724"/>
    <w:rsid w:val="00E8145E"/>
    <w:rsid w:val="00EB5481"/>
    <w:rsid w:val="00EB5731"/>
    <w:rsid w:val="00EC6057"/>
    <w:rsid w:val="00EE1BEC"/>
    <w:rsid w:val="00EE50D2"/>
    <w:rsid w:val="00EF3A33"/>
    <w:rsid w:val="00F02D6B"/>
    <w:rsid w:val="00F03B7A"/>
    <w:rsid w:val="00F106C9"/>
    <w:rsid w:val="00F21C0D"/>
    <w:rsid w:val="00F228A2"/>
    <w:rsid w:val="00F30828"/>
    <w:rsid w:val="00F31CE2"/>
    <w:rsid w:val="00F343A2"/>
    <w:rsid w:val="00F44EE6"/>
    <w:rsid w:val="00F464FB"/>
    <w:rsid w:val="00F531D8"/>
    <w:rsid w:val="00F71CD0"/>
    <w:rsid w:val="00F82CD8"/>
    <w:rsid w:val="00FB47EF"/>
    <w:rsid w:val="00FC69D7"/>
    <w:rsid w:val="00FD2AEA"/>
    <w:rsid w:val="00FD4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1B1B436"/>
  <w15:docId w15:val="{34814D73-EBB4-4A98-A7E7-F433F5CE0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F21C0D"/>
    <w:pPr>
      <w:spacing w:after="200" w:line="276" w:lineRule="auto"/>
      <w:ind w:left="720"/>
    </w:pPr>
    <w:rPr>
      <w:rFonts w:ascii="Calibri" w:eastAsiaTheme="minorHAnsi" w:hAnsi="Calibri" w:cs="Calibri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786A2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3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70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articoli/speciale-autunno/city-break-autunn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it/articoli/info-pratiche/app-trentino-guest-car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rt.trento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use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A2022F-A4C7-433F-AD66-8AC3720EB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3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20</cp:revision>
  <cp:lastPrinted>2018-08-02T13:21:00Z</cp:lastPrinted>
  <dcterms:created xsi:type="dcterms:W3CDTF">2018-07-31T08:02:00Z</dcterms:created>
  <dcterms:modified xsi:type="dcterms:W3CDTF">2018-08-10T15:06:00Z</dcterms:modified>
</cp:coreProperties>
</file>