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48" w:rsidRDefault="00C87A48" w:rsidP="00E6600B">
      <w:pPr>
        <w:jc w:val="both"/>
        <w:rPr>
          <w:rFonts w:cs="Arial"/>
          <w:b/>
          <w:sz w:val="28"/>
        </w:rPr>
      </w:pPr>
      <w:r>
        <w:rPr>
          <w:rFonts w:cs="Arial"/>
          <w:b/>
          <w:sz w:val="28"/>
        </w:rPr>
        <w:t>In Val di</w:t>
      </w:r>
      <w:r w:rsidR="00CF5FA0">
        <w:rPr>
          <w:rFonts w:cs="Arial"/>
          <w:b/>
          <w:sz w:val="28"/>
        </w:rPr>
        <w:t xml:space="preserve"> </w:t>
      </w:r>
      <w:r>
        <w:rPr>
          <w:rFonts w:cs="Arial"/>
          <w:b/>
          <w:sz w:val="28"/>
        </w:rPr>
        <w:t xml:space="preserve">Non anche Castel </w:t>
      </w:r>
      <w:proofErr w:type="spellStart"/>
      <w:r>
        <w:rPr>
          <w:rFonts w:cs="Arial"/>
          <w:b/>
          <w:sz w:val="28"/>
        </w:rPr>
        <w:t>Nanno</w:t>
      </w:r>
      <w:proofErr w:type="spellEnd"/>
      <w:r>
        <w:rPr>
          <w:rFonts w:cs="Arial"/>
          <w:b/>
          <w:sz w:val="28"/>
        </w:rPr>
        <w:t xml:space="preserve"> riapre le porte al pubblico</w:t>
      </w:r>
    </w:p>
    <w:p w:rsidR="00E6600B" w:rsidRPr="00527211" w:rsidRDefault="00E6600B" w:rsidP="00E6600B">
      <w:pPr>
        <w:jc w:val="both"/>
        <w:rPr>
          <w:rFonts w:cs="Arial"/>
          <w:b/>
          <w:sz w:val="32"/>
          <w:szCs w:val="28"/>
        </w:rPr>
      </w:pPr>
      <w:r w:rsidRPr="00527211">
        <w:rPr>
          <w:rFonts w:cs="Arial"/>
          <w:b/>
          <w:sz w:val="32"/>
          <w:szCs w:val="28"/>
        </w:rPr>
        <w:t>IN VIAGGIO TRA I CASTELLI DEL TRENTINO</w:t>
      </w:r>
    </w:p>
    <w:p w:rsidR="00E6600B" w:rsidRDefault="00E6600B" w:rsidP="00E6600B">
      <w:pPr>
        <w:jc w:val="both"/>
        <w:rPr>
          <w:rFonts w:cs="Arial"/>
        </w:rPr>
      </w:pPr>
    </w:p>
    <w:p w:rsidR="00527211" w:rsidRDefault="003B4001" w:rsidP="00E6600B">
      <w:pPr>
        <w:jc w:val="both"/>
        <w:rPr>
          <w:rFonts w:cs="Arial"/>
          <w:b/>
        </w:rPr>
      </w:pPr>
      <w:r>
        <w:rPr>
          <w:rFonts w:cs="Arial"/>
          <w:b/>
        </w:rPr>
        <w:t xml:space="preserve">Le antiche dimore </w:t>
      </w:r>
      <w:r w:rsidR="00EA1741">
        <w:rPr>
          <w:rFonts w:cs="Arial"/>
          <w:b/>
        </w:rPr>
        <w:t xml:space="preserve">segnano il paesaggio della Valle dell'Adige </w:t>
      </w:r>
      <w:r w:rsidR="00FB3CB9">
        <w:rPr>
          <w:rFonts w:cs="Arial"/>
          <w:b/>
        </w:rPr>
        <w:t>e delle valli</w:t>
      </w:r>
      <w:r w:rsidR="00EA1741">
        <w:rPr>
          <w:rFonts w:cs="Arial"/>
          <w:b/>
        </w:rPr>
        <w:t xml:space="preserve"> d</w:t>
      </w:r>
      <w:r w:rsidR="00C87A48">
        <w:rPr>
          <w:rFonts w:cs="Arial"/>
          <w:b/>
        </w:rPr>
        <w:t>i collegamento con i territori limitrofi. Nei mesi estivi r</w:t>
      </w:r>
      <w:r>
        <w:rPr>
          <w:rFonts w:cs="Arial"/>
          <w:b/>
        </w:rPr>
        <w:t xml:space="preserve">itornano </w:t>
      </w:r>
      <w:r w:rsidRPr="003B4001">
        <w:rPr>
          <w:rFonts w:cs="Arial"/>
          <w:b/>
        </w:rPr>
        <w:t>a vivere grazie</w:t>
      </w:r>
      <w:r>
        <w:rPr>
          <w:rFonts w:cs="Arial"/>
          <w:b/>
        </w:rPr>
        <w:t xml:space="preserve"> ad eventi </w:t>
      </w:r>
      <w:r w:rsidR="00CF5FA0">
        <w:rPr>
          <w:rFonts w:cs="Arial"/>
          <w:b/>
        </w:rPr>
        <w:t xml:space="preserve">ispirati </w:t>
      </w:r>
      <w:r w:rsidR="00FB3CB9">
        <w:rPr>
          <w:rFonts w:cs="Arial"/>
          <w:b/>
        </w:rPr>
        <w:t>da</w:t>
      </w:r>
      <w:r w:rsidR="00C87A48">
        <w:rPr>
          <w:rFonts w:cs="Arial"/>
          <w:b/>
        </w:rPr>
        <w:t>lla storia e dalle immancabili leggende</w:t>
      </w:r>
      <w:r w:rsidR="000E4882">
        <w:rPr>
          <w:rFonts w:cs="Arial"/>
          <w:b/>
        </w:rPr>
        <w:t xml:space="preserve"> </w:t>
      </w:r>
    </w:p>
    <w:p w:rsidR="003B4001" w:rsidRPr="003B4001" w:rsidRDefault="003B4001" w:rsidP="00E6600B">
      <w:pPr>
        <w:jc w:val="both"/>
        <w:rPr>
          <w:rFonts w:cs="Arial"/>
          <w:b/>
        </w:rPr>
      </w:pPr>
    </w:p>
    <w:p w:rsidR="00E6600B" w:rsidRPr="009C1663" w:rsidRDefault="00E6600B" w:rsidP="00E6600B">
      <w:pPr>
        <w:pStyle w:val="Intestazione"/>
        <w:jc w:val="both"/>
        <w:rPr>
          <w:rFonts w:ascii="Arial" w:hAnsi="Arial" w:cs="Arial"/>
        </w:rPr>
      </w:pPr>
      <w:r w:rsidRPr="009C1663">
        <w:rPr>
          <w:rFonts w:ascii="Arial" w:hAnsi="Arial" w:cs="Arial"/>
        </w:rPr>
        <w:t>Entrare nei saloni arredati da mobili antichi</w:t>
      </w:r>
      <w:r w:rsidR="00A51447">
        <w:rPr>
          <w:rFonts w:ascii="Arial" w:hAnsi="Arial" w:cs="Arial"/>
        </w:rPr>
        <w:t>,</w:t>
      </w:r>
      <w:r w:rsidR="00CF5FA0">
        <w:rPr>
          <w:rFonts w:ascii="Arial" w:hAnsi="Arial" w:cs="Arial"/>
        </w:rPr>
        <w:t xml:space="preserve"> </w:t>
      </w:r>
      <w:r w:rsidR="00A51447">
        <w:rPr>
          <w:rFonts w:ascii="Arial" w:hAnsi="Arial" w:cs="Arial"/>
        </w:rPr>
        <w:t>armature</w:t>
      </w:r>
      <w:r w:rsidRPr="009C1663">
        <w:rPr>
          <w:rFonts w:ascii="Arial" w:hAnsi="Arial" w:cs="Arial"/>
        </w:rPr>
        <w:t xml:space="preserve"> e pregiate stufe di maiolica, un tempo dimora dei potenti Principi Vescovi trentini; passeggiare nelle logge e nei cortili dove venivano accolti i delegati del Sacro Romano Impero e del papato; sedersi </w:t>
      </w:r>
      <w:r>
        <w:rPr>
          <w:rFonts w:ascii="Arial" w:hAnsi="Arial" w:cs="Arial"/>
        </w:rPr>
        <w:t>sul prato della lizza, teatro d</w:t>
      </w:r>
      <w:r w:rsidRPr="009C1663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tornei e disfide fra cavalieri. </w:t>
      </w:r>
      <w:r w:rsidRPr="009C1663">
        <w:rPr>
          <w:rFonts w:ascii="Arial" w:hAnsi="Arial" w:cs="Arial"/>
        </w:rPr>
        <w:t xml:space="preserve">Oltre la soglia di un castello, in Trentino, ci attendono mille avventure </w:t>
      </w:r>
      <w:r>
        <w:rPr>
          <w:rFonts w:ascii="Arial" w:hAnsi="Arial" w:cs="Arial"/>
        </w:rPr>
        <w:t>tra storia e leggenda</w:t>
      </w:r>
      <w:r w:rsidRPr="009C1663">
        <w:rPr>
          <w:rFonts w:ascii="Arial" w:hAnsi="Arial" w:cs="Arial"/>
        </w:rPr>
        <w:t>.</w:t>
      </w:r>
      <w:r w:rsidR="00963D22">
        <w:rPr>
          <w:rFonts w:ascii="Arial" w:hAnsi="Arial" w:cs="Arial"/>
        </w:rPr>
        <w:t xml:space="preserve"> </w:t>
      </w:r>
      <w:r w:rsidRPr="009C1663">
        <w:rPr>
          <w:rFonts w:ascii="Arial" w:hAnsi="Arial" w:cs="Arial"/>
        </w:rPr>
        <w:t xml:space="preserve">Sono </w:t>
      </w:r>
      <w:r w:rsidRPr="009C1663">
        <w:rPr>
          <w:rFonts w:ascii="Arial" w:hAnsi="Arial" w:cs="Arial"/>
          <w:b/>
          <w:bCs/>
        </w:rPr>
        <w:t>oltre 200 i castelli</w:t>
      </w:r>
      <w:r w:rsidRPr="009C1663">
        <w:rPr>
          <w:rFonts w:ascii="Arial" w:hAnsi="Arial" w:cs="Arial"/>
        </w:rPr>
        <w:t xml:space="preserve"> del Trentino. Alcuni sono </w:t>
      </w:r>
      <w:r w:rsidR="008C44D2">
        <w:rPr>
          <w:rFonts w:ascii="Arial" w:hAnsi="Arial" w:cs="Arial"/>
        </w:rPr>
        <w:t xml:space="preserve">oramai </w:t>
      </w:r>
      <w:r w:rsidRPr="009C1663">
        <w:rPr>
          <w:rFonts w:ascii="Arial" w:hAnsi="Arial" w:cs="Arial"/>
        </w:rPr>
        <w:t xml:space="preserve">semplici </w:t>
      </w:r>
      <w:r w:rsidRPr="009C1663">
        <w:rPr>
          <w:rFonts w:ascii="Arial" w:hAnsi="Arial" w:cs="Arial"/>
          <w:b/>
          <w:bCs/>
        </w:rPr>
        <w:t xml:space="preserve">ruderi </w:t>
      </w:r>
      <w:r w:rsidRPr="009C1663">
        <w:rPr>
          <w:rFonts w:ascii="Arial" w:hAnsi="Arial" w:cs="Arial"/>
        </w:rPr>
        <w:t xml:space="preserve">che sfidano le stagioni, altri sono </w:t>
      </w:r>
      <w:r w:rsidRPr="009C1663">
        <w:rPr>
          <w:rFonts w:ascii="Arial" w:hAnsi="Arial" w:cs="Arial"/>
          <w:b/>
          <w:bCs/>
        </w:rPr>
        <w:t>dimore private</w:t>
      </w:r>
      <w:r w:rsidRPr="009C166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alcuni</w:t>
      </w:r>
      <w:r w:rsidRPr="009C1663">
        <w:rPr>
          <w:rFonts w:ascii="Arial" w:hAnsi="Arial" w:cs="Arial"/>
        </w:rPr>
        <w:t xml:space="preserve"> sono stati riconvertiti in </w:t>
      </w:r>
      <w:r w:rsidRPr="009C1663">
        <w:rPr>
          <w:rFonts w:ascii="Arial" w:hAnsi="Arial" w:cs="Arial"/>
          <w:b/>
          <w:bCs/>
        </w:rPr>
        <w:t>ristoranti e alberghi</w:t>
      </w:r>
      <w:r w:rsidRPr="009C1663">
        <w:rPr>
          <w:rFonts w:ascii="Arial" w:hAnsi="Arial" w:cs="Arial"/>
        </w:rPr>
        <w:t xml:space="preserve">, mentre i </w:t>
      </w:r>
      <w:r w:rsidRPr="009C1663">
        <w:rPr>
          <w:rFonts w:ascii="Arial" w:hAnsi="Arial" w:cs="Arial"/>
          <w:b/>
          <w:bCs/>
        </w:rPr>
        <w:t>castelli più</w:t>
      </w:r>
      <w:r w:rsidRPr="009C1663">
        <w:rPr>
          <w:rFonts w:ascii="Arial" w:hAnsi="Arial" w:cs="Arial"/>
        </w:rPr>
        <w:t xml:space="preserve"> </w:t>
      </w:r>
      <w:r w:rsidRPr="009C1663">
        <w:rPr>
          <w:rFonts w:ascii="Arial" w:hAnsi="Arial" w:cs="Arial"/>
          <w:b/>
          <w:bCs/>
        </w:rPr>
        <w:t>monumentali</w:t>
      </w:r>
      <w:r w:rsidRPr="009C1663">
        <w:rPr>
          <w:rFonts w:ascii="Arial" w:hAnsi="Arial" w:cs="Arial"/>
        </w:rPr>
        <w:t xml:space="preserve">, arricchiti da collezioni e opere d’arte, per lo più acquisiti dalla Provincia autonoma di Trento, che in virtù dello Statuto speciale ha competenza primaria su monumenti e beni architettonici, sono stati resi </w:t>
      </w:r>
      <w:r w:rsidRPr="009C1663">
        <w:rPr>
          <w:rFonts w:ascii="Arial" w:hAnsi="Arial" w:cs="Arial"/>
          <w:b/>
          <w:bCs/>
        </w:rPr>
        <w:t>accessibili al pubblico</w:t>
      </w:r>
      <w:r w:rsidRPr="009C1663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9C1663">
        <w:rPr>
          <w:rFonts w:ascii="Arial" w:hAnsi="Arial" w:cs="Arial"/>
        </w:rPr>
        <w:t xml:space="preserve">Grazie anche ai numerosi interventi di </w:t>
      </w:r>
      <w:r w:rsidRPr="009C1663">
        <w:rPr>
          <w:rFonts w:ascii="Arial" w:hAnsi="Arial" w:cs="Arial"/>
          <w:b/>
          <w:bCs/>
        </w:rPr>
        <w:t xml:space="preserve">recupero architettonico e conservativo </w:t>
      </w:r>
      <w:r w:rsidRPr="009C1663">
        <w:rPr>
          <w:rFonts w:ascii="Arial" w:hAnsi="Arial" w:cs="Arial"/>
        </w:rPr>
        <w:t>d</w:t>
      </w:r>
      <w:r w:rsidR="005E7BF4">
        <w:rPr>
          <w:rFonts w:ascii="Arial" w:hAnsi="Arial" w:cs="Arial"/>
        </w:rPr>
        <w:t>i questi edifici,</w:t>
      </w:r>
      <w:r w:rsidRPr="009C1663">
        <w:rPr>
          <w:rFonts w:ascii="Arial" w:hAnsi="Arial" w:cs="Arial"/>
        </w:rPr>
        <w:t xml:space="preserve"> anno dopo anno il Trentino ha creato una vera e propria </w:t>
      </w:r>
      <w:r w:rsidRPr="009C1663">
        <w:rPr>
          <w:rFonts w:ascii="Arial" w:hAnsi="Arial" w:cs="Arial"/>
          <w:b/>
          <w:bCs/>
        </w:rPr>
        <w:t>rete dei castelli</w:t>
      </w:r>
      <w:r w:rsidRPr="009C1663">
        <w:rPr>
          <w:rFonts w:ascii="Arial" w:hAnsi="Arial" w:cs="Arial"/>
        </w:rPr>
        <w:t xml:space="preserve"> oggi visitabili: un circuito che continua ad ampliarsi</w:t>
      </w:r>
      <w:r w:rsidR="005E7BF4">
        <w:rPr>
          <w:rFonts w:ascii="Arial" w:hAnsi="Arial" w:cs="Arial"/>
        </w:rPr>
        <w:t xml:space="preserve"> grazie anche all</w:t>
      </w:r>
      <w:r w:rsidR="003B4001">
        <w:rPr>
          <w:rFonts w:ascii="Arial" w:hAnsi="Arial" w:cs="Arial"/>
        </w:rPr>
        <w:t xml:space="preserve">a disponibilità di proprietari </w:t>
      </w:r>
      <w:r w:rsidR="005E7BF4">
        <w:rPr>
          <w:rFonts w:ascii="Arial" w:hAnsi="Arial" w:cs="Arial"/>
        </w:rPr>
        <w:t>privati</w:t>
      </w:r>
      <w:r w:rsidRPr="009C1663">
        <w:rPr>
          <w:rFonts w:ascii="Arial" w:hAnsi="Arial" w:cs="Arial"/>
        </w:rPr>
        <w:t xml:space="preserve">. </w:t>
      </w:r>
    </w:p>
    <w:p w:rsidR="00E6600B" w:rsidRDefault="00E6600B" w:rsidP="00E6600B">
      <w:pPr>
        <w:jc w:val="both"/>
        <w:rPr>
          <w:rFonts w:cs="Arial"/>
        </w:rPr>
      </w:pPr>
    </w:p>
    <w:p w:rsidR="00527211" w:rsidRPr="004A101C" w:rsidRDefault="00963D22" w:rsidP="00527211">
      <w:pPr>
        <w:jc w:val="both"/>
        <w:rPr>
          <w:rFonts w:ascii="Helvetica" w:hAnsi="Helvetica" w:cs="Helvetica"/>
          <w:b/>
          <w:szCs w:val="24"/>
        </w:rPr>
      </w:pPr>
      <w:r>
        <w:rPr>
          <w:rFonts w:ascii="Helvetica" w:hAnsi="Helvetica" w:cs="Helvetica"/>
          <w:b/>
          <w:szCs w:val="24"/>
        </w:rPr>
        <w:t>"</w:t>
      </w:r>
      <w:proofErr w:type="spellStart"/>
      <w:r w:rsidR="00527211" w:rsidRPr="000474E1">
        <w:rPr>
          <w:rFonts w:ascii="Helvetica" w:hAnsi="Helvetica" w:cs="Helvetica"/>
          <w:b/>
          <w:szCs w:val="24"/>
        </w:rPr>
        <w:t>Dicastelincastello</w:t>
      </w:r>
      <w:proofErr w:type="spellEnd"/>
      <w:r>
        <w:rPr>
          <w:rFonts w:ascii="Helvetica" w:hAnsi="Helvetica" w:cs="Helvetica"/>
          <w:b/>
          <w:szCs w:val="24"/>
        </w:rPr>
        <w:t>"</w:t>
      </w:r>
      <w:r w:rsidR="00527211" w:rsidRPr="004A101C">
        <w:rPr>
          <w:rFonts w:ascii="Helvetica" w:hAnsi="Helvetica" w:cs="Helvetica"/>
          <w:b/>
          <w:szCs w:val="24"/>
        </w:rPr>
        <w:t xml:space="preserve"> </w:t>
      </w:r>
      <w:r w:rsidR="00527211">
        <w:rPr>
          <w:rFonts w:ascii="Helvetica" w:hAnsi="Helvetica" w:cs="Helvetica"/>
          <w:b/>
          <w:szCs w:val="24"/>
        </w:rPr>
        <w:t>per</w:t>
      </w:r>
      <w:r w:rsidR="00527211" w:rsidRPr="004A101C">
        <w:rPr>
          <w:rFonts w:ascii="Helvetica" w:hAnsi="Helvetica" w:cs="Helvetica"/>
          <w:b/>
          <w:szCs w:val="24"/>
        </w:rPr>
        <w:t xml:space="preserve"> rivivere la storia</w:t>
      </w:r>
    </w:p>
    <w:p w:rsidR="00963D22" w:rsidRDefault="00963D22" w:rsidP="00963D22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963D22">
        <w:rPr>
          <w:rFonts w:ascii="Arial" w:hAnsi="Arial" w:cs="Arial"/>
          <w:sz w:val="24"/>
          <w:szCs w:val="24"/>
        </w:rPr>
        <w:t>All’interno dell’offerta culturale estiva del Trentino, torna la rassegna “</w:t>
      </w:r>
      <w:proofErr w:type="spellStart"/>
      <w:r w:rsidRPr="00963D22">
        <w:rPr>
          <w:rFonts w:ascii="Arial" w:hAnsi="Arial" w:cs="Arial"/>
          <w:b/>
          <w:sz w:val="24"/>
          <w:szCs w:val="24"/>
        </w:rPr>
        <w:t>dicastelincastello</w:t>
      </w:r>
      <w:proofErr w:type="spellEnd"/>
      <w:r w:rsidRPr="00963D22">
        <w:rPr>
          <w:rFonts w:ascii="Arial" w:hAnsi="Arial" w:cs="Arial"/>
          <w:sz w:val="24"/>
          <w:szCs w:val="24"/>
        </w:rPr>
        <w:t>”. L’iniziativa, curata dal Centro Servizi Culturali S. Chiara – in collaborazione con il Servizio Attività Culturali della Provincia Autonoma di Trento, il Castello del Buonconsiglio – Monumenti e collezioni provinciali e con le Amministrazioni locali – ormai da più di quindici anni valorizza una delle ricchezze paesaggistiche e culturali del Trentino, attraverso un fitto calendario di appuntamenti</w:t>
      </w:r>
      <w:r>
        <w:rPr>
          <w:rFonts w:ascii="Arial" w:hAnsi="Arial" w:cs="Arial"/>
          <w:sz w:val="24"/>
          <w:szCs w:val="24"/>
        </w:rPr>
        <w:t xml:space="preserve">. </w:t>
      </w:r>
    </w:p>
    <w:p w:rsidR="00963D22" w:rsidRPr="00963D22" w:rsidRDefault="00963D22" w:rsidP="00963D22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963D22">
        <w:rPr>
          <w:rFonts w:ascii="Arial" w:hAnsi="Arial" w:cs="Arial"/>
          <w:sz w:val="24"/>
          <w:szCs w:val="24"/>
        </w:rPr>
        <w:t xml:space="preserve">Un incantevole percorso nella storia che, anche quest’anno, si compone di cinque tappe, da giugno ad agosto. Si inizia venerdì 22 giugno con il </w:t>
      </w:r>
      <w:r w:rsidRPr="00963D22">
        <w:rPr>
          <w:rFonts w:ascii="Arial" w:hAnsi="Arial" w:cs="Arial"/>
          <w:i/>
          <w:sz w:val="24"/>
          <w:szCs w:val="24"/>
        </w:rPr>
        <w:t>“Trionfo Tridentino”</w:t>
      </w:r>
      <w:r w:rsidRPr="00963D22">
        <w:rPr>
          <w:rFonts w:ascii="Arial" w:hAnsi="Arial" w:cs="Arial"/>
          <w:sz w:val="24"/>
          <w:szCs w:val="24"/>
        </w:rPr>
        <w:t xml:space="preserve"> all’interno del </w:t>
      </w:r>
      <w:r w:rsidRPr="00963D22">
        <w:rPr>
          <w:rFonts w:ascii="Arial" w:hAnsi="Arial" w:cs="Arial"/>
          <w:b/>
          <w:sz w:val="24"/>
          <w:szCs w:val="24"/>
        </w:rPr>
        <w:t>Castello del Buonconsiglio</w:t>
      </w:r>
      <w:r w:rsidRPr="00963D22">
        <w:rPr>
          <w:rFonts w:ascii="Arial" w:hAnsi="Arial" w:cs="Arial"/>
          <w:sz w:val="24"/>
          <w:szCs w:val="24"/>
        </w:rPr>
        <w:t xml:space="preserve"> di Trento. Una festa nel Magno Palazzo con artisti, danzatori, musicisti e figuranti in costumi rinascimentali, che rievocheranno i festeggiamenti tenutisi nel 1547 alla corte del cardinale Cristoforo </w:t>
      </w:r>
      <w:proofErr w:type="spellStart"/>
      <w:r w:rsidRPr="00963D22">
        <w:rPr>
          <w:rFonts w:ascii="Arial" w:hAnsi="Arial" w:cs="Arial"/>
          <w:sz w:val="24"/>
          <w:szCs w:val="24"/>
        </w:rPr>
        <w:t>Madruzzo</w:t>
      </w:r>
      <w:proofErr w:type="spellEnd"/>
      <w:r w:rsidRPr="00963D22">
        <w:rPr>
          <w:rFonts w:ascii="Arial" w:hAnsi="Arial" w:cs="Arial"/>
          <w:sz w:val="24"/>
          <w:szCs w:val="24"/>
        </w:rPr>
        <w:t xml:space="preserve"> per celebrare la vittoria ottenuta dall’Imperatore Carlo V sui luterani. All’interno degli splendidi giardini di </w:t>
      </w:r>
      <w:r w:rsidRPr="00963D22">
        <w:rPr>
          <w:rFonts w:ascii="Arial" w:hAnsi="Arial" w:cs="Arial"/>
          <w:b/>
          <w:sz w:val="24"/>
          <w:szCs w:val="24"/>
        </w:rPr>
        <w:t>Castel Thun</w:t>
      </w:r>
      <w:r w:rsidRPr="00963D22">
        <w:rPr>
          <w:rFonts w:ascii="Arial" w:hAnsi="Arial" w:cs="Arial"/>
          <w:sz w:val="24"/>
          <w:szCs w:val="24"/>
        </w:rPr>
        <w:t xml:space="preserve">, in Valle di Non, sarà invece possibile vivere due giornate a corte – sabato 14 e domenica 15 luglio – all’insegna dell’intrattenimento </w:t>
      </w:r>
      <w:r>
        <w:rPr>
          <w:rFonts w:ascii="Arial" w:hAnsi="Arial" w:cs="Arial"/>
          <w:sz w:val="24"/>
          <w:szCs w:val="24"/>
        </w:rPr>
        <w:t xml:space="preserve">cortigiano </w:t>
      </w:r>
      <w:r w:rsidRPr="00963D22">
        <w:rPr>
          <w:rFonts w:ascii="Arial" w:hAnsi="Arial" w:cs="Arial"/>
          <w:sz w:val="24"/>
          <w:szCs w:val="24"/>
        </w:rPr>
        <w:t>del primo Seicento, con tornei a cavallo, musici e giocolieri che coinvolgeranno il pubblico, anche quello più piccolo. Venerdì 27 e sabato 28 luglio “</w:t>
      </w:r>
      <w:proofErr w:type="spellStart"/>
      <w:r w:rsidRPr="00963D22">
        <w:rPr>
          <w:rFonts w:ascii="Arial" w:hAnsi="Arial" w:cs="Arial"/>
          <w:sz w:val="24"/>
          <w:szCs w:val="24"/>
        </w:rPr>
        <w:t>dicastelincastello</w:t>
      </w:r>
      <w:proofErr w:type="spellEnd"/>
      <w:r w:rsidRPr="00963D22">
        <w:rPr>
          <w:rFonts w:ascii="Arial" w:hAnsi="Arial" w:cs="Arial"/>
          <w:sz w:val="24"/>
          <w:szCs w:val="24"/>
        </w:rPr>
        <w:t>” si sposta nella Val di Sol</w:t>
      </w:r>
      <w:r>
        <w:rPr>
          <w:rFonts w:ascii="Arial" w:hAnsi="Arial" w:cs="Arial"/>
          <w:sz w:val="24"/>
          <w:szCs w:val="24"/>
        </w:rPr>
        <w:t>e</w:t>
      </w:r>
      <w:r w:rsidRPr="00963D22">
        <w:rPr>
          <w:rFonts w:ascii="Arial" w:hAnsi="Arial" w:cs="Arial"/>
          <w:sz w:val="24"/>
          <w:szCs w:val="24"/>
        </w:rPr>
        <w:t xml:space="preserve">, per </w:t>
      </w:r>
      <w:r w:rsidRPr="00963D22">
        <w:rPr>
          <w:rFonts w:ascii="Arial" w:hAnsi="Arial" w:cs="Arial"/>
          <w:sz w:val="24"/>
          <w:szCs w:val="24"/>
        </w:rPr>
        <w:lastRenderedPageBreak/>
        <w:t>rivivere l’</w:t>
      </w:r>
      <w:r w:rsidRPr="00963D22">
        <w:rPr>
          <w:rFonts w:ascii="Arial" w:hAnsi="Arial" w:cs="Arial"/>
          <w:i/>
          <w:sz w:val="24"/>
          <w:szCs w:val="24"/>
        </w:rPr>
        <w:t xml:space="preserve">amor cortese </w:t>
      </w:r>
      <w:r w:rsidRPr="00963D22">
        <w:rPr>
          <w:rFonts w:ascii="Arial" w:hAnsi="Arial" w:cs="Arial"/>
          <w:sz w:val="24"/>
          <w:szCs w:val="24"/>
        </w:rPr>
        <w:t xml:space="preserve">trecentesco all’interno del maestoso </w:t>
      </w:r>
      <w:r w:rsidRPr="00963D22">
        <w:rPr>
          <w:rFonts w:ascii="Arial" w:hAnsi="Arial" w:cs="Arial"/>
          <w:b/>
          <w:sz w:val="24"/>
          <w:szCs w:val="24"/>
        </w:rPr>
        <w:t xml:space="preserve">Castel </w:t>
      </w:r>
      <w:proofErr w:type="spellStart"/>
      <w:r w:rsidRPr="00963D22">
        <w:rPr>
          <w:rFonts w:ascii="Arial" w:hAnsi="Arial" w:cs="Arial"/>
          <w:b/>
          <w:sz w:val="24"/>
          <w:szCs w:val="24"/>
        </w:rPr>
        <w:t>Caldes</w:t>
      </w:r>
      <w:proofErr w:type="spellEnd"/>
      <w:r w:rsidRPr="00963D22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con </w:t>
      </w:r>
      <w:r w:rsidRPr="00963D22">
        <w:rPr>
          <w:rFonts w:ascii="Arial" w:hAnsi="Arial" w:cs="Arial"/>
          <w:sz w:val="24"/>
          <w:szCs w:val="24"/>
        </w:rPr>
        <w:t xml:space="preserve">la rievocazione della tormentata storia d’amore di </w:t>
      </w:r>
      <w:proofErr w:type="spellStart"/>
      <w:r w:rsidRPr="00963D22">
        <w:rPr>
          <w:rFonts w:ascii="Arial" w:hAnsi="Arial" w:cs="Arial"/>
          <w:sz w:val="24"/>
          <w:szCs w:val="24"/>
        </w:rPr>
        <w:t>Olinda</w:t>
      </w:r>
      <w:proofErr w:type="spellEnd"/>
      <w:r w:rsidRPr="00963D22">
        <w:rPr>
          <w:rFonts w:ascii="Arial" w:hAnsi="Arial" w:cs="Arial"/>
          <w:sz w:val="24"/>
          <w:szCs w:val="24"/>
        </w:rPr>
        <w:t xml:space="preserve">, che la leggenda voleva prigioniera nel </w:t>
      </w:r>
      <w:proofErr w:type="spellStart"/>
      <w:r w:rsidRPr="00963D22">
        <w:rPr>
          <w:rFonts w:ascii="Arial" w:hAnsi="Arial" w:cs="Arial"/>
          <w:sz w:val="24"/>
          <w:szCs w:val="24"/>
        </w:rPr>
        <w:t>mastiero</w:t>
      </w:r>
      <w:proofErr w:type="spellEnd"/>
      <w:r w:rsidRPr="00963D2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3D22">
        <w:rPr>
          <w:rFonts w:ascii="Arial" w:hAnsi="Arial" w:cs="Arial"/>
          <w:sz w:val="24"/>
          <w:szCs w:val="24"/>
        </w:rPr>
        <w:t>solandro</w:t>
      </w:r>
      <w:proofErr w:type="spellEnd"/>
      <w:r w:rsidRPr="00963D22">
        <w:rPr>
          <w:rFonts w:ascii="Arial" w:hAnsi="Arial" w:cs="Arial"/>
          <w:sz w:val="24"/>
          <w:szCs w:val="24"/>
        </w:rPr>
        <w:t xml:space="preserve">. </w:t>
      </w:r>
      <w:r w:rsidRPr="00963D22">
        <w:rPr>
          <w:rFonts w:ascii="Arial" w:hAnsi="Arial" w:cs="Arial"/>
          <w:b/>
          <w:sz w:val="24"/>
          <w:szCs w:val="24"/>
        </w:rPr>
        <w:t xml:space="preserve">Castel </w:t>
      </w:r>
      <w:proofErr w:type="spellStart"/>
      <w:r w:rsidRPr="00963D22">
        <w:rPr>
          <w:rFonts w:ascii="Arial" w:hAnsi="Arial" w:cs="Arial"/>
          <w:b/>
          <w:sz w:val="24"/>
          <w:szCs w:val="24"/>
        </w:rPr>
        <w:t>Beseno</w:t>
      </w:r>
      <w:proofErr w:type="spellEnd"/>
      <w:r w:rsidRPr="00963D22">
        <w:rPr>
          <w:rFonts w:ascii="Arial" w:hAnsi="Arial" w:cs="Arial"/>
          <w:sz w:val="24"/>
          <w:szCs w:val="24"/>
        </w:rPr>
        <w:t xml:space="preserve">, - il più esteso complesso fortificato del Trentino – sabato 4 e domenica 5 agosto, rievocherà la vita militare del Cinquecento, con tende e soldati, armi, abbigliamento, attrezzature d’epoca e gruppi di rievocazione storica provenienti da tutta Europa. Infine, sabato 18 e domenica 19 agosto, </w:t>
      </w:r>
      <w:r w:rsidRPr="00963D22">
        <w:rPr>
          <w:rFonts w:ascii="Arial" w:hAnsi="Arial" w:cs="Arial"/>
          <w:b/>
          <w:sz w:val="24"/>
          <w:szCs w:val="24"/>
        </w:rPr>
        <w:t>Castel Stenico</w:t>
      </w:r>
      <w:r w:rsidRPr="00963D22">
        <w:rPr>
          <w:rFonts w:ascii="Arial" w:hAnsi="Arial" w:cs="Arial"/>
          <w:sz w:val="24"/>
          <w:szCs w:val="24"/>
        </w:rPr>
        <w:t xml:space="preserve">, nelle Valli </w:t>
      </w:r>
      <w:proofErr w:type="spellStart"/>
      <w:r w:rsidRPr="00963D22">
        <w:rPr>
          <w:rFonts w:ascii="Arial" w:hAnsi="Arial" w:cs="Arial"/>
          <w:sz w:val="24"/>
          <w:szCs w:val="24"/>
        </w:rPr>
        <w:t>Giudicarie</w:t>
      </w:r>
      <w:proofErr w:type="spellEnd"/>
      <w:r w:rsidRPr="00963D22">
        <w:rPr>
          <w:rFonts w:ascii="Arial" w:hAnsi="Arial" w:cs="Arial"/>
          <w:sz w:val="24"/>
          <w:szCs w:val="24"/>
        </w:rPr>
        <w:t xml:space="preserve">, farà rivivere lo spirito del Quattrocento, incentrato sull’arte </w:t>
      </w:r>
      <w:r>
        <w:rPr>
          <w:rFonts w:ascii="Arial" w:hAnsi="Arial" w:cs="Arial"/>
          <w:sz w:val="24"/>
          <w:szCs w:val="24"/>
        </w:rPr>
        <w:t>della caccia e della falconeria</w:t>
      </w:r>
      <w:r w:rsidRPr="00963D22">
        <w:rPr>
          <w:rFonts w:ascii="Arial" w:hAnsi="Arial" w:cs="Arial"/>
          <w:sz w:val="24"/>
          <w:szCs w:val="24"/>
        </w:rPr>
        <w:t>.</w:t>
      </w:r>
    </w:p>
    <w:p w:rsidR="00527211" w:rsidRPr="00963D22" w:rsidRDefault="00527211" w:rsidP="00963D22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E6600B" w:rsidRPr="004A101C" w:rsidRDefault="003B4001" w:rsidP="00E6600B">
      <w:pPr>
        <w:pStyle w:val="Nessunaspaziatur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 Val di Non </w:t>
      </w:r>
      <w:r w:rsidR="00954FCC">
        <w:rPr>
          <w:rFonts w:ascii="Arial" w:hAnsi="Arial" w:cs="Arial"/>
          <w:b/>
          <w:sz w:val="24"/>
          <w:szCs w:val="24"/>
        </w:rPr>
        <w:t xml:space="preserve">Castel </w:t>
      </w:r>
      <w:proofErr w:type="spellStart"/>
      <w:r w:rsidR="00954FCC">
        <w:rPr>
          <w:rFonts w:ascii="Arial" w:hAnsi="Arial" w:cs="Arial"/>
          <w:b/>
          <w:sz w:val="24"/>
          <w:szCs w:val="24"/>
        </w:rPr>
        <w:t>Nanno</w:t>
      </w:r>
      <w:proofErr w:type="spellEnd"/>
      <w:r w:rsidR="00954FCC">
        <w:rPr>
          <w:rFonts w:ascii="Arial" w:hAnsi="Arial" w:cs="Arial"/>
          <w:b/>
          <w:sz w:val="24"/>
          <w:szCs w:val="24"/>
        </w:rPr>
        <w:t xml:space="preserve"> </w:t>
      </w:r>
      <w:r w:rsidR="00CF5FA0">
        <w:rPr>
          <w:rFonts w:ascii="Arial" w:hAnsi="Arial" w:cs="Arial"/>
          <w:b/>
          <w:sz w:val="24"/>
          <w:szCs w:val="24"/>
        </w:rPr>
        <w:t>ri</w:t>
      </w:r>
      <w:r w:rsidR="00954FCC">
        <w:rPr>
          <w:rFonts w:ascii="Arial" w:hAnsi="Arial" w:cs="Arial"/>
          <w:b/>
          <w:sz w:val="24"/>
          <w:szCs w:val="24"/>
        </w:rPr>
        <w:t>a</w:t>
      </w:r>
      <w:r w:rsidR="00954FCC" w:rsidRPr="004A101C">
        <w:rPr>
          <w:rFonts w:ascii="Arial" w:hAnsi="Arial" w:cs="Arial"/>
          <w:b/>
          <w:sz w:val="24"/>
          <w:szCs w:val="24"/>
        </w:rPr>
        <w:t xml:space="preserve">pre </w:t>
      </w:r>
      <w:r w:rsidR="00954FCC">
        <w:rPr>
          <w:rFonts w:ascii="Arial" w:hAnsi="Arial" w:cs="Arial"/>
          <w:b/>
          <w:sz w:val="24"/>
          <w:szCs w:val="24"/>
        </w:rPr>
        <w:t>le porte al pubblico</w:t>
      </w:r>
    </w:p>
    <w:p w:rsidR="004B58DB" w:rsidRDefault="00E6600B" w:rsidP="00E6600B">
      <w:pPr>
        <w:jc w:val="both"/>
        <w:rPr>
          <w:rFonts w:cs="Arial"/>
          <w:szCs w:val="24"/>
        </w:rPr>
      </w:pPr>
      <w:r w:rsidRPr="004A101C">
        <w:rPr>
          <w:rFonts w:cs="Arial"/>
          <w:szCs w:val="24"/>
        </w:rPr>
        <w:t xml:space="preserve">Dopo la positiva collaborazione con il Conte </w:t>
      </w:r>
      <w:proofErr w:type="spellStart"/>
      <w:r w:rsidRPr="004A101C">
        <w:rPr>
          <w:rFonts w:cs="Arial"/>
          <w:szCs w:val="24"/>
        </w:rPr>
        <w:t>Spaur</w:t>
      </w:r>
      <w:proofErr w:type="spellEnd"/>
      <w:r w:rsidRPr="004A101C">
        <w:rPr>
          <w:rFonts w:cs="Arial"/>
          <w:szCs w:val="24"/>
        </w:rPr>
        <w:t xml:space="preserve"> </w:t>
      </w:r>
      <w:r w:rsidR="00CF5FA0">
        <w:rPr>
          <w:rFonts w:cs="Arial"/>
          <w:szCs w:val="24"/>
        </w:rPr>
        <w:t xml:space="preserve">proprietario </w:t>
      </w:r>
      <w:r w:rsidRPr="004A101C">
        <w:rPr>
          <w:rFonts w:cs="Arial"/>
          <w:szCs w:val="24"/>
        </w:rPr>
        <w:t xml:space="preserve">di Castel Valer, l’Azienda per il Turismo della Val di Non, amplia ed arricchisce ulteriormente la proposta culturale del territorio grazie all’accordo con la proprietà privata di </w:t>
      </w:r>
      <w:r w:rsidRPr="00954FCC">
        <w:rPr>
          <w:rFonts w:cs="Arial"/>
          <w:b/>
          <w:szCs w:val="24"/>
        </w:rPr>
        <w:t xml:space="preserve">Castel </w:t>
      </w:r>
      <w:proofErr w:type="spellStart"/>
      <w:r w:rsidRPr="00954FCC">
        <w:rPr>
          <w:rFonts w:cs="Arial"/>
          <w:b/>
          <w:szCs w:val="24"/>
        </w:rPr>
        <w:t>Nanno</w:t>
      </w:r>
      <w:proofErr w:type="spellEnd"/>
      <w:r w:rsidRPr="004A101C">
        <w:rPr>
          <w:rFonts w:cs="Arial"/>
          <w:szCs w:val="24"/>
        </w:rPr>
        <w:t xml:space="preserve"> </w:t>
      </w:r>
      <w:r w:rsidR="00CF5FA0">
        <w:rPr>
          <w:rFonts w:cs="Arial"/>
          <w:szCs w:val="24"/>
        </w:rPr>
        <w:t>garantendo</w:t>
      </w:r>
      <w:r w:rsidRPr="004A101C">
        <w:rPr>
          <w:rFonts w:cs="Arial"/>
          <w:szCs w:val="24"/>
        </w:rPr>
        <w:t xml:space="preserve"> l’apertura del suggestivo castello nelle medesime giornate del maniero di </w:t>
      </w:r>
      <w:proofErr w:type="spellStart"/>
      <w:r w:rsidRPr="004A101C">
        <w:rPr>
          <w:rFonts w:cs="Arial"/>
          <w:szCs w:val="24"/>
        </w:rPr>
        <w:t>Tassullo</w:t>
      </w:r>
      <w:proofErr w:type="spellEnd"/>
      <w:r w:rsidRPr="004A101C">
        <w:rPr>
          <w:rFonts w:cs="Arial"/>
          <w:szCs w:val="24"/>
        </w:rPr>
        <w:t>.</w:t>
      </w:r>
    </w:p>
    <w:p w:rsidR="00C84CB9" w:rsidRDefault="00661E99" w:rsidP="00C84CB9">
      <w:pPr>
        <w:jc w:val="both"/>
      </w:pPr>
      <w:r>
        <w:t xml:space="preserve">Posizionato su un'altura che </w:t>
      </w:r>
      <w:r w:rsidR="00472223">
        <w:t xml:space="preserve">lo rende </w:t>
      </w:r>
      <w:r w:rsidR="00FB3CB9">
        <w:t>ben</w:t>
      </w:r>
      <w:r w:rsidR="00472223">
        <w:t xml:space="preserve"> visibile, </w:t>
      </w:r>
      <w:r w:rsidR="00472223" w:rsidRPr="00661E99">
        <w:t>in linea d'aria con Castel Valer</w:t>
      </w:r>
      <w:r w:rsidR="00472223">
        <w:t>,</w:t>
      </w:r>
      <w:r w:rsidR="000E4882">
        <w:t xml:space="preserve"> </w:t>
      </w:r>
      <w:r w:rsidR="00472223">
        <w:t xml:space="preserve">Castel </w:t>
      </w:r>
      <w:proofErr w:type="spellStart"/>
      <w:r w:rsidR="00472223">
        <w:t>Nanno</w:t>
      </w:r>
      <w:proofErr w:type="spellEnd"/>
      <w:r w:rsidR="00472223">
        <w:t xml:space="preserve"> viene citato fin dal 1191. </w:t>
      </w:r>
      <w:r w:rsidRPr="00661E99">
        <w:t>La forma particolare</w:t>
      </w:r>
      <w:r>
        <w:t xml:space="preserve"> di questo maniero</w:t>
      </w:r>
      <w:r w:rsidRPr="00661E99">
        <w:t xml:space="preserve">, con </w:t>
      </w:r>
      <w:r>
        <w:t xml:space="preserve">la caratteristica </w:t>
      </w:r>
      <w:r w:rsidRPr="00661E99">
        <w:t>torretta centrale</w:t>
      </w:r>
      <w:r>
        <w:t xml:space="preserve"> quadrata</w:t>
      </w:r>
      <w:r w:rsidRPr="00661E99">
        <w:t xml:space="preserve">, </w:t>
      </w:r>
      <w:r>
        <w:t xml:space="preserve">sembra </w:t>
      </w:r>
      <w:r w:rsidRPr="00661E99">
        <w:t xml:space="preserve">riprendere </w:t>
      </w:r>
      <w:r>
        <w:t>il profilo</w:t>
      </w:r>
      <w:r w:rsidRPr="00661E99">
        <w:t xml:space="preserve"> delle </w:t>
      </w:r>
      <w:r w:rsidRPr="003C3CAE">
        <w:rPr>
          <w:bCs/>
        </w:rPr>
        <w:t>Dolomiti di Brenta</w:t>
      </w:r>
      <w:r w:rsidRPr="003C3CAE">
        <w:t xml:space="preserve"> che sullo sfondo. </w:t>
      </w:r>
      <w:r w:rsidR="003C3CAE" w:rsidRPr="003C3CAE">
        <w:t>Il Castello</w:t>
      </w:r>
      <w:r w:rsidR="000E4882">
        <w:t xml:space="preserve"> </w:t>
      </w:r>
      <w:r w:rsidR="003C3CAE" w:rsidRPr="003C3CAE">
        <w:t>innalzato dai Signori d'</w:t>
      </w:r>
      <w:proofErr w:type="spellStart"/>
      <w:r w:rsidR="003C3CAE" w:rsidRPr="003C3CAE">
        <w:t>Enno</w:t>
      </w:r>
      <w:proofErr w:type="spellEnd"/>
      <w:r w:rsidR="003C3CAE" w:rsidRPr="003C3CAE">
        <w:t xml:space="preserve"> </w:t>
      </w:r>
      <w:r w:rsidRPr="003C3CAE">
        <w:t xml:space="preserve">è uno scrigno di </w:t>
      </w:r>
      <w:r w:rsidRPr="003C3CAE">
        <w:rPr>
          <w:bCs/>
        </w:rPr>
        <w:t>storie e leggende affascinanti</w:t>
      </w:r>
      <w:r w:rsidRPr="003C3CAE">
        <w:t xml:space="preserve"> che raccontano le vicissitudini storiche del territorio e delle famiglie che lo hanno posseduto. Gli </w:t>
      </w:r>
      <w:r w:rsidRPr="003C3CAE">
        <w:rPr>
          <w:bCs/>
        </w:rPr>
        <w:t>innamorati</w:t>
      </w:r>
      <w:r w:rsidRPr="003C3CAE">
        <w:t xml:space="preserve"> </w:t>
      </w:r>
      <w:proofErr w:type="spellStart"/>
      <w:r w:rsidRPr="003C3CAE">
        <w:t>Melisenda</w:t>
      </w:r>
      <w:proofErr w:type="spellEnd"/>
      <w:r w:rsidRPr="003C3CAE">
        <w:t xml:space="preserve"> e Ludovico o le </w:t>
      </w:r>
      <w:r w:rsidRPr="003C3CAE">
        <w:rPr>
          <w:bCs/>
        </w:rPr>
        <w:t>streghe</w:t>
      </w:r>
      <w:r w:rsidRPr="003C3CAE">
        <w:t xml:space="preserve"> arse</w:t>
      </w:r>
      <w:r w:rsidRPr="00661E99">
        <w:t xml:space="preserve"> vive sono alcune delle vicende che fanno da sfondo al racconto di </w:t>
      </w:r>
      <w:r w:rsidR="003C3CAE">
        <w:t>questo</w:t>
      </w:r>
      <w:r w:rsidRPr="00661E99">
        <w:t xml:space="preserve"> castello sopravvissuto nei secoli.</w:t>
      </w:r>
      <w:r w:rsidR="003C3CAE">
        <w:t xml:space="preserve"> Fino al 4 novembre </w:t>
      </w:r>
      <w:r w:rsidR="00C84CB9">
        <w:rPr>
          <w:rFonts w:cs="Arial"/>
          <w:szCs w:val="24"/>
        </w:rPr>
        <w:t xml:space="preserve">i due manieri </w:t>
      </w:r>
      <w:r w:rsidR="003C3CAE">
        <w:rPr>
          <w:rFonts w:cs="Arial"/>
          <w:szCs w:val="24"/>
        </w:rPr>
        <w:t>si potranno visitare di sabato, domenica e giorni</w:t>
      </w:r>
      <w:r w:rsidR="000E4882">
        <w:rPr>
          <w:rFonts w:cs="Arial"/>
          <w:szCs w:val="24"/>
        </w:rPr>
        <w:t xml:space="preserve"> </w:t>
      </w:r>
      <w:r w:rsidR="003C3CAE">
        <w:rPr>
          <w:rFonts w:cs="Arial"/>
          <w:szCs w:val="24"/>
        </w:rPr>
        <w:t xml:space="preserve">festivi. </w:t>
      </w:r>
      <w:r w:rsidR="00C84CB9">
        <w:rPr>
          <w:rFonts w:cs="Arial"/>
          <w:szCs w:val="24"/>
        </w:rPr>
        <w:t>Da</w:t>
      </w:r>
      <w:r w:rsidR="000E4882">
        <w:rPr>
          <w:rFonts w:cs="Arial"/>
          <w:szCs w:val="24"/>
        </w:rPr>
        <w:t xml:space="preserve"> </w:t>
      </w:r>
      <w:r w:rsidR="00C84CB9">
        <w:rPr>
          <w:rFonts w:cs="Arial"/>
          <w:szCs w:val="24"/>
        </w:rPr>
        <w:t>luglio a metà settembre, invece,</w:t>
      </w:r>
      <w:r w:rsidR="003C3CAE">
        <w:rPr>
          <w:rFonts w:cs="Arial"/>
          <w:szCs w:val="24"/>
        </w:rPr>
        <w:t xml:space="preserve"> tutti</w:t>
      </w:r>
      <w:r w:rsidR="000E4882">
        <w:rPr>
          <w:rFonts w:cs="Arial"/>
          <w:szCs w:val="24"/>
        </w:rPr>
        <w:t xml:space="preserve"> </w:t>
      </w:r>
      <w:r w:rsidR="003C3CAE">
        <w:rPr>
          <w:rFonts w:cs="Arial"/>
          <w:szCs w:val="24"/>
        </w:rPr>
        <w:t>i giorni</w:t>
      </w:r>
      <w:r w:rsidR="00C84CB9">
        <w:rPr>
          <w:rFonts w:cs="Arial"/>
          <w:szCs w:val="24"/>
        </w:rPr>
        <w:t>.</w:t>
      </w:r>
      <w:r w:rsidR="00963D22">
        <w:rPr>
          <w:rFonts w:cs="Arial"/>
          <w:szCs w:val="24"/>
        </w:rPr>
        <w:t xml:space="preserve"> </w:t>
      </w:r>
      <w:r w:rsidR="00FB3CB9">
        <w:rPr>
          <w:rFonts w:cs="Arial"/>
          <w:szCs w:val="24"/>
        </w:rPr>
        <w:t xml:space="preserve">Tutte le informazioni sul </w:t>
      </w:r>
      <w:r w:rsidR="00C84CB9">
        <w:rPr>
          <w:rFonts w:cs="Arial"/>
          <w:szCs w:val="24"/>
        </w:rPr>
        <w:t>nuovo portale</w:t>
      </w:r>
      <w:r w:rsidR="00C84CB9" w:rsidRPr="004A101C">
        <w:rPr>
          <w:rFonts w:cs="Arial"/>
          <w:szCs w:val="24"/>
        </w:rPr>
        <w:t xml:space="preserve"> </w:t>
      </w:r>
      <w:hyperlink r:id="rId8" w:history="1">
        <w:r w:rsidR="00C84CB9" w:rsidRPr="004A101C">
          <w:rPr>
            <w:rStyle w:val="Collegamentoipertestuale"/>
            <w:rFonts w:cs="Arial"/>
            <w:szCs w:val="24"/>
          </w:rPr>
          <w:t>www.castellivaldinon.it</w:t>
        </w:r>
      </w:hyperlink>
      <w:r w:rsidR="000E4882">
        <w:t xml:space="preserve"> </w:t>
      </w:r>
      <w:r w:rsidR="00C84CB9">
        <w:t>dove sono riportati i calendari delle visite guidate.</w:t>
      </w:r>
    </w:p>
    <w:p w:rsidR="00C84CB9" w:rsidRPr="00C84CB9" w:rsidRDefault="00C84CB9" w:rsidP="00E6600B">
      <w:pPr>
        <w:jc w:val="both"/>
        <w:rPr>
          <w:rFonts w:cs="Arial"/>
          <w:b/>
          <w:szCs w:val="24"/>
        </w:rPr>
      </w:pPr>
      <w:r>
        <w:rPr>
          <w:rFonts w:cs="Arial"/>
          <w:szCs w:val="24"/>
        </w:rPr>
        <w:br/>
      </w:r>
      <w:proofErr w:type="spellStart"/>
      <w:r w:rsidR="004C4F9B">
        <w:rPr>
          <w:rFonts w:cs="Arial"/>
          <w:b/>
          <w:szCs w:val="24"/>
        </w:rPr>
        <w:t>Pic</w:t>
      </w:r>
      <w:proofErr w:type="spellEnd"/>
      <w:r w:rsidR="004C4F9B">
        <w:rPr>
          <w:rFonts w:cs="Arial"/>
          <w:b/>
          <w:szCs w:val="24"/>
        </w:rPr>
        <w:t xml:space="preserve"> </w:t>
      </w:r>
      <w:proofErr w:type="spellStart"/>
      <w:r w:rsidRPr="00C84CB9">
        <w:rPr>
          <w:rFonts w:cs="Arial"/>
          <w:b/>
          <w:szCs w:val="24"/>
        </w:rPr>
        <w:t>nic</w:t>
      </w:r>
      <w:proofErr w:type="spellEnd"/>
      <w:r w:rsidRPr="00C84CB9">
        <w:rPr>
          <w:rFonts w:cs="Arial"/>
          <w:b/>
          <w:szCs w:val="24"/>
        </w:rPr>
        <w:t xml:space="preserve"> e cacce al</w:t>
      </w:r>
      <w:r w:rsidR="000E4882">
        <w:rPr>
          <w:rFonts w:cs="Arial"/>
          <w:b/>
          <w:szCs w:val="24"/>
        </w:rPr>
        <w:t xml:space="preserve"> </w:t>
      </w:r>
      <w:r w:rsidRPr="00C84CB9">
        <w:rPr>
          <w:rFonts w:cs="Arial"/>
          <w:b/>
          <w:szCs w:val="24"/>
        </w:rPr>
        <w:t>tesoro</w:t>
      </w:r>
      <w:r w:rsidR="002A5521">
        <w:rPr>
          <w:rFonts w:cs="Arial"/>
          <w:b/>
          <w:szCs w:val="24"/>
        </w:rPr>
        <w:t xml:space="preserve"> nei</w:t>
      </w:r>
      <w:r w:rsidR="00A809D0">
        <w:rPr>
          <w:rFonts w:cs="Arial"/>
          <w:b/>
          <w:szCs w:val="24"/>
        </w:rPr>
        <w:t xml:space="preserve"> castelli di </w:t>
      </w:r>
      <w:proofErr w:type="spellStart"/>
      <w:r w:rsidR="00A809D0">
        <w:rPr>
          <w:rFonts w:cs="Arial"/>
          <w:b/>
          <w:szCs w:val="24"/>
        </w:rPr>
        <w:t>Anaunia</w:t>
      </w:r>
      <w:proofErr w:type="spellEnd"/>
    </w:p>
    <w:p w:rsidR="00E6600B" w:rsidRPr="004A101C" w:rsidRDefault="00E6600B" w:rsidP="00E6600B">
      <w:pPr>
        <w:jc w:val="both"/>
        <w:rPr>
          <w:rFonts w:cs="Arial"/>
          <w:szCs w:val="24"/>
        </w:rPr>
      </w:pPr>
      <w:r w:rsidRPr="004A101C">
        <w:rPr>
          <w:rFonts w:cs="Arial"/>
          <w:szCs w:val="24"/>
        </w:rPr>
        <w:t xml:space="preserve">Tutte le domeniche alle ore 11.00 a Castel Valer </w:t>
      </w:r>
      <w:r w:rsidR="00954FCC">
        <w:rPr>
          <w:rFonts w:cs="Arial"/>
          <w:szCs w:val="24"/>
        </w:rPr>
        <w:t xml:space="preserve">è in programma </w:t>
      </w:r>
      <w:r w:rsidRPr="004A101C">
        <w:rPr>
          <w:rFonts w:cs="Arial"/>
          <w:szCs w:val="24"/>
        </w:rPr>
        <w:t xml:space="preserve">una </w:t>
      </w:r>
      <w:r w:rsidRPr="007C7A00">
        <w:rPr>
          <w:rFonts w:cs="Arial"/>
          <w:b/>
          <w:szCs w:val="24"/>
        </w:rPr>
        <w:t>speciale visita dedicata ai bambini</w:t>
      </w:r>
      <w:r w:rsidRPr="004A101C">
        <w:rPr>
          <w:rFonts w:cs="Arial"/>
          <w:szCs w:val="24"/>
        </w:rPr>
        <w:t>: con il linguaggio più appropriato le guide coinvolgeranno i bimbi in una divertente caccia all’</w:t>
      </w:r>
      <w:proofErr w:type="spellStart"/>
      <w:r w:rsidRPr="004A101C">
        <w:rPr>
          <w:rFonts w:cs="Arial"/>
          <w:szCs w:val="24"/>
        </w:rPr>
        <w:t>indizio…e</w:t>
      </w:r>
      <w:proofErr w:type="spellEnd"/>
      <w:r w:rsidRPr="004A101C">
        <w:rPr>
          <w:rFonts w:cs="Arial"/>
          <w:szCs w:val="24"/>
        </w:rPr>
        <w:t xml:space="preserve"> alla fine verrà incoronato il re o la regina del Castello!. Biglietto famiglia con prezzo agevolato, nessuna necessità di prenotazione. </w:t>
      </w:r>
    </w:p>
    <w:p w:rsidR="000E4882" w:rsidRPr="000E4882" w:rsidRDefault="007C7A00" w:rsidP="00E6600B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A Castel </w:t>
      </w:r>
      <w:proofErr w:type="spellStart"/>
      <w:r>
        <w:rPr>
          <w:rFonts w:cs="Arial"/>
          <w:szCs w:val="24"/>
        </w:rPr>
        <w:t>Nanno</w:t>
      </w:r>
      <w:proofErr w:type="spellEnd"/>
      <w:r>
        <w:rPr>
          <w:rFonts w:cs="Arial"/>
          <w:szCs w:val="24"/>
        </w:rPr>
        <w:t>, le domeniche dal 29 luglio al 19 agosto, l'Apt della Val di Non propone</w:t>
      </w:r>
      <w:r w:rsidR="000E488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un gustoso</w:t>
      </w:r>
      <w:r w:rsidR="000E488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"</w:t>
      </w:r>
      <w:proofErr w:type="spellStart"/>
      <w:r w:rsidRPr="007C7A00">
        <w:rPr>
          <w:rFonts w:cs="Arial"/>
          <w:b/>
          <w:szCs w:val="24"/>
        </w:rPr>
        <w:t>pic</w:t>
      </w:r>
      <w:proofErr w:type="spellEnd"/>
      <w:r w:rsidRPr="007C7A00">
        <w:rPr>
          <w:rFonts w:cs="Arial"/>
          <w:b/>
          <w:szCs w:val="24"/>
        </w:rPr>
        <w:t xml:space="preserve"> </w:t>
      </w:r>
      <w:proofErr w:type="spellStart"/>
      <w:r w:rsidRPr="007C7A00">
        <w:rPr>
          <w:rFonts w:cs="Arial"/>
          <w:b/>
          <w:szCs w:val="24"/>
        </w:rPr>
        <w:t>nic</w:t>
      </w:r>
      <w:proofErr w:type="spellEnd"/>
      <w:r w:rsidRPr="007C7A00">
        <w:rPr>
          <w:rFonts w:cs="Arial"/>
          <w:b/>
          <w:szCs w:val="24"/>
        </w:rPr>
        <w:t xml:space="preserve"> castellano</w:t>
      </w:r>
      <w:r>
        <w:rPr>
          <w:rFonts w:cs="Arial"/>
          <w:szCs w:val="24"/>
        </w:rPr>
        <w:t>" nel</w:t>
      </w:r>
      <w:r w:rsidR="000E488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giardino del</w:t>
      </w:r>
      <w:r w:rsidR="000E488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maniero all'ombra delle mura</w:t>
      </w:r>
      <w:r w:rsidR="00C84CB9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prima della visita guidata. Su prenotazione si potranno degustare sulla classica coperta colorata i prodotti del territorio proposti dalla Strada della</w:t>
      </w:r>
      <w:r w:rsidR="000E488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mela e dei</w:t>
      </w:r>
      <w:r w:rsidR="000E488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sapori delle valli di Non e Sole.</w:t>
      </w:r>
      <w:r w:rsidR="000E4882">
        <w:rPr>
          <w:rFonts w:cs="Arial"/>
          <w:szCs w:val="24"/>
        </w:rPr>
        <w:t xml:space="preserve"> </w:t>
      </w:r>
    </w:p>
    <w:p w:rsidR="00E6600B" w:rsidRPr="004A101C" w:rsidRDefault="00E6600B" w:rsidP="00E6600B">
      <w:pPr>
        <w:jc w:val="both"/>
        <w:rPr>
          <w:color w:val="FF0000"/>
          <w:szCs w:val="24"/>
        </w:rPr>
      </w:pPr>
      <w:r w:rsidRPr="004A101C">
        <w:rPr>
          <w:rFonts w:cs="Arial"/>
          <w:szCs w:val="24"/>
        </w:rPr>
        <w:t xml:space="preserve">Ulteriori informazioni </w:t>
      </w:r>
      <w:r w:rsidR="000E4882">
        <w:rPr>
          <w:rFonts w:cs="Arial"/>
          <w:szCs w:val="24"/>
        </w:rPr>
        <w:t xml:space="preserve">sui castelli trentini </w:t>
      </w:r>
      <w:r w:rsidRPr="004A101C">
        <w:rPr>
          <w:rFonts w:cs="Arial"/>
          <w:szCs w:val="24"/>
        </w:rPr>
        <w:t xml:space="preserve">a questo </w:t>
      </w:r>
      <w:hyperlink r:id="rId9" w:history="1">
        <w:r w:rsidRPr="004A101C">
          <w:rPr>
            <w:rStyle w:val="Collegamentoipertestuale"/>
            <w:rFonts w:cs="Arial"/>
            <w:szCs w:val="24"/>
          </w:rPr>
          <w:t>link</w:t>
        </w:r>
      </w:hyperlink>
      <w:r w:rsidRPr="004A101C">
        <w:rPr>
          <w:rFonts w:cs="Arial"/>
          <w:szCs w:val="24"/>
        </w:rPr>
        <w:t xml:space="preserve"> </w:t>
      </w:r>
    </w:p>
    <w:p w:rsidR="00E6600B" w:rsidRPr="004A101C" w:rsidRDefault="00E6600B" w:rsidP="00E6600B">
      <w:pPr>
        <w:jc w:val="both"/>
        <w:rPr>
          <w:rFonts w:cs="Arial"/>
          <w:szCs w:val="24"/>
        </w:rPr>
      </w:pPr>
    </w:p>
    <w:p w:rsidR="00E6600B" w:rsidRPr="004A101C" w:rsidRDefault="00E6600B" w:rsidP="00E6600B">
      <w:pPr>
        <w:jc w:val="both"/>
        <w:rPr>
          <w:rFonts w:cs="Arial"/>
          <w:szCs w:val="24"/>
        </w:rPr>
      </w:pPr>
      <w:bookmarkStart w:id="0" w:name="_GoBack"/>
      <w:bookmarkEnd w:id="0"/>
      <w:r w:rsidRPr="004A101C">
        <w:rPr>
          <w:rFonts w:cs="Arial"/>
          <w:szCs w:val="24"/>
        </w:rPr>
        <w:t>(</w:t>
      </w:r>
      <w:proofErr w:type="spellStart"/>
      <w:r w:rsidRPr="004A101C">
        <w:rPr>
          <w:rFonts w:cs="Arial"/>
          <w:szCs w:val="24"/>
        </w:rPr>
        <w:t>m.b.</w:t>
      </w:r>
      <w:proofErr w:type="spellEnd"/>
      <w:r w:rsidRPr="004A101C">
        <w:rPr>
          <w:rFonts w:cs="Arial"/>
          <w:szCs w:val="24"/>
        </w:rPr>
        <w:t xml:space="preserve">) </w:t>
      </w:r>
    </w:p>
    <w:p w:rsidR="00963D22" w:rsidRDefault="00963D22" w:rsidP="008565C7">
      <w:pPr>
        <w:rPr>
          <w:rFonts w:cs="Arial"/>
          <w:szCs w:val="24"/>
        </w:rPr>
      </w:pPr>
    </w:p>
    <w:p w:rsidR="004B58DB" w:rsidRPr="004A101C" w:rsidRDefault="00E6600B" w:rsidP="008565C7">
      <w:pPr>
        <w:rPr>
          <w:rFonts w:cs="Arial"/>
          <w:szCs w:val="24"/>
        </w:rPr>
      </w:pPr>
      <w:r w:rsidRPr="004A101C">
        <w:rPr>
          <w:rFonts w:cs="Arial"/>
          <w:szCs w:val="24"/>
        </w:rPr>
        <w:t>Trento, maggio 201</w:t>
      </w:r>
      <w:r w:rsidR="00963D22">
        <w:rPr>
          <w:rFonts w:cs="Arial"/>
          <w:szCs w:val="24"/>
        </w:rPr>
        <w:t xml:space="preserve">8    </w:t>
      </w:r>
    </w:p>
    <w:sectPr w:rsidR="004B58DB" w:rsidRPr="004A101C" w:rsidSect="00252C6C">
      <w:headerReference w:type="default" r:id="rId10"/>
      <w:footerReference w:type="default" r:id="rId11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3CB9" w:rsidRDefault="00FB3CB9" w:rsidP="009C72FF">
      <w:r>
        <w:separator/>
      </w:r>
    </w:p>
  </w:endnote>
  <w:endnote w:type="continuationSeparator" w:id="0">
    <w:p w:rsidR="00FB3CB9" w:rsidRDefault="00FB3CB9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FB3CB9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FB3CB9" w:rsidRPr="000D62FB" w:rsidRDefault="00FB3CB9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FB3CB9" w:rsidRPr="000D62FB" w:rsidRDefault="00FB3CB9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FB3CB9" w:rsidRPr="000D62FB" w:rsidRDefault="00FB3CB9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FB3CB9" w:rsidRPr="00DE417A" w:rsidRDefault="00FB3CB9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FB3CB9" w:rsidRPr="00DE417A" w:rsidRDefault="00FB3CB9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B3CB9" w:rsidRPr="00DE417A" w:rsidRDefault="00FB3CB9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FB3CB9" w:rsidRDefault="00E367B5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FB3CB9">
      <w:ptab w:relativeTo="margin" w:alignment="center" w:leader="none"/>
    </w:r>
    <w:r w:rsidR="00FB3CB9"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3CB9" w:rsidRDefault="00FB3CB9" w:rsidP="009C72FF">
      <w:r>
        <w:separator/>
      </w:r>
    </w:p>
  </w:footnote>
  <w:footnote w:type="continuationSeparator" w:id="0">
    <w:p w:rsidR="00FB3CB9" w:rsidRDefault="00FB3CB9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CB9" w:rsidRDefault="00FB3CB9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474E1"/>
    <w:rsid w:val="000A692D"/>
    <w:rsid w:val="000C4F2A"/>
    <w:rsid w:val="000D62FB"/>
    <w:rsid w:val="000E4882"/>
    <w:rsid w:val="000F631A"/>
    <w:rsid w:val="00144F7C"/>
    <w:rsid w:val="00155FD3"/>
    <w:rsid w:val="001669D7"/>
    <w:rsid w:val="001908DC"/>
    <w:rsid w:val="001B7EC4"/>
    <w:rsid w:val="001F2F71"/>
    <w:rsid w:val="001F4640"/>
    <w:rsid w:val="001F7C2E"/>
    <w:rsid w:val="00201BB9"/>
    <w:rsid w:val="00201FC3"/>
    <w:rsid w:val="00252C6C"/>
    <w:rsid w:val="00287487"/>
    <w:rsid w:val="002A5521"/>
    <w:rsid w:val="002B2DF2"/>
    <w:rsid w:val="002D09B0"/>
    <w:rsid w:val="00384996"/>
    <w:rsid w:val="003B4001"/>
    <w:rsid w:val="003C3CAE"/>
    <w:rsid w:val="003F6FC5"/>
    <w:rsid w:val="0043702B"/>
    <w:rsid w:val="00455E58"/>
    <w:rsid w:val="00472223"/>
    <w:rsid w:val="004A101C"/>
    <w:rsid w:val="004A4134"/>
    <w:rsid w:val="004B58DB"/>
    <w:rsid w:val="004C4F9B"/>
    <w:rsid w:val="004E783A"/>
    <w:rsid w:val="00527211"/>
    <w:rsid w:val="00534CE9"/>
    <w:rsid w:val="005538D4"/>
    <w:rsid w:val="005A45E9"/>
    <w:rsid w:val="005B6F5D"/>
    <w:rsid w:val="005E7BF4"/>
    <w:rsid w:val="006256D8"/>
    <w:rsid w:val="00626AFB"/>
    <w:rsid w:val="00641A0C"/>
    <w:rsid w:val="00661E99"/>
    <w:rsid w:val="00695487"/>
    <w:rsid w:val="006B3D66"/>
    <w:rsid w:val="006C725C"/>
    <w:rsid w:val="00724E05"/>
    <w:rsid w:val="0072585E"/>
    <w:rsid w:val="0075635D"/>
    <w:rsid w:val="007701DF"/>
    <w:rsid w:val="0077380C"/>
    <w:rsid w:val="00797087"/>
    <w:rsid w:val="007B67F0"/>
    <w:rsid w:val="007C7A00"/>
    <w:rsid w:val="007F5D11"/>
    <w:rsid w:val="00813CDA"/>
    <w:rsid w:val="008412BF"/>
    <w:rsid w:val="00841DB7"/>
    <w:rsid w:val="00855886"/>
    <w:rsid w:val="008565C7"/>
    <w:rsid w:val="008A2827"/>
    <w:rsid w:val="008C44D2"/>
    <w:rsid w:val="008D6265"/>
    <w:rsid w:val="008F1650"/>
    <w:rsid w:val="00903111"/>
    <w:rsid w:val="00930C28"/>
    <w:rsid w:val="00950E9B"/>
    <w:rsid w:val="00954FCC"/>
    <w:rsid w:val="00963D22"/>
    <w:rsid w:val="009A45B5"/>
    <w:rsid w:val="009C186B"/>
    <w:rsid w:val="009C72FF"/>
    <w:rsid w:val="009F4BC7"/>
    <w:rsid w:val="00A012B7"/>
    <w:rsid w:val="00A23E3A"/>
    <w:rsid w:val="00A27923"/>
    <w:rsid w:val="00A51447"/>
    <w:rsid w:val="00A809D0"/>
    <w:rsid w:val="00A817CB"/>
    <w:rsid w:val="00AB264A"/>
    <w:rsid w:val="00AE1429"/>
    <w:rsid w:val="00AF63F4"/>
    <w:rsid w:val="00B06C89"/>
    <w:rsid w:val="00B43249"/>
    <w:rsid w:val="00B96D16"/>
    <w:rsid w:val="00B9704A"/>
    <w:rsid w:val="00BB0BF2"/>
    <w:rsid w:val="00BB19C5"/>
    <w:rsid w:val="00BB3E2C"/>
    <w:rsid w:val="00BC77FB"/>
    <w:rsid w:val="00C02761"/>
    <w:rsid w:val="00C121DE"/>
    <w:rsid w:val="00C84CB9"/>
    <w:rsid w:val="00C87A48"/>
    <w:rsid w:val="00CE63D2"/>
    <w:rsid w:val="00CF5EA8"/>
    <w:rsid w:val="00CF5FA0"/>
    <w:rsid w:val="00D35905"/>
    <w:rsid w:val="00D72EB1"/>
    <w:rsid w:val="00DA7633"/>
    <w:rsid w:val="00E051C6"/>
    <w:rsid w:val="00E367B5"/>
    <w:rsid w:val="00E3745E"/>
    <w:rsid w:val="00E401FB"/>
    <w:rsid w:val="00E6600B"/>
    <w:rsid w:val="00E879F5"/>
    <w:rsid w:val="00EA1741"/>
    <w:rsid w:val="00EC6057"/>
    <w:rsid w:val="00EE50D2"/>
    <w:rsid w:val="00F82CD8"/>
    <w:rsid w:val="00FB3CB9"/>
    <w:rsid w:val="00FE5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styleId="Enfasigrassetto">
    <w:name w:val="Strong"/>
    <w:basedOn w:val="Carpredefinitoparagrafo"/>
    <w:uiPriority w:val="22"/>
    <w:qFormat/>
    <w:rsid w:val="008565C7"/>
    <w:rPr>
      <w:rFonts w:ascii="Times New Roman" w:hAnsi="Times New Roman" w:cs="Times New Roman" w:hint="default"/>
      <w:b/>
      <w:bCs/>
    </w:rPr>
  </w:style>
  <w:style w:type="paragraph" w:customStyle="1" w:styleId="BodyText21">
    <w:name w:val="Body Text 21"/>
    <w:basedOn w:val="Normale"/>
    <w:uiPriority w:val="99"/>
    <w:rsid w:val="008565C7"/>
    <w:pPr>
      <w:suppressAutoHyphens/>
      <w:spacing w:line="360" w:lineRule="atLeast"/>
      <w:jc w:val="both"/>
    </w:pPr>
    <w:rPr>
      <w:rFonts w:ascii="Univers" w:eastAsia="Arial Unicode MS" w:hAnsi="Univers" w:cs="Univers"/>
      <w:kern w:val="2"/>
      <w:szCs w:val="24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B4001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4B58DB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3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stellivaldinon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visittrentino.info/it/esperienze/arte-cultura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A97B07E-4196-4833-968F-7F0BE81B8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871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14</cp:revision>
  <cp:lastPrinted>2018-05-11T10:20:00Z</cp:lastPrinted>
  <dcterms:created xsi:type="dcterms:W3CDTF">2018-05-10T10:01:00Z</dcterms:created>
  <dcterms:modified xsi:type="dcterms:W3CDTF">2018-05-21T14:15:00Z</dcterms:modified>
</cp:coreProperties>
</file>