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9F7" w:rsidRDefault="00E229F7" w:rsidP="003139C3">
      <w:pPr>
        <w:pStyle w:val="Intestazione"/>
        <w:rPr>
          <w:rFonts w:ascii="Arial" w:hAnsi="Arial" w:cs="Arial"/>
          <w:b/>
          <w:bCs/>
          <w:sz w:val="28"/>
          <w:szCs w:val="28"/>
        </w:rPr>
      </w:pPr>
      <w:r>
        <w:rPr>
          <w:rFonts w:ascii="Arial" w:hAnsi="Arial" w:cs="Arial"/>
          <w:b/>
          <w:bCs/>
          <w:sz w:val="28"/>
          <w:szCs w:val="28"/>
        </w:rPr>
        <w:t xml:space="preserve">Nelle </w:t>
      </w:r>
      <w:r w:rsidR="003139C3" w:rsidRPr="003139C3">
        <w:rPr>
          <w:rFonts w:ascii="Arial" w:hAnsi="Arial" w:cs="Arial"/>
          <w:b/>
          <w:bCs/>
          <w:sz w:val="28"/>
          <w:szCs w:val="28"/>
        </w:rPr>
        <w:t xml:space="preserve">collezioni permanenti </w:t>
      </w:r>
      <w:r w:rsidR="00667C83">
        <w:rPr>
          <w:rFonts w:ascii="Arial" w:hAnsi="Arial" w:cs="Arial"/>
          <w:b/>
          <w:bCs/>
          <w:sz w:val="28"/>
          <w:szCs w:val="28"/>
        </w:rPr>
        <w:t>e</w:t>
      </w:r>
      <w:r w:rsidR="00613711">
        <w:rPr>
          <w:rFonts w:ascii="Arial" w:hAnsi="Arial" w:cs="Arial"/>
          <w:b/>
          <w:bCs/>
          <w:sz w:val="28"/>
          <w:szCs w:val="28"/>
        </w:rPr>
        <w:t xml:space="preserve"> </w:t>
      </w:r>
      <w:r w:rsidR="00667C83">
        <w:rPr>
          <w:rFonts w:ascii="Arial" w:hAnsi="Arial" w:cs="Arial"/>
          <w:b/>
          <w:bCs/>
          <w:sz w:val="28"/>
          <w:szCs w:val="28"/>
        </w:rPr>
        <w:t xml:space="preserve">temporanee </w:t>
      </w:r>
      <w:r>
        <w:rPr>
          <w:rFonts w:ascii="Arial" w:hAnsi="Arial" w:cs="Arial"/>
          <w:b/>
          <w:bCs/>
          <w:sz w:val="28"/>
          <w:szCs w:val="28"/>
        </w:rPr>
        <w:t>piccoli e grandi tesori artistici</w:t>
      </w:r>
      <w:r w:rsidR="003139C3">
        <w:rPr>
          <w:rFonts w:ascii="Arial" w:hAnsi="Arial" w:cs="Arial"/>
          <w:b/>
          <w:bCs/>
          <w:sz w:val="28"/>
          <w:szCs w:val="28"/>
        </w:rPr>
        <w:t xml:space="preserve"> </w:t>
      </w:r>
    </w:p>
    <w:p w:rsidR="003139C3" w:rsidRPr="003139C3" w:rsidRDefault="003139C3" w:rsidP="003139C3">
      <w:pPr>
        <w:pStyle w:val="Intestazione"/>
        <w:rPr>
          <w:rFonts w:ascii="Arial" w:hAnsi="Arial" w:cs="Arial"/>
          <w:sz w:val="32"/>
          <w:szCs w:val="32"/>
          <w:shd w:val="clear" w:color="auto" w:fill="00FF00"/>
        </w:rPr>
      </w:pPr>
      <w:r w:rsidRPr="003139C3">
        <w:rPr>
          <w:rFonts w:ascii="Arial" w:hAnsi="Arial" w:cs="Arial"/>
          <w:b/>
          <w:bCs/>
          <w:sz w:val="32"/>
          <w:szCs w:val="32"/>
        </w:rPr>
        <w:t>PERCORSI TRA PASSATO E CONTEMPORANEITÀ</w:t>
      </w:r>
    </w:p>
    <w:p w:rsidR="003139C3" w:rsidRPr="003139C3" w:rsidRDefault="003139C3" w:rsidP="003139C3">
      <w:pPr>
        <w:pStyle w:val="Intestazione"/>
        <w:rPr>
          <w:rFonts w:ascii="Arial" w:hAnsi="Arial" w:cs="Arial"/>
          <w:sz w:val="32"/>
          <w:szCs w:val="32"/>
          <w:shd w:val="clear" w:color="auto" w:fill="00FF00"/>
        </w:rPr>
      </w:pPr>
    </w:p>
    <w:p w:rsidR="003139C3" w:rsidRPr="003139C3" w:rsidRDefault="00CA36BD" w:rsidP="003139C3">
      <w:pPr>
        <w:pStyle w:val="Intestazione"/>
        <w:spacing w:line="276" w:lineRule="auto"/>
        <w:jc w:val="both"/>
        <w:rPr>
          <w:rFonts w:ascii="Arial" w:hAnsi="Arial" w:cs="Arial"/>
          <w:b/>
          <w:bCs/>
        </w:rPr>
      </w:pPr>
      <w:r>
        <w:rPr>
          <w:rFonts w:ascii="Arial" w:hAnsi="Arial" w:cs="Arial"/>
          <w:b/>
          <w:bCs/>
        </w:rPr>
        <w:t>L</w:t>
      </w:r>
      <w:r w:rsidR="003139C3" w:rsidRPr="003139C3">
        <w:rPr>
          <w:rFonts w:ascii="Arial" w:hAnsi="Arial" w:cs="Arial"/>
          <w:b/>
          <w:bCs/>
        </w:rPr>
        <w:t xml:space="preserve">a </w:t>
      </w:r>
      <w:r w:rsidR="002A5B2B">
        <w:rPr>
          <w:rFonts w:ascii="Arial" w:hAnsi="Arial" w:cs="Arial"/>
          <w:b/>
          <w:bCs/>
        </w:rPr>
        <w:t>memoria del Concilio tridentino</w:t>
      </w:r>
      <w:r w:rsidRPr="00CA36BD">
        <w:rPr>
          <w:rFonts w:ascii="Arial" w:hAnsi="Arial" w:cs="Arial"/>
          <w:b/>
          <w:bCs/>
        </w:rPr>
        <w:t xml:space="preserve"> </w:t>
      </w:r>
      <w:r>
        <w:rPr>
          <w:rFonts w:ascii="Arial" w:hAnsi="Arial" w:cs="Arial"/>
          <w:b/>
          <w:bCs/>
        </w:rPr>
        <w:t>al Castello del Buonconsiglio,</w:t>
      </w:r>
      <w:r w:rsidR="003139C3" w:rsidRPr="003139C3">
        <w:rPr>
          <w:rFonts w:ascii="Arial" w:hAnsi="Arial" w:cs="Arial"/>
          <w:b/>
          <w:bCs/>
        </w:rPr>
        <w:t xml:space="preserve"> </w:t>
      </w:r>
      <w:r>
        <w:rPr>
          <w:rFonts w:ascii="Arial" w:hAnsi="Arial" w:cs="Arial"/>
          <w:b/>
          <w:bCs/>
        </w:rPr>
        <w:t xml:space="preserve">le </w:t>
      </w:r>
      <w:r w:rsidR="003139C3" w:rsidRPr="003139C3">
        <w:rPr>
          <w:rFonts w:ascii="Arial" w:hAnsi="Arial" w:cs="Arial"/>
          <w:b/>
          <w:bCs/>
        </w:rPr>
        <w:t xml:space="preserve">avanguardie artistiche </w:t>
      </w:r>
      <w:r>
        <w:rPr>
          <w:rFonts w:ascii="Arial" w:hAnsi="Arial" w:cs="Arial"/>
          <w:b/>
          <w:bCs/>
        </w:rPr>
        <w:t>a</w:t>
      </w:r>
      <w:r w:rsidR="003139C3" w:rsidRPr="003139C3">
        <w:rPr>
          <w:rFonts w:ascii="Arial" w:hAnsi="Arial" w:cs="Arial"/>
          <w:b/>
          <w:bCs/>
        </w:rPr>
        <w:t xml:space="preserve">l </w:t>
      </w:r>
      <w:r w:rsidR="002A5B2B">
        <w:rPr>
          <w:rFonts w:ascii="Arial" w:hAnsi="Arial" w:cs="Arial"/>
          <w:b/>
          <w:bCs/>
        </w:rPr>
        <w:t>MART</w:t>
      </w:r>
      <w:r>
        <w:rPr>
          <w:rFonts w:ascii="Arial" w:hAnsi="Arial" w:cs="Arial"/>
          <w:b/>
          <w:bCs/>
        </w:rPr>
        <w:t>,</w:t>
      </w:r>
      <w:r w:rsidR="002A5B2B">
        <w:rPr>
          <w:rFonts w:ascii="Arial" w:hAnsi="Arial" w:cs="Arial"/>
          <w:b/>
          <w:bCs/>
        </w:rPr>
        <w:t xml:space="preserve"> </w:t>
      </w:r>
      <w:r w:rsidR="003139C3" w:rsidRPr="003139C3">
        <w:rPr>
          <w:rFonts w:ascii="Arial" w:hAnsi="Arial" w:cs="Arial"/>
          <w:b/>
          <w:bCs/>
        </w:rPr>
        <w:t>la metafora della montagna per spiegare</w:t>
      </w:r>
      <w:r w:rsidR="002A5B2B">
        <w:rPr>
          <w:rFonts w:ascii="Arial" w:hAnsi="Arial" w:cs="Arial"/>
          <w:b/>
          <w:bCs/>
        </w:rPr>
        <w:t xml:space="preserve"> la scienza</w:t>
      </w:r>
      <w:r w:rsidRPr="00CA36BD">
        <w:rPr>
          <w:rFonts w:ascii="Arial" w:hAnsi="Arial" w:cs="Arial"/>
          <w:b/>
          <w:bCs/>
        </w:rPr>
        <w:t xml:space="preserve"> </w:t>
      </w:r>
      <w:r>
        <w:rPr>
          <w:rFonts w:ascii="Arial" w:hAnsi="Arial" w:cs="Arial"/>
          <w:b/>
          <w:bCs/>
        </w:rPr>
        <w:t>al MUSE,</w:t>
      </w:r>
      <w:r w:rsidR="002A5B2B">
        <w:rPr>
          <w:rFonts w:ascii="Arial" w:hAnsi="Arial" w:cs="Arial"/>
          <w:b/>
          <w:bCs/>
        </w:rPr>
        <w:t xml:space="preserve"> </w:t>
      </w:r>
      <w:r w:rsidR="00667C83">
        <w:rPr>
          <w:rFonts w:ascii="Arial" w:hAnsi="Arial" w:cs="Arial"/>
          <w:b/>
          <w:bCs/>
        </w:rPr>
        <w:t xml:space="preserve">il lavoro in montagna nelle </w:t>
      </w:r>
      <w:r w:rsidR="003139C3" w:rsidRPr="003139C3">
        <w:rPr>
          <w:rFonts w:ascii="Arial" w:hAnsi="Arial" w:cs="Arial"/>
          <w:b/>
          <w:bCs/>
        </w:rPr>
        <w:t>collezioni del Museo degli Usi e Costumi della Gente Trentina</w:t>
      </w:r>
      <w:r w:rsidR="00667C83">
        <w:rPr>
          <w:rFonts w:ascii="Arial" w:hAnsi="Arial" w:cs="Arial"/>
          <w:b/>
          <w:bCs/>
        </w:rPr>
        <w:t xml:space="preserve"> i tesori dell'arte sacra al Museo Diocesano Tridentino, il nuovo Spazio </w:t>
      </w:r>
      <w:proofErr w:type="spellStart"/>
      <w:r w:rsidR="00667C83">
        <w:rPr>
          <w:rFonts w:ascii="Arial" w:hAnsi="Arial" w:cs="Arial"/>
          <w:b/>
          <w:bCs/>
        </w:rPr>
        <w:t>Melotti</w:t>
      </w:r>
      <w:proofErr w:type="spellEnd"/>
      <w:r w:rsidR="00667C83">
        <w:rPr>
          <w:rFonts w:ascii="Arial" w:hAnsi="Arial" w:cs="Arial"/>
          <w:b/>
          <w:bCs/>
        </w:rPr>
        <w:t xml:space="preserve"> del Museo Civico di Rovereto</w:t>
      </w:r>
    </w:p>
    <w:p w:rsidR="003139C3" w:rsidRPr="003139C3" w:rsidRDefault="003139C3" w:rsidP="003139C3">
      <w:pPr>
        <w:pStyle w:val="Intestazione"/>
        <w:jc w:val="both"/>
        <w:rPr>
          <w:rFonts w:ascii="Arial" w:hAnsi="Arial" w:cs="Arial"/>
          <w:b/>
          <w:bCs/>
        </w:rPr>
      </w:pPr>
    </w:p>
    <w:p w:rsidR="003139C3" w:rsidRPr="003139C3" w:rsidRDefault="002A5B2B" w:rsidP="003139C3">
      <w:pPr>
        <w:pStyle w:val="Intestazione"/>
        <w:jc w:val="both"/>
        <w:rPr>
          <w:rFonts w:ascii="Arial" w:hAnsi="Arial" w:cs="Arial"/>
        </w:rPr>
      </w:pPr>
      <w:r>
        <w:rPr>
          <w:rFonts w:ascii="Arial" w:hAnsi="Arial" w:cs="Arial"/>
        </w:rPr>
        <w:t>Si passeggia</w:t>
      </w:r>
      <w:r w:rsidR="003139C3" w:rsidRPr="003139C3">
        <w:rPr>
          <w:rFonts w:ascii="Arial" w:hAnsi="Arial" w:cs="Arial"/>
        </w:rPr>
        <w:t xml:space="preserve"> nelle sale dove i potenti Principi Vescovi ricevevano i delegati del Sacro Romano Impero</w:t>
      </w:r>
      <w:r>
        <w:rPr>
          <w:rFonts w:ascii="Arial" w:hAnsi="Arial" w:cs="Arial"/>
        </w:rPr>
        <w:t>; si attraversano logge e cortili</w:t>
      </w:r>
      <w:r w:rsidR="003139C3" w:rsidRPr="003139C3">
        <w:rPr>
          <w:rFonts w:ascii="Arial" w:hAnsi="Arial" w:cs="Arial"/>
        </w:rPr>
        <w:t xml:space="preserve"> sulle </w:t>
      </w:r>
      <w:r>
        <w:rPr>
          <w:rFonts w:ascii="Arial" w:hAnsi="Arial" w:cs="Arial"/>
        </w:rPr>
        <w:t xml:space="preserve">tracce </w:t>
      </w:r>
      <w:r w:rsidR="003139C3" w:rsidRPr="003139C3">
        <w:rPr>
          <w:rFonts w:ascii="Arial" w:hAnsi="Arial" w:cs="Arial"/>
        </w:rPr>
        <w:t xml:space="preserve">del Cardinale Bernardo </w:t>
      </w:r>
      <w:proofErr w:type="spellStart"/>
      <w:r w:rsidR="003139C3" w:rsidRPr="003139C3">
        <w:rPr>
          <w:rFonts w:ascii="Arial" w:hAnsi="Arial" w:cs="Arial"/>
        </w:rPr>
        <w:t>Clesio</w:t>
      </w:r>
      <w:proofErr w:type="spellEnd"/>
      <w:r w:rsidR="003139C3" w:rsidRPr="003139C3">
        <w:rPr>
          <w:rFonts w:ascii="Arial" w:hAnsi="Arial" w:cs="Arial"/>
        </w:rPr>
        <w:t xml:space="preserve">, l'illuminato signore </w:t>
      </w:r>
      <w:r w:rsidR="00193AB3">
        <w:rPr>
          <w:rFonts w:ascii="Arial" w:hAnsi="Arial" w:cs="Arial"/>
        </w:rPr>
        <w:t xml:space="preserve">artefice </w:t>
      </w:r>
      <w:r w:rsidR="003139C3" w:rsidRPr="003139C3">
        <w:rPr>
          <w:rFonts w:ascii="Arial" w:hAnsi="Arial" w:cs="Arial"/>
        </w:rPr>
        <w:t>della Trento rinascimentale.</w:t>
      </w:r>
      <w:r w:rsidR="005131AA">
        <w:rPr>
          <w:rFonts w:ascii="Arial" w:hAnsi="Arial" w:cs="Arial"/>
        </w:rPr>
        <w:t xml:space="preserve"> </w:t>
      </w:r>
      <w:r>
        <w:rPr>
          <w:rFonts w:ascii="Arial" w:hAnsi="Arial" w:cs="Arial"/>
        </w:rPr>
        <w:t>Vetro, acciaio,</w:t>
      </w:r>
      <w:r w:rsidR="003139C3" w:rsidRPr="003139C3">
        <w:rPr>
          <w:rFonts w:ascii="Arial" w:hAnsi="Arial" w:cs="Arial"/>
        </w:rPr>
        <w:t xml:space="preserve"> avveniristiche cupole e architetture ecosostenibili ci accompagnano nel viaggio tra le opere dei maestri delle maggiori correnti artistiche del '900 italiano e internazionale, o tra le installazioni interattive dedicate al sape</w:t>
      </w:r>
      <w:r w:rsidR="005131AA">
        <w:rPr>
          <w:rFonts w:ascii="Arial" w:hAnsi="Arial" w:cs="Arial"/>
        </w:rPr>
        <w:t xml:space="preserve">re scientifico e al territorio. </w:t>
      </w:r>
      <w:r w:rsidR="005131AA" w:rsidRPr="003139C3">
        <w:rPr>
          <w:rFonts w:ascii="Arial" w:hAnsi="Arial" w:cs="Arial"/>
        </w:rPr>
        <w:t>Visitare i musei del Trentino</w:t>
      </w:r>
      <w:r w:rsidR="00D56D6F">
        <w:rPr>
          <w:rFonts w:ascii="Arial" w:hAnsi="Arial" w:cs="Arial"/>
        </w:rPr>
        <w:t>, le</w:t>
      </w:r>
      <w:r w:rsidR="00403CBD">
        <w:rPr>
          <w:rFonts w:ascii="Arial" w:hAnsi="Arial" w:cs="Arial"/>
        </w:rPr>
        <w:t xml:space="preserve"> </w:t>
      </w:r>
      <w:r w:rsidR="00D56D6F">
        <w:rPr>
          <w:rFonts w:ascii="Arial" w:hAnsi="Arial" w:cs="Arial"/>
        </w:rPr>
        <w:t>collezioni</w:t>
      </w:r>
      <w:r w:rsidR="00403CBD">
        <w:rPr>
          <w:rFonts w:ascii="Arial" w:hAnsi="Arial" w:cs="Arial"/>
        </w:rPr>
        <w:t xml:space="preserve"> </w:t>
      </w:r>
      <w:r w:rsidR="00D56D6F">
        <w:rPr>
          <w:rFonts w:ascii="Arial" w:hAnsi="Arial" w:cs="Arial"/>
        </w:rPr>
        <w:t>permanenti o quelle temporanee,</w:t>
      </w:r>
      <w:r w:rsidR="00403CBD">
        <w:rPr>
          <w:rFonts w:ascii="Arial" w:hAnsi="Arial" w:cs="Arial"/>
        </w:rPr>
        <w:t xml:space="preserve"> </w:t>
      </w:r>
      <w:r w:rsidR="005131AA" w:rsidRPr="003139C3">
        <w:rPr>
          <w:rFonts w:ascii="Arial" w:hAnsi="Arial" w:cs="Arial"/>
        </w:rPr>
        <w:t>equivale a sfogliare un libro di storia dell’arte e dell’architettura</w:t>
      </w:r>
      <w:r w:rsidR="005131AA">
        <w:rPr>
          <w:rFonts w:ascii="Arial" w:hAnsi="Arial" w:cs="Arial"/>
        </w:rPr>
        <w:t xml:space="preserve">, camminando nel tempo </w:t>
      </w:r>
      <w:r w:rsidR="005131AA" w:rsidRPr="003139C3">
        <w:rPr>
          <w:rFonts w:ascii="Arial" w:hAnsi="Arial" w:cs="Arial"/>
        </w:rPr>
        <w:t>dal Rinas</w:t>
      </w:r>
      <w:r w:rsidR="005131AA">
        <w:rPr>
          <w:rFonts w:ascii="Arial" w:hAnsi="Arial" w:cs="Arial"/>
        </w:rPr>
        <w:t>cimento all’epoca contemporanea.</w:t>
      </w:r>
    </w:p>
    <w:p w:rsidR="00D56D6F" w:rsidRDefault="00D56D6F" w:rsidP="003139C3">
      <w:pPr>
        <w:pStyle w:val="Intestazione"/>
        <w:jc w:val="both"/>
        <w:rPr>
          <w:rFonts w:ascii="Arial" w:hAnsi="Arial" w:cs="Arial"/>
          <w:b/>
          <w:bCs/>
        </w:rPr>
      </w:pPr>
    </w:p>
    <w:p w:rsidR="003139C3" w:rsidRPr="003139C3" w:rsidRDefault="00776A4C" w:rsidP="003139C3">
      <w:pPr>
        <w:pStyle w:val="Intestazione"/>
        <w:jc w:val="both"/>
        <w:rPr>
          <w:rFonts w:ascii="Arial" w:hAnsi="Arial" w:cs="Arial"/>
        </w:rPr>
      </w:pPr>
      <w:r>
        <w:rPr>
          <w:rFonts w:ascii="Arial" w:hAnsi="Arial" w:cs="Arial"/>
          <w:b/>
          <w:bCs/>
        </w:rPr>
        <w:t>Al Castello del Buonconsiglio, a</w:t>
      </w:r>
      <w:r w:rsidR="003139C3" w:rsidRPr="003139C3">
        <w:rPr>
          <w:rFonts w:ascii="Arial" w:hAnsi="Arial" w:cs="Arial"/>
          <w:b/>
          <w:bCs/>
        </w:rPr>
        <w:t>rchitetture, stili e storie a confronto</w:t>
      </w:r>
    </w:p>
    <w:p w:rsidR="00777869" w:rsidRDefault="003139C3" w:rsidP="003139C3">
      <w:pPr>
        <w:pStyle w:val="Intestazione"/>
        <w:jc w:val="both"/>
        <w:rPr>
          <w:rFonts w:ascii="Arial" w:hAnsi="Arial" w:cs="Arial"/>
        </w:rPr>
      </w:pPr>
      <w:r w:rsidRPr="003139C3">
        <w:rPr>
          <w:rFonts w:ascii="Arial" w:hAnsi="Arial" w:cs="Arial"/>
        </w:rPr>
        <w:t xml:space="preserve">Il </w:t>
      </w:r>
      <w:r w:rsidR="000177BD">
        <w:rPr>
          <w:rFonts w:ascii="Arial" w:hAnsi="Arial" w:cs="Arial"/>
        </w:rPr>
        <w:t xml:space="preserve">monumentale </w:t>
      </w:r>
      <w:r w:rsidRPr="003139C3">
        <w:rPr>
          <w:rFonts w:ascii="Arial" w:hAnsi="Arial" w:cs="Arial"/>
        </w:rPr>
        <w:t>Castello del Buoncons</w:t>
      </w:r>
      <w:r w:rsidR="00193AB3">
        <w:rPr>
          <w:rFonts w:ascii="Arial" w:hAnsi="Arial" w:cs="Arial"/>
        </w:rPr>
        <w:t>iglio</w:t>
      </w:r>
      <w:r w:rsidRPr="003139C3">
        <w:rPr>
          <w:rFonts w:ascii="Arial" w:hAnsi="Arial" w:cs="Arial"/>
        </w:rPr>
        <w:t xml:space="preserve"> è </w:t>
      </w:r>
      <w:r w:rsidR="00C473D9">
        <w:rPr>
          <w:rFonts w:ascii="Arial" w:hAnsi="Arial" w:cs="Arial"/>
        </w:rPr>
        <w:t xml:space="preserve">stato </w:t>
      </w:r>
      <w:r w:rsidRPr="003139C3">
        <w:rPr>
          <w:rFonts w:ascii="Arial" w:hAnsi="Arial" w:cs="Arial"/>
        </w:rPr>
        <w:t xml:space="preserve">il simbolo stesso del potere: la residenza dei </w:t>
      </w:r>
      <w:r w:rsidRPr="003139C3">
        <w:rPr>
          <w:rFonts w:ascii="Arial" w:hAnsi="Arial" w:cs="Arial"/>
          <w:b/>
          <w:bCs/>
        </w:rPr>
        <w:t>Principi Vescovi trentini</w:t>
      </w:r>
      <w:r w:rsidRPr="003139C3">
        <w:rPr>
          <w:rFonts w:ascii="Arial" w:hAnsi="Arial" w:cs="Arial"/>
        </w:rPr>
        <w:t xml:space="preserve">, direttamente nominati dagli imperatori del Sacro Romano Impero tra il 1200 e la fine del 1700. </w:t>
      </w:r>
      <w:r w:rsidR="000177BD">
        <w:rPr>
          <w:rFonts w:ascii="Arial" w:hAnsi="Arial" w:cs="Arial"/>
        </w:rPr>
        <w:t>Qui la storia scorre ne</w:t>
      </w:r>
      <w:r w:rsidRPr="003139C3">
        <w:rPr>
          <w:rFonts w:ascii="Arial" w:hAnsi="Arial" w:cs="Arial"/>
        </w:rPr>
        <w:t xml:space="preserve">lla successione degli stili e delle architetture, che convivono senza sovrapporsi: </w:t>
      </w:r>
      <w:r w:rsidRPr="006A4FC0">
        <w:rPr>
          <w:rFonts w:ascii="Arial" w:hAnsi="Arial" w:cs="Arial"/>
          <w:bCs/>
        </w:rPr>
        <w:t>un effetto scenografico potente</w:t>
      </w:r>
      <w:r w:rsidRPr="003139C3">
        <w:rPr>
          <w:rFonts w:ascii="Arial" w:hAnsi="Arial" w:cs="Arial"/>
        </w:rPr>
        <w:t xml:space="preserve"> e rivelatore. Dall'imponente mastio cilindrico che caratterizza il nucleo più antico del Castelvecchio </w:t>
      </w:r>
      <w:r w:rsidR="00815DDF">
        <w:rPr>
          <w:rFonts w:ascii="Arial" w:hAnsi="Arial" w:cs="Arial"/>
        </w:rPr>
        <w:t>e</w:t>
      </w:r>
      <w:r w:rsidR="006A4FC0">
        <w:rPr>
          <w:rFonts w:ascii="Arial" w:hAnsi="Arial" w:cs="Arial"/>
        </w:rPr>
        <w:t xml:space="preserve"> l</w:t>
      </w:r>
      <w:r w:rsidRPr="003139C3">
        <w:rPr>
          <w:rFonts w:ascii="Arial" w:hAnsi="Arial" w:cs="Arial"/>
        </w:rPr>
        <w:t>a loggia in stile gotico-veneziano affaccia</w:t>
      </w:r>
      <w:r w:rsidR="006A4FC0">
        <w:rPr>
          <w:rFonts w:ascii="Arial" w:hAnsi="Arial" w:cs="Arial"/>
        </w:rPr>
        <w:t>ta</w:t>
      </w:r>
      <w:r w:rsidRPr="003139C3">
        <w:rPr>
          <w:rFonts w:ascii="Arial" w:hAnsi="Arial" w:cs="Arial"/>
        </w:rPr>
        <w:t xml:space="preserve"> sulla città, si passa al rinascimentale Magno Palazzo attraverso la barocca Giunta </w:t>
      </w:r>
      <w:proofErr w:type="spellStart"/>
      <w:r w:rsidRPr="003139C3">
        <w:rPr>
          <w:rFonts w:ascii="Arial" w:hAnsi="Arial" w:cs="Arial"/>
        </w:rPr>
        <w:t>Albertiana</w:t>
      </w:r>
      <w:proofErr w:type="spellEnd"/>
      <w:r w:rsidRPr="003139C3">
        <w:rPr>
          <w:rFonts w:ascii="Arial" w:hAnsi="Arial" w:cs="Arial"/>
        </w:rPr>
        <w:t xml:space="preserve">. </w:t>
      </w:r>
      <w:r w:rsidR="00776A4C">
        <w:rPr>
          <w:rFonts w:ascii="Arial" w:hAnsi="Arial" w:cs="Arial"/>
        </w:rPr>
        <w:t>D</w:t>
      </w:r>
      <w:r w:rsidR="00D56D6F">
        <w:rPr>
          <w:rFonts w:ascii="Arial" w:hAnsi="Arial" w:cs="Arial"/>
        </w:rPr>
        <w:t xml:space="preserve">a non perdere assolutamente la </w:t>
      </w:r>
      <w:r w:rsidRPr="003139C3">
        <w:rPr>
          <w:rFonts w:ascii="Arial" w:hAnsi="Arial" w:cs="Arial"/>
        </w:rPr>
        <w:t xml:space="preserve">Torre dell'Aquila </w:t>
      </w:r>
      <w:r w:rsidR="00D56D6F">
        <w:rPr>
          <w:rFonts w:ascii="Arial" w:hAnsi="Arial" w:cs="Arial"/>
        </w:rPr>
        <w:t xml:space="preserve">dove </w:t>
      </w:r>
      <w:r w:rsidRPr="003139C3">
        <w:rPr>
          <w:rFonts w:ascii="Arial" w:hAnsi="Arial" w:cs="Arial"/>
        </w:rPr>
        <w:t xml:space="preserve">si </w:t>
      </w:r>
      <w:r w:rsidR="000177BD">
        <w:rPr>
          <w:rFonts w:ascii="Arial" w:hAnsi="Arial" w:cs="Arial"/>
        </w:rPr>
        <w:t>ammira</w:t>
      </w:r>
      <w:r w:rsidRPr="003139C3">
        <w:rPr>
          <w:rFonts w:ascii="Arial" w:hAnsi="Arial" w:cs="Arial"/>
        </w:rPr>
        <w:t xml:space="preserve"> </w:t>
      </w:r>
      <w:r w:rsidR="000177BD">
        <w:rPr>
          <w:rFonts w:ascii="Arial" w:hAnsi="Arial" w:cs="Arial"/>
        </w:rPr>
        <w:t>il</w:t>
      </w:r>
      <w:r w:rsidRPr="003139C3">
        <w:rPr>
          <w:rFonts w:ascii="Arial" w:hAnsi="Arial" w:cs="Arial"/>
        </w:rPr>
        <w:t xml:space="preserve"> </w:t>
      </w:r>
      <w:r w:rsidRPr="003139C3">
        <w:rPr>
          <w:rFonts w:ascii="Arial" w:hAnsi="Arial" w:cs="Arial"/>
          <w:b/>
          <w:bCs/>
        </w:rPr>
        <w:t>“ciclo mesi”</w:t>
      </w:r>
      <w:r w:rsidRPr="003139C3">
        <w:rPr>
          <w:rFonts w:ascii="Arial" w:hAnsi="Arial" w:cs="Arial"/>
        </w:rPr>
        <w:t xml:space="preserve">, capolavoro del gotico internazionale. </w:t>
      </w:r>
    </w:p>
    <w:p w:rsidR="00777869" w:rsidRDefault="00A71DB1" w:rsidP="003139C3">
      <w:pPr>
        <w:pStyle w:val="Intestazione"/>
        <w:jc w:val="both"/>
        <w:rPr>
          <w:rFonts w:ascii="Arial" w:hAnsi="Arial" w:cs="Arial"/>
        </w:rPr>
      </w:pPr>
      <w:r w:rsidRPr="00777869">
        <w:rPr>
          <w:rFonts w:ascii="Arial" w:hAnsi="Arial" w:cs="Arial"/>
        </w:rPr>
        <w:t>In concomitanza con i lavori di riallesti</w:t>
      </w:r>
      <w:r w:rsidR="00777869">
        <w:rPr>
          <w:rFonts w:ascii="Arial" w:hAnsi="Arial" w:cs="Arial"/>
        </w:rPr>
        <w:t>mento del castello previsti nel</w:t>
      </w:r>
      <w:r w:rsidRPr="00777869">
        <w:rPr>
          <w:rFonts w:ascii="Arial" w:hAnsi="Arial" w:cs="Arial"/>
        </w:rPr>
        <w:t xml:space="preserve"> corso del 2018 il Museo proporrà due mostre “dossier”. Il 22 giugno sarà inaugurata la rassegna </w:t>
      </w:r>
      <w:r w:rsidRPr="00777869">
        <w:rPr>
          <w:rFonts w:ascii="Arial" w:hAnsi="Arial" w:cs="Arial"/>
          <w:b/>
          <w:bCs/>
          <w:i/>
          <w:iCs/>
        </w:rPr>
        <w:t>Madonna in blu. Una scultura veronese del Trecento,</w:t>
      </w:r>
      <w:r w:rsidRPr="00777869">
        <w:rPr>
          <w:rFonts w:ascii="Arial" w:hAnsi="Arial" w:cs="Arial"/>
        </w:rPr>
        <w:t> dedicata ad una rarissima scultura in pietra policroma del Trecento</w:t>
      </w:r>
      <w:r w:rsidR="00777869">
        <w:rPr>
          <w:rFonts w:ascii="Arial" w:hAnsi="Arial" w:cs="Arial"/>
        </w:rPr>
        <w:t xml:space="preserve">, </w:t>
      </w:r>
      <w:r w:rsidRPr="00777869">
        <w:rPr>
          <w:rFonts w:ascii="Arial" w:hAnsi="Arial" w:cs="Arial"/>
        </w:rPr>
        <w:t>tra le pochissime testimonianze rimaste di scultura lapidea veronese del Trecento a Trento. Proveniente dal complesso agostiniano di San Marco, la Madonna è stata ora restaurata e ricondotta alle</w:t>
      </w:r>
      <w:r w:rsidR="00777869">
        <w:rPr>
          <w:rFonts w:ascii="Arial" w:hAnsi="Arial" w:cs="Arial"/>
        </w:rPr>
        <w:t xml:space="preserve"> sue splendide cromie originali. Su </w:t>
      </w:r>
      <w:r w:rsidRPr="00777869">
        <w:rPr>
          <w:rFonts w:ascii="Arial" w:hAnsi="Arial" w:cs="Arial"/>
        </w:rPr>
        <w:t>tutte la veste blu di azzurrite che ne fa un unicum nel panorama artistico nazionale. La mostra sarà l'occasione per presentarla, all'interno del rinnovato percorso museale, nel suo contesto</w:t>
      </w:r>
      <w:r w:rsidR="00403CBD">
        <w:rPr>
          <w:rFonts w:ascii="Arial" w:hAnsi="Arial" w:cs="Arial"/>
        </w:rPr>
        <w:t xml:space="preserve"> </w:t>
      </w:r>
      <w:r w:rsidRPr="00777869">
        <w:rPr>
          <w:rFonts w:ascii="Arial" w:hAnsi="Arial" w:cs="Arial"/>
        </w:rPr>
        <w:t xml:space="preserve">storico, iconografico e stilistico. La seconda mostra al Castello del Buonconsiglio </w:t>
      </w:r>
      <w:r w:rsidRPr="00777869">
        <w:rPr>
          <w:rFonts w:ascii="Arial" w:hAnsi="Arial" w:cs="Arial"/>
        </w:rPr>
        <w:lastRenderedPageBreak/>
        <w:t xml:space="preserve">intitolata </w:t>
      </w:r>
      <w:r w:rsidRPr="00777869">
        <w:rPr>
          <w:rFonts w:ascii="Arial" w:hAnsi="Arial" w:cs="Arial"/>
          <w:b/>
          <w:bCs/>
          <w:i/>
          <w:iCs/>
        </w:rPr>
        <w:t xml:space="preserve">Sotto il cielo d’Egitto. Un capolavoro ritrovato di Francesco </w:t>
      </w:r>
      <w:proofErr w:type="spellStart"/>
      <w:r w:rsidRPr="00777869">
        <w:rPr>
          <w:rFonts w:ascii="Arial" w:hAnsi="Arial" w:cs="Arial"/>
          <w:b/>
          <w:bCs/>
          <w:i/>
          <w:iCs/>
        </w:rPr>
        <w:t>Hayez</w:t>
      </w:r>
      <w:proofErr w:type="spellEnd"/>
      <w:r w:rsidRPr="00777869">
        <w:rPr>
          <w:rFonts w:ascii="Arial" w:hAnsi="Arial" w:cs="Arial"/>
        </w:rPr>
        <w:t xml:space="preserve"> verrà inaugurata il 9 novembre e sarà visit</w:t>
      </w:r>
      <w:r w:rsidR="00777869">
        <w:rPr>
          <w:rFonts w:ascii="Arial" w:hAnsi="Arial" w:cs="Arial"/>
        </w:rPr>
        <w:t>abile fino al 24 febbraio 2019.</w:t>
      </w:r>
    </w:p>
    <w:p w:rsidR="003139C3" w:rsidRPr="00777869" w:rsidRDefault="005F24A8" w:rsidP="003139C3">
      <w:pPr>
        <w:pStyle w:val="Intestazione"/>
        <w:jc w:val="both"/>
        <w:rPr>
          <w:rFonts w:ascii="Arial" w:hAnsi="Arial" w:cs="Arial"/>
        </w:rPr>
      </w:pPr>
      <w:hyperlink r:id="rId8" w:history="1">
        <w:r w:rsidR="003139C3" w:rsidRPr="00735F32">
          <w:rPr>
            <w:rStyle w:val="Collegamentoipertestuale"/>
            <w:rFonts w:ascii="Arial" w:hAnsi="Arial" w:cs="Arial"/>
            <w:color w:val="auto"/>
            <w:u w:val="none"/>
          </w:rPr>
          <w:t>www.buonconsiglio.it</w:t>
        </w:r>
      </w:hyperlink>
    </w:p>
    <w:p w:rsidR="00467314" w:rsidRPr="003139C3" w:rsidRDefault="00467314" w:rsidP="003139C3">
      <w:pPr>
        <w:pStyle w:val="Intestazione"/>
        <w:jc w:val="both"/>
        <w:rPr>
          <w:rFonts w:ascii="Arial" w:hAnsi="Arial" w:cs="Arial"/>
        </w:rPr>
      </w:pPr>
    </w:p>
    <w:p w:rsidR="003139C3" w:rsidRPr="003139C3" w:rsidRDefault="00776A4C" w:rsidP="003139C3">
      <w:pPr>
        <w:pStyle w:val="Intestazione"/>
        <w:jc w:val="both"/>
        <w:rPr>
          <w:rFonts w:ascii="Arial" w:hAnsi="Arial" w:cs="Arial"/>
        </w:rPr>
      </w:pPr>
      <w:r>
        <w:rPr>
          <w:rFonts w:ascii="Arial" w:hAnsi="Arial" w:cs="Arial"/>
          <w:b/>
          <w:bCs/>
        </w:rPr>
        <w:t>Al MART,</w:t>
      </w:r>
      <w:r w:rsidR="00403CBD">
        <w:rPr>
          <w:rFonts w:ascii="Arial" w:hAnsi="Arial" w:cs="Arial"/>
          <w:b/>
          <w:bCs/>
        </w:rPr>
        <w:t xml:space="preserve"> </w:t>
      </w:r>
      <w:r>
        <w:rPr>
          <w:rFonts w:ascii="Arial" w:hAnsi="Arial" w:cs="Arial"/>
          <w:b/>
          <w:bCs/>
        </w:rPr>
        <w:t>l</w:t>
      </w:r>
      <w:r w:rsidR="003139C3" w:rsidRPr="003139C3">
        <w:rPr>
          <w:rFonts w:ascii="Arial" w:hAnsi="Arial" w:cs="Arial"/>
          <w:b/>
          <w:bCs/>
        </w:rPr>
        <w:t xml:space="preserve">a piazza dell’arte del ‘900 </w:t>
      </w:r>
    </w:p>
    <w:p w:rsidR="00777869" w:rsidRPr="00CA401E" w:rsidRDefault="00E229F7" w:rsidP="00777869">
      <w:pPr>
        <w:jc w:val="both"/>
        <w:rPr>
          <w:rFonts w:cs="Arial"/>
          <w:bCs/>
        </w:rPr>
      </w:pPr>
      <w:r>
        <w:rPr>
          <w:rFonts w:cs="Arial"/>
        </w:rPr>
        <w:t>I</w:t>
      </w:r>
      <w:r w:rsidR="003139C3" w:rsidRPr="003139C3">
        <w:rPr>
          <w:rFonts w:cs="Arial"/>
        </w:rPr>
        <w:t xml:space="preserve">l polo museale roveretano è un punto di riferimento internazionale nell'ambito della ricerca e della valorizzazione delle arti figurative contemporanee. </w:t>
      </w:r>
      <w:r w:rsidR="00512F47" w:rsidRPr="003139C3">
        <w:rPr>
          <w:rFonts w:cs="Arial"/>
        </w:rPr>
        <w:t xml:space="preserve">Tra le opere che hanno trovato casa al </w:t>
      </w:r>
      <w:proofErr w:type="spellStart"/>
      <w:r w:rsidR="00512F47" w:rsidRPr="003139C3">
        <w:rPr>
          <w:rFonts w:cs="Arial"/>
        </w:rPr>
        <w:t>Mart</w:t>
      </w:r>
      <w:proofErr w:type="spellEnd"/>
      <w:r w:rsidR="00512F47" w:rsidRPr="003139C3">
        <w:rPr>
          <w:rFonts w:cs="Arial"/>
        </w:rPr>
        <w:t xml:space="preserve"> </w:t>
      </w:r>
      <w:r w:rsidR="00840CBF">
        <w:rPr>
          <w:rFonts w:cs="Arial"/>
        </w:rPr>
        <w:t xml:space="preserve">vi sono </w:t>
      </w:r>
      <w:r w:rsidR="00512F47" w:rsidRPr="003139C3">
        <w:rPr>
          <w:rFonts w:cs="Arial"/>
        </w:rPr>
        <w:t xml:space="preserve">i capolavori della pittura italiana del XX secolo riuniti nella </w:t>
      </w:r>
      <w:r w:rsidR="00512F47" w:rsidRPr="003139C3">
        <w:rPr>
          <w:rFonts w:cs="Arial"/>
          <w:b/>
          <w:bCs/>
        </w:rPr>
        <w:t>Collezione Giovanardi</w:t>
      </w:r>
      <w:r w:rsidR="00512F47" w:rsidRPr="003139C3">
        <w:rPr>
          <w:rFonts w:cs="Arial"/>
        </w:rPr>
        <w:t>.</w:t>
      </w:r>
      <w:r w:rsidR="00136A16">
        <w:rPr>
          <w:rFonts w:cs="Arial"/>
        </w:rPr>
        <w:t xml:space="preserve"> </w:t>
      </w:r>
      <w:r w:rsidR="00777869">
        <w:rPr>
          <w:rFonts w:cs="Arial"/>
        </w:rPr>
        <w:br/>
        <w:t xml:space="preserve">Fino al 26 agosto </w:t>
      </w:r>
      <w:r w:rsidR="00E919BC">
        <w:rPr>
          <w:rFonts w:cs="Arial"/>
        </w:rPr>
        <w:t>è possibile visitare la mostra</w:t>
      </w:r>
      <w:r w:rsidR="00777869">
        <w:rPr>
          <w:rFonts w:cs="Arial"/>
        </w:rPr>
        <w:t xml:space="preserve"> </w:t>
      </w:r>
      <w:r w:rsidR="00E919BC" w:rsidRPr="00E919BC">
        <w:rPr>
          <w:rFonts w:cs="Arial"/>
          <w:b/>
          <w:bCs/>
          <w:i/>
        </w:rPr>
        <w:t>Viaggio in Italia. I paesaggi</w:t>
      </w:r>
      <w:r w:rsidR="00403CBD">
        <w:rPr>
          <w:rFonts w:cs="Arial"/>
          <w:b/>
          <w:bCs/>
          <w:i/>
        </w:rPr>
        <w:t xml:space="preserve"> </w:t>
      </w:r>
      <w:r w:rsidR="00E919BC">
        <w:rPr>
          <w:rFonts w:cs="Arial"/>
          <w:b/>
          <w:bCs/>
          <w:i/>
        </w:rPr>
        <w:t xml:space="preserve">dell’Ottocento dai Macchiaioli </w:t>
      </w:r>
      <w:r w:rsidR="00E919BC" w:rsidRPr="00E919BC">
        <w:rPr>
          <w:rFonts w:cs="Arial"/>
          <w:b/>
          <w:bCs/>
          <w:i/>
        </w:rPr>
        <w:t>ai Simbolisti</w:t>
      </w:r>
      <w:r w:rsidR="00E919BC">
        <w:rPr>
          <w:rFonts w:cs="Arial"/>
          <w:b/>
          <w:bCs/>
        </w:rPr>
        <w:t xml:space="preserve"> </w:t>
      </w:r>
      <w:r w:rsidR="00E919BC" w:rsidRPr="00E919BC">
        <w:rPr>
          <w:rFonts w:cs="Arial"/>
          <w:bCs/>
        </w:rPr>
        <w:t>a</w:t>
      </w:r>
      <w:r w:rsidR="00777869" w:rsidRPr="00E919BC">
        <w:rPr>
          <w:rFonts w:cs="Arial"/>
          <w:bCs/>
        </w:rPr>
        <w:t xml:space="preserve"> cura di Alessandra </w:t>
      </w:r>
      <w:proofErr w:type="spellStart"/>
      <w:r w:rsidR="00777869" w:rsidRPr="00E919BC">
        <w:rPr>
          <w:rFonts w:cs="Arial"/>
          <w:bCs/>
        </w:rPr>
        <w:t>Tiddia</w:t>
      </w:r>
      <w:proofErr w:type="spellEnd"/>
      <w:r w:rsidR="00E919BC">
        <w:rPr>
          <w:rFonts w:cs="Arial"/>
          <w:bCs/>
        </w:rPr>
        <w:t>. P</w:t>
      </w:r>
      <w:r w:rsidR="00E919BC" w:rsidRPr="00CA401E">
        <w:rPr>
          <w:rFonts w:cs="Arial"/>
          <w:bCs/>
        </w:rPr>
        <w:t xml:space="preserve">rotagonisti di questa mostra dedicata alla pittura dell’Ottocento </w:t>
      </w:r>
      <w:r w:rsidR="00E919BC">
        <w:rPr>
          <w:rFonts w:cs="Arial"/>
          <w:bCs/>
        </w:rPr>
        <w:t>sono i</w:t>
      </w:r>
      <w:r w:rsidR="00777869" w:rsidRPr="00CA401E">
        <w:rPr>
          <w:rFonts w:cs="Arial"/>
          <w:bCs/>
        </w:rPr>
        <w:t xml:space="preserve"> panorami del Bel Paese, meta prediletta dei viaggiatori europei impegnati nel tradizionale </w:t>
      </w:r>
      <w:proofErr w:type="spellStart"/>
      <w:r w:rsidR="00777869" w:rsidRPr="00CA401E">
        <w:rPr>
          <w:rFonts w:cs="Arial"/>
          <w:bCs/>
        </w:rPr>
        <w:t>Grand</w:t>
      </w:r>
      <w:proofErr w:type="spellEnd"/>
      <w:r w:rsidR="00777869" w:rsidRPr="00CA401E">
        <w:rPr>
          <w:rFonts w:cs="Arial"/>
          <w:bCs/>
        </w:rPr>
        <w:t xml:space="preserve"> Tour</w:t>
      </w:r>
      <w:r w:rsidR="00E919BC">
        <w:rPr>
          <w:rFonts w:cs="Arial"/>
          <w:bCs/>
        </w:rPr>
        <w:t xml:space="preserve">. </w:t>
      </w:r>
      <w:r w:rsidR="00777869" w:rsidRPr="00CA401E">
        <w:rPr>
          <w:rFonts w:cs="Arial"/>
          <w:bCs/>
        </w:rPr>
        <w:t>L’esposizione attraversa un secolo di ricerche dedicate al paesaggio e ai suoi effetti di luce e colore: dalle esperienze pittoriche maturate nell’Italia meridionale con la Scuola di Posillipo fino ai “paesaggi dell’anima” di tendenza simbolista presentati nelle prime edizioni della Biennale di Venezia, passando per la fondamentale e innovativa esperienza dei Macchiaioli toscani. Le invenzioni tecnologiche che hanno caratterizzato il XIX secolo, come la fotografia, la possibilità di osservare il mondo da nuovi punti di vista (le vedute aere</w:t>
      </w:r>
      <w:r w:rsidR="00E919BC">
        <w:rPr>
          <w:rFonts w:cs="Arial"/>
          <w:bCs/>
        </w:rPr>
        <w:t>e</w:t>
      </w:r>
      <w:r w:rsidR="00777869" w:rsidRPr="00CA401E">
        <w:rPr>
          <w:rFonts w:cs="Arial"/>
          <w:bCs/>
        </w:rPr>
        <w:t xml:space="preserve"> dalla mongolfiera, per esempio) e una mutata sensibilità segnano l’evoluzione della pittura di paesaggio da un’idea di semplice veduta a quella, più complessa e soggettiva, di visione. In mostra opere di Bezzi, </w:t>
      </w:r>
      <w:proofErr w:type="spellStart"/>
      <w:r w:rsidR="00777869" w:rsidRPr="00CA401E">
        <w:rPr>
          <w:rFonts w:cs="Arial"/>
          <w:bCs/>
        </w:rPr>
        <w:t>Ciardi</w:t>
      </w:r>
      <w:proofErr w:type="spellEnd"/>
      <w:r w:rsidR="00777869" w:rsidRPr="00CA401E">
        <w:rPr>
          <w:rFonts w:cs="Arial"/>
          <w:bCs/>
        </w:rPr>
        <w:t xml:space="preserve">, De </w:t>
      </w:r>
      <w:proofErr w:type="spellStart"/>
      <w:r w:rsidR="00777869" w:rsidRPr="00CA401E">
        <w:rPr>
          <w:rFonts w:cs="Arial"/>
          <w:bCs/>
        </w:rPr>
        <w:t>Nittis</w:t>
      </w:r>
      <w:proofErr w:type="spellEnd"/>
      <w:r w:rsidR="00777869" w:rsidRPr="00CA401E">
        <w:rPr>
          <w:rFonts w:cs="Arial"/>
          <w:bCs/>
        </w:rPr>
        <w:t xml:space="preserve">, Fattori, </w:t>
      </w:r>
      <w:proofErr w:type="spellStart"/>
      <w:r w:rsidR="00777869" w:rsidRPr="00CA401E">
        <w:rPr>
          <w:rFonts w:cs="Arial"/>
          <w:bCs/>
        </w:rPr>
        <w:t>Fragiacomo</w:t>
      </w:r>
      <w:proofErr w:type="spellEnd"/>
      <w:r w:rsidR="00777869" w:rsidRPr="00CA401E">
        <w:rPr>
          <w:rFonts w:cs="Arial"/>
          <w:bCs/>
        </w:rPr>
        <w:t>, Gigante, Lega, Signorini.</w:t>
      </w:r>
    </w:p>
    <w:p w:rsidR="003139C3" w:rsidRPr="00E229F7" w:rsidRDefault="005F24A8" w:rsidP="003139C3">
      <w:pPr>
        <w:pStyle w:val="Intestazione"/>
        <w:jc w:val="both"/>
        <w:rPr>
          <w:rFonts w:ascii="Arial" w:hAnsi="Arial" w:cs="Arial"/>
        </w:rPr>
      </w:pPr>
      <w:hyperlink r:id="rId9" w:history="1">
        <w:r w:rsidR="003139C3" w:rsidRPr="00735F32">
          <w:rPr>
            <w:rStyle w:val="Collegamentoipertestuale"/>
            <w:rFonts w:ascii="Arial" w:hAnsi="Arial" w:cs="Arial"/>
            <w:color w:val="auto"/>
            <w:u w:val="none"/>
          </w:rPr>
          <w:t>www.mart.trento.it</w:t>
        </w:r>
      </w:hyperlink>
    </w:p>
    <w:p w:rsidR="00E919BC" w:rsidRDefault="00E919BC" w:rsidP="003139C3">
      <w:pPr>
        <w:pStyle w:val="Intestazione"/>
        <w:jc w:val="both"/>
        <w:rPr>
          <w:rFonts w:ascii="Arial" w:hAnsi="Arial" w:cs="Arial"/>
          <w:b/>
          <w:bCs/>
        </w:rPr>
      </w:pPr>
    </w:p>
    <w:p w:rsidR="003139C3" w:rsidRPr="003139C3" w:rsidRDefault="00776A4C" w:rsidP="003139C3">
      <w:pPr>
        <w:pStyle w:val="Intestazione"/>
        <w:jc w:val="both"/>
        <w:rPr>
          <w:rFonts w:ascii="Arial" w:hAnsi="Arial" w:cs="Arial"/>
        </w:rPr>
      </w:pPr>
      <w:r>
        <w:rPr>
          <w:rFonts w:ascii="Arial" w:hAnsi="Arial" w:cs="Arial"/>
          <w:b/>
          <w:bCs/>
        </w:rPr>
        <w:t xml:space="preserve">Il </w:t>
      </w:r>
      <w:r w:rsidR="003139C3" w:rsidRPr="003139C3">
        <w:rPr>
          <w:rFonts w:ascii="Arial" w:hAnsi="Arial" w:cs="Arial"/>
          <w:b/>
          <w:bCs/>
        </w:rPr>
        <w:t>M</w:t>
      </w:r>
      <w:r w:rsidR="00DB2534">
        <w:rPr>
          <w:rFonts w:ascii="Arial" w:hAnsi="Arial" w:cs="Arial"/>
          <w:b/>
          <w:bCs/>
        </w:rPr>
        <w:t>USE</w:t>
      </w:r>
      <w:r>
        <w:rPr>
          <w:rFonts w:ascii="Arial" w:hAnsi="Arial" w:cs="Arial"/>
          <w:b/>
          <w:bCs/>
        </w:rPr>
        <w:t>, l</w:t>
      </w:r>
      <w:r w:rsidR="003139C3" w:rsidRPr="003139C3">
        <w:rPr>
          <w:rFonts w:ascii="Arial" w:hAnsi="Arial" w:cs="Arial"/>
          <w:b/>
          <w:bCs/>
        </w:rPr>
        <w:t xml:space="preserve">a scienza come non l’avete mai vista </w:t>
      </w:r>
    </w:p>
    <w:p w:rsidR="00E919BC" w:rsidRDefault="003139C3" w:rsidP="008E1C3C">
      <w:pPr>
        <w:pStyle w:val="Intestazione"/>
        <w:tabs>
          <w:tab w:val="clear" w:pos="4819"/>
        </w:tabs>
        <w:jc w:val="both"/>
        <w:rPr>
          <w:rFonts w:ascii="Arial" w:hAnsi="Arial" w:cs="Arial"/>
        </w:rPr>
      </w:pPr>
      <w:r w:rsidRPr="003139C3">
        <w:rPr>
          <w:rFonts w:ascii="Arial" w:hAnsi="Arial" w:cs="Arial"/>
        </w:rPr>
        <w:t xml:space="preserve">Difficile non accostare lo skyline del MUSE, il Museo delle scienze di Trento progettato da </w:t>
      </w:r>
      <w:r w:rsidRPr="003139C3">
        <w:rPr>
          <w:rFonts w:ascii="Arial" w:hAnsi="Arial" w:cs="Arial"/>
          <w:b/>
          <w:bCs/>
        </w:rPr>
        <w:t>Renzo Piano</w:t>
      </w:r>
      <w:r w:rsidRPr="003139C3">
        <w:rPr>
          <w:rFonts w:ascii="Arial" w:hAnsi="Arial" w:cs="Arial"/>
        </w:rPr>
        <w:t>, ai profili delle montagne del Trentino</w:t>
      </w:r>
      <w:r w:rsidR="00DB2534">
        <w:rPr>
          <w:rFonts w:ascii="Arial" w:hAnsi="Arial" w:cs="Arial"/>
        </w:rPr>
        <w:t>.</w:t>
      </w:r>
      <w:r w:rsidR="00E919BC">
        <w:rPr>
          <w:rFonts w:ascii="Arial" w:hAnsi="Arial" w:cs="Arial"/>
        </w:rPr>
        <w:t xml:space="preserve"> All'interno il</w:t>
      </w:r>
      <w:r w:rsidRPr="003139C3">
        <w:rPr>
          <w:rFonts w:ascii="Arial" w:hAnsi="Arial" w:cs="Arial"/>
        </w:rPr>
        <w:t xml:space="preserve"> percorso espositivo utilizza </w:t>
      </w:r>
      <w:r w:rsidRPr="00815DDF">
        <w:rPr>
          <w:rFonts w:ascii="Arial" w:hAnsi="Arial" w:cs="Arial"/>
          <w:bCs/>
        </w:rPr>
        <w:t>la metafora della montagna</w:t>
      </w:r>
      <w:r w:rsidRPr="00815DDF">
        <w:rPr>
          <w:rFonts w:ascii="Arial" w:hAnsi="Arial" w:cs="Arial"/>
        </w:rPr>
        <w:t xml:space="preserve"> </w:t>
      </w:r>
      <w:r w:rsidRPr="00815DDF">
        <w:rPr>
          <w:rFonts w:ascii="Arial" w:hAnsi="Arial" w:cs="Arial"/>
          <w:bCs/>
        </w:rPr>
        <w:t>per raccontare la vita sulla Terra</w:t>
      </w:r>
      <w:r w:rsidRPr="003139C3">
        <w:rPr>
          <w:rFonts w:ascii="Arial" w:hAnsi="Arial" w:cs="Arial"/>
        </w:rPr>
        <w:t>. Si inizia da</w:t>
      </w:r>
      <w:r w:rsidR="0048705B">
        <w:rPr>
          <w:rFonts w:ascii="Arial" w:hAnsi="Arial" w:cs="Arial"/>
        </w:rPr>
        <w:t>ll'alto</w:t>
      </w:r>
      <w:r w:rsidRPr="003139C3">
        <w:rPr>
          <w:rFonts w:ascii="Arial" w:hAnsi="Arial" w:cs="Arial"/>
        </w:rPr>
        <w:t>: terrazza e quarto piano sono il regno di elem</w:t>
      </w:r>
      <w:r w:rsidR="00815DDF">
        <w:rPr>
          <w:rFonts w:ascii="Arial" w:hAnsi="Arial" w:cs="Arial"/>
        </w:rPr>
        <w:t>enti come il sole e il ghiaccio. Scendendo s</w:t>
      </w:r>
      <w:r w:rsidRPr="003139C3">
        <w:rPr>
          <w:rFonts w:ascii="Arial" w:hAnsi="Arial" w:cs="Arial"/>
        </w:rPr>
        <w:t xml:space="preserve">i approfondiscono le tematiche delle biodiversità, della sostenibilità, dell'evoluzione, fino al piano interrato e alle meraviglie della serra tropicale. Installazioni e scenografie trasformano la visita in un viaggio </w:t>
      </w:r>
      <w:r w:rsidR="0048705B">
        <w:rPr>
          <w:rFonts w:ascii="Arial" w:hAnsi="Arial" w:cs="Arial"/>
        </w:rPr>
        <w:t>esperienziale per tutte le età</w:t>
      </w:r>
      <w:r w:rsidRPr="003139C3">
        <w:rPr>
          <w:rFonts w:ascii="Arial" w:hAnsi="Arial" w:cs="Arial"/>
        </w:rPr>
        <w:t xml:space="preserve">. Per i bambini c’è l’innovativo spazio </w:t>
      </w:r>
      <w:r w:rsidR="00403CBD">
        <w:rPr>
          <w:rFonts w:ascii="Arial" w:hAnsi="Arial" w:cs="Arial"/>
          <w:b/>
          <w:bCs/>
        </w:rPr>
        <w:t xml:space="preserve">Maxi </w:t>
      </w:r>
      <w:proofErr w:type="spellStart"/>
      <w:r w:rsidRPr="003139C3">
        <w:rPr>
          <w:rFonts w:ascii="Arial" w:hAnsi="Arial" w:cs="Arial"/>
          <w:b/>
          <w:bCs/>
        </w:rPr>
        <w:t>Ooh</w:t>
      </w:r>
      <w:proofErr w:type="spellEnd"/>
      <w:r w:rsidRPr="003139C3">
        <w:rPr>
          <w:rFonts w:ascii="Arial" w:hAnsi="Arial" w:cs="Arial"/>
          <w:b/>
          <w:bCs/>
        </w:rPr>
        <w:t>!</w:t>
      </w:r>
      <w:r w:rsidRPr="003139C3">
        <w:rPr>
          <w:rFonts w:ascii="Arial" w:hAnsi="Arial" w:cs="Arial"/>
        </w:rPr>
        <w:t xml:space="preserve">, dove utilizzare i </w:t>
      </w:r>
      <w:r w:rsidR="006542B1">
        <w:rPr>
          <w:rFonts w:ascii="Arial" w:hAnsi="Arial" w:cs="Arial"/>
        </w:rPr>
        <w:t>s</w:t>
      </w:r>
      <w:r w:rsidRPr="003139C3">
        <w:rPr>
          <w:rFonts w:ascii="Arial" w:hAnsi="Arial" w:cs="Arial"/>
        </w:rPr>
        <w:t>ensi p</w:t>
      </w:r>
      <w:r w:rsidR="00D75D82">
        <w:rPr>
          <w:rFonts w:ascii="Arial" w:hAnsi="Arial" w:cs="Arial"/>
        </w:rPr>
        <w:t>er toccare, annusare, gustare, vedere e</w:t>
      </w:r>
      <w:r w:rsidRPr="003139C3">
        <w:rPr>
          <w:rFonts w:ascii="Arial" w:hAnsi="Arial" w:cs="Arial"/>
        </w:rPr>
        <w:t xml:space="preserve"> sentire, </w:t>
      </w:r>
      <w:r w:rsidR="006A4FC0">
        <w:rPr>
          <w:rFonts w:ascii="Arial" w:hAnsi="Arial" w:cs="Arial"/>
        </w:rPr>
        <w:t>lasciandosi</w:t>
      </w:r>
      <w:r w:rsidR="00D75D82">
        <w:rPr>
          <w:rFonts w:ascii="Arial" w:hAnsi="Arial" w:cs="Arial"/>
        </w:rPr>
        <w:t xml:space="preserve"> </w:t>
      </w:r>
      <w:r w:rsidR="006542B1">
        <w:rPr>
          <w:rFonts w:ascii="Arial" w:hAnsi="Arial" w:cs="Arial"/>
        </w:rPr>
        <w:t xml:space="preserve">sorprendere </w:t>
      </w:r>
      <w:r w:rsidRPr="003139C3">
        <w:rPr>
          <w:rFonts w:ascii="Arial" w:hAnsi="Arial" w:cs="Arial"/>
        </w:rPr>
        <w:t xml:space="preserve">dai </w:t>
      </w:r>
      <w:r w:rsidR="006542B1">
        <w:rPr>
          <w:rFonts w:ascii="Arial" w:hAnsi="Arial" w:cs="Arial"/>
        </w:rPr>
        <w:t>segreti della natura</w:t>
      </w:r>
      <w:r w:rsidRPr="003139C3">
        <w:rPr>
          <w:rFonts w:ascii="Arial" w:hAnsi="Arial" w:cs="Arial"/>
        </w:rPr>
        <w:t>.</w:t>
      </w:r>
      <w:r w:rsidR="006542B1">
        <w:rPr>
          <w:rFonts w:ascii="Arial" w:hAnsi="Arial" w:cs="Arial"/>
        </w:rPr>
        <w:t xml:space="preserve"> </w:t>
      </w:r>
    </w:p>
    <w:p w:rsidR="00403CBD" w:rsidRDefault="00776A4C" w:rsidP="00403CBD">
      <w:pPr>
        <w:jc w:val="both"/>
        <w:rPr>
          <w:rFonts w:cs="Arial"/>
          <w:szCs w:val="24"/>
        </w:rPr>
      </w:pPr>
      <w:r>
        <w:rPr>
          <w:rFonts w:cs="Arial"/>
          <w:szCs w:val="24"/>
        </w:rPr>
        <w:t>Fino al 6 gennaio</w:t>
      </w:r>
      <w:r w:rsidR="000E4ABB">
        <w:rPr>
          <w:rFonts w:cs="Arial"/>
          <w:szCs w:val="24"/>
        </w:rPr>
        <w:t xml:space="preserve"> </w:t>
      </w:r>
      <w:r>
        <w:rPr>
          <w:rFonts w:cs="Arial"/>
          <w:szCs w:val="24"/>
        </w:rPr>
        <w:t>il MUSE ospita</w:t>
      </w:r>
      <w:r w:rsidR="00403CBD">
        <w:rPr>
          <w:rFonts w:cs="Arial"/>
          <w:szCs w:val="24"/>
        </w:rPr>
        <w:t xml:space="preserve"> </w:t>
      </w:r>
      <w:r>
        <w:rPr>
          <w:rFonts w:cs="Arial"/>
          <w:szCs w:val="24"/>
        </w:rPr>
        <w:t xml:space="preserve">la mostra </w:t>
      </w:r>
      <w:r w:rsidR="00E919BC" w:rsidRPr="00B85F9B">
        <w:rPr>
          <w:rFonts w:cs="Arial"/>
          <w:b/>
          <w:bCs/>
          <w:i/>
          <w:szCs w:val="24"/>
        </w:rPr>
        <w:t>Genoma umano. quello che ci rende unici</w:t>
      </w:r>
      <w:r w:rsidRPr="00B85F9B">
        <w:rPr>
          <w:rFonts w:cs="Arial"/>
          <w:bCs/>
          <w:szCs w:val="24"/>
        </w:rPr>
        <w:t>,</w:t>
      </w:r>
      <w:r>
        <w:rPr>
          <w:rFonts w:cs="Arial"/>
          <w:b/>
          <w:bCs/>
          <w:szCs w:val="24"/>
        </w:rPr>
        <w:t xml:space="preserve"> </w:t>
      </w:r>
      <w:r w:rsidR="00E919BC" w:rsidRPr="00623EB8">
        <w:rPr>
          <w:rFonts w:cs="Arial"/>
          <w:bCs/>
          <w:szCs w:val="24"/>
        </w:rPr>
        <w:t xml:space="preserve">l’esposizione che – grazie a un allestimento dal forte impatto scenografico e ad ambientazioni legate alla vita quotidiana - affronta interrogativi che ci riguardano profondamente e sui quali, oggi, è focalizzato un settore importante e promettente della ricerca in campo biologico. </w:t>
      </w:r>
      <w:r w:rsidR="00E919BC" w:rsidRPr="00623EB8">
        <w:rPr>
          <w:rFonts w:cs="Arial"/>
          <w:szCs w:val="24"/>
        </w:rPr>
        <w:t xml:space="preserve">Grazie a un percorso interattivo e </w:t>
      </w:r>
      <w:proofErr w:type="spellStart"/>
      <w:r w:rsidR="00E919BC" w:rsidRPr="00623EB8">
        <w:rPr>
          <w:rFonts w:cs="Arial"/>
          <w:szCs w:val="24"/>
        </w:rPr>
        <w:t>immersivo</w:t>
      </w:r>
      <w:proofErr w:type="spellEnd"/>
      <w:r w:rsidR="00E919BC" w:rsidRPr="00623EB8">
        <w:rPr>
          <w:rFonts w:cs="Arial"/>
          <w:szCs w:val="24"/>
        </w:rPr>
        <w:t xml:space="preserve"> - che può contare </w:t>
      </w:r>
      <w:r w:rsidR="00E919BC" w:rsidRPr="00623EB8">
        <w:rPr>
          <w:rFonts w:cs="Arial"/>
          <w:szCs w:val="24"/>
        </w:rPr>
        <w:lastRenderedPageBreak/>
        <w:t xml:space="preserve">su numerosi supporti multimediali ed </w:t>
      </w:r>
      <w:proofErr w:type="spellStart"/>
      <w:r w:rsidR="00E919BC" w:rsidRPr="00623EB8">
        <w:rPr>
          <w:rFonts w:cs="Arial"/>
          <w:szCs w:val="24"/>
        </w:rPr>
        <w:t>exhibit</w:t>
      </w:r>
      <w:proofErr w:type="spellEnd"/>
      <w:r w:rsidR="00E919BC" w:rsidRPr="00623EB8">
        <w:rPr>
          <w:rFonts w:cs="Arial"/>
          <w:szCs w:val="24"/>
        </w:rPr>
        <w:t xml:space="preserve"> in grado di toccare le corde più profonde della sensibilità personale - </w:t>
      </w:r>
      <w:r w:rsidR="00E919BC" w:rsidRPr="00623EB8">
        <w:rPr>
          <w:rFonts w:cs="Arial"/>
          <w:color w:val="000000"/>
          <w:szCs w:val="24"/>
        </w:rPr>
        <w:t>attraverso</w:t>
      </w:r>
      <w:r w:rsidR="00E919BC" w:rsidRPr="00623EB8">
        <w:rPr>
          <w:rFonts w:cs="Arial"/>
          <w:szCs w:val="24"/>
        </w:rPr>
        <w:t xml:space="preserve"> video e </w:t>
      </w:r>
      <w:proofErr w:type="spellStart"/>
      <w:r w:rsidR="00E919BC" w:rsidRPr="00623EB8">
        <w:rPr>
          <w:rFonts w:cs="Arial"/>
          <w:szCs w:val="24"/>
        </w:rPr>
        <w:t>multi-proiezioni</w:t>
      </w:r>
      <w:proofErr w:type="spellEnd"/>
      <w:r w:rsidR="00E919BC" w:rsidRPr="00623EB8">
        <w:rPr>
          <w:rFonts w:cs="Arial"/>
          <w:szCs w:val="24"/>
        </w:rPr>
        <w:t xml:space="preserve"> di grande impatto scenico e la mediazione dell’arte</w:t>
      </w:r>
      <w:r w:rsidR="00E919BC" w:rsidRPr="00623EB8">
        <w:rPr>
          <w:rFonts w:cs="Arial"/>
          <w:color w:val="000000"/>
          <w:szCs w:val="24"/>
        </w:rPr>
        <w:t xml:space="preserve"> </w:t>
      </w:r>
      <w:r w:rsidR="00E919BC" w:rsidRPr="00623EB8">
        <w:rPr>
          <w:rFonts w:cs="Arial"/>
          <w:szCs w:val="24"/>
        </w:rPr>
        <w:t xml:space="preserve">- la mostra affronta tre questioni fondamentali sul patrimonio genetico umano: quanto conta il DNA, quali altri fattori intervengono nella sua definizione (ad esempio ambiente e stili di vita), come e quanto possiamo intervenire per modificarlo. </w:t>
      </w:r>
    </w:p>
    <w:p w:rsidR="003139C3" w:rsidRPr="003139C3" w:rsidRDefault="005F24A8" w:rsidP="00403CBD">
      <w:pPr>
        <w:jc w:val="both"/>
        <w:rPr>
          <w:rFonts w:cs="Arial"/>
        </w:rPr>
      </w:pPr>
      <w:hyperlink r:id="rId10" w:history="1">
        <w:r w:rsidR="003139C3" w:rsidRPr="00735F32">
          <w:rPr>
            <w:rStyle w:val="Collegamentoipertestuale"/>
            <w:rFonts w:cs="Arial"/>
            <w:color w:val="auto"/>
            <w:u w:val="none"/>
          </w:rPr>
          <w:t>www.muse.it</w:t>
        </w:r>
      </w:hyperlink>
    </w:p>
    <w:p w:rsidR="00E919BC" w:rsidRDefault="00E919BC" w:rsidP="003139C3">
      <w:pPr>
        <w:pStyle w:val="Intestazione"/>
        <w:jc w:val="both"/>
        <w:rPr>
          <w:rFonts w:ascii="Arial" w:hAnsi="Arial" w:cs="Arial"/>
          <w:b/>
          <w:bCs/>
        </w:rPr>
      </w:pPr>
    </w:p>
    <w:p w:rsidR="00136A16" w:rsidRDefault="00403CBD" w:rsidP="003139C3">
      <w:pPr>
        <w:pStyle w:val="Intestazione"/>
        <w:jc w:val="both"/>
        <w:rPr>
          <w:rFonts w:ascii="Arial" w:hAnsi="Arial" w:cs="Arial"/>
          <w:b/>
          <w:bCs/>
        </w:rPr>
      </w:pPr>
      <w:r>
        <w:rPr>
          <w:rFonts w:ascii="Arial" w:hAnsi="Arial" w:cs="Arial"/>
          <w:b/>
          <w:bCs/>
        </w:rPr>
        <w:t xml:space="preserve">Al </w:t>
      </w:r>
      <w:r w:rsidR="003139C3" w:rsidRPr="003139C3">
        <w:rPr>
          <w:rFonts w:ascii="Arial" w:hAnsi="Arial" w:cs="Arial"/>
          <w:b/>
          <w:bCs/>
        </w:rPr>
        <w:t>Museo degli Usi e Costumi della Gent</w:t>
      </w:r>
      <w:r>
        <w:rPr>
          <w:rFonts w:ascii="Arial" w:hAnsi="Arial" w:cs="Arial"/>
          <w:b/>
          <w:bCs/>
        </w:rPr>
        <w:t>e Trentina il percorso del</w:t>
      </w:r>
      <w:r w:rsidR="003139C3" w:rsidRPr="003139C3">
        <w:rPr>
          <w:rFonts w:ascii="Arial" w:hAnsi="Arial" w:cs="Arial"/>
          <w:b/>
          <w:bCs/>
        </w:rPr>
        <w:t xml:space="preserve"> lavoro nelle Alpi</w:t>
      </w:r>
    </w:p>
    <w:p w:rsidR="003139C3" w:rsidRPr="003139C3" w:rsidRDefault="003139C3" w:rsidP="003139C3">
      <w:pPr>
        <w:pStyle w:val="Intestazione"/>
        <w:jc w:val="both"/>
        <w:rPr>
          <w:rFonts w:ascii="Arial" w:hAnsi="Arial" w:cs="Arial"/>
        </w:rPr>
      </w:pPr>
      <w:r w:rsidRPr="003139C3">
        <w:rPr>
          <w:rFonts w:ascii="Arial" w:hAnsi="Arial" w:cs="Arial"/>
        </w:rPr>
        <w:t xml:space="preserve">Con i suoi cinque piani, le 43 sale e oltre 12 mila oggetti esposti, è il più importante museo etnografico italiano e uno dei più </w:t>
      </w:r>
      <w:r w:rsidR="00136A16">
        <w:rPr>
          <w:rFonts w:ascii="Arial" w:hAnsi="Arial" w:cs="Arial"/>
        </w:rPr>
        <w:t>ricchi</w:t>
      </w:r>
      <w:r w:rsidRPr="003139C3">
        <w:rPr>
          <w:rFonts w:ascii="Arial" w:hAnsi="Arial" w:cs="Arial"/>
        </w:rPr>
        <w:t xml:space="preserve"> in ambito europeo e alpino. </w:t>
      </w:r>
      <w:r w:rsidR="00136A16">
        <w:rPr>
          <w:rFonts w:ascii="Arial" w:hAnsi="Arial" w:cs="Arial"/>
        </w:rPr>
        <w:t xml:space="preserve">È ospitato all'interno </w:t>
      </w:r>
      <w:r w:rsidRPr="003139C3">
        <w:rPr>
          <w:rFonts w:ascii="Arial" w:hAnsi="Arial" w:cs="Arial"/>
        </w:rPr>
        <w:t>della antica Prepositura agostiniana di San Michele all'Adig</w:t>
      </w:r>
      <w:r w:rsidR="006A4FC0">
        <w:rPr>
          <w:rFonts w:ascii="Arial" w:hAnsi="Arial" w:cs="Arial"/>
        </w:rPr>
        <w:t>e</w:t>
      </w:r>
      <w:r w:rsidRPr="003139C3">
        <w:rPr>
          <w:rFonts w:ascii="Arial" w:hAnsi="Arial" w:cs="Arial"/>
        </w:rPr>
        <w:t xml:space="preserve"> eretta nel secolo XIII. Il convento ha conservato un insolito chiostro triangolare oltre alla preziosa chiesa barocca. Interamente dedicato alle </w:t>
      </w:r>
      <w:r w:rsidRPr="003139C3">
        <w:rPr>
          <w:rFonts w:ascii="Arial" w:hAnsi="Arial" w:cs="Arial"/>
          <w:b/>
          <w:bCs/>
        </w:rPr>
        <w:t>tradizioni popolari trentine</w:t>
      </w:r>
      <w:r w:rsidRPr="003139C3">
        <w:rPr>
          <w:rFonts w:ascii="Arial" w:hAnsi="Arial" w:cs="Arial"/>
        </w:rPr>
        <w:t xml:space="preserve">, il museo di San Michele celebra il </w:t>
      </w:r>
      <w:r w:rsidRPr="003139C3">
        <w:rPr>
          <w:rFonts w:ascii="Arial" w:hAnsi="Arial" w:cs="Arial"/>
          <w:b/>
          <w:bCs/>
        </w:rPr>
        <w:t>lavoro rurale</w:t>
      </w:r>
      <w:r w:rsidRPr="003139C3">
        <w:rPr>
          <w:rFonts w:ascii="Arial" w:hAnsi="Arial" w:cs="Arial"/>
        </w:rPr>
        <w:t>, le ingegnose e versatili tecnologie comuni a tanti mestieri del mondo contadino</w:t>
      </w:r>
      <w:r w:rsidR="00136A16">
        <w:rPr>
          <w:rFonts w:ascii="Arial" w:hAnsi="Arial" w:cs="Arial"/>
        </w:rPr>
        <w:t xml:space="preserve">. Racconta </w:t>
      </w:r>
      <w:r w:rsidRPr="003139C3">
        <w:rPr>
          <w:rFonts w:ascii="Arial" w:hAnsi="Arial" w:cs="Arial"/>
        </w:rPr>
        <w:t>di un mondo oggi scompar</w:t>
      </w:r>
      <w:r w:rsidR="00136A16">
        <w:rPr>
          <w:rFonts w:ascii="Arial" w:hAnsi="Arial" w:cs="Arial"/>
        </w:rPr>
        <w:t xml:space="preserve">so o profondamente trasformato e </w:t>
      </w:r>
      <w:r w:rsidRPr="003139C3">
        <w:rPr>
          <w:rFonts w:ascii="Arial" w:hAnsi="Arial" w:cs="Arial"/>
        </w:rPr>
        <w:t xml:space="preserve">che il geniale fondatore del museo, </w:t>
      </w:r>
      <w:r w:rsidRPr="003139C3">
        <w:rPr>
          <w:rFonts w:ascii="Arial" w:hAnsi="Arial" w:cs="Arial"/>
          <w:b/>
          <w:bCs/>
        </w:rPr>
        <w:t xml:space="preserve">Giuseppe </w:t>
      </w:r>
      <w:proofErr w:type="spellStart"/>
      <w:r w:rsidRPr="003139C3">
        <w:rPr>
          <w:rFonts w:ascii="Arial" w:hAnsi="Arial" w:cs="Arial"/>
          <w:b/>
          <w:bCs/>
        </w:rPr>
        <w:t>Šebesta</w:t>
      </w:r>
      <w:proofErr w:type="spellEnd"/>
      <w:r w:rsidRPr="003139C3">
        <w:rPr>
          <w:rFonts w:ascii="Arial" w:hAnsi="Arial" w:cs="Arial"/>
        </w:rPr>
        <w:t xml:space="preserve">, riuscì pazientemente a ricostruire </w:t>
      </w:r>
      <w:r w:rsidR="001B64AD">
        <w:rPr>
          <w:rFonts w:ascii="Arial" w:hAnsi="Arial" w:cs="Arial"/>
        </w:rPr>
        <w:t xml:space="preserve">nelle </w:t>
      </w:r>
      <w:r w:rsidRPr="003139C3">
        <w:rPr>
          <w:rFonts w:ascii="Arial" w:hAnsi="Arial" w:cs="Arial"/>
        </w:rPr>
        <w:t>sale dove han</w:t>
      </w:r>
      <w:r w:rsidR="00403CBD">
        <w:rPr>
          <w:rFonts w:ascii="Arial" w:hAnsi="Arial" w:cs="Arial"/>
        </w:rPr>
        <w:t xml:space="preserve">no trovato collocazione anche </w:t>
      </w:r>
      <w:r w:rsidRPr="003139C3">
        <w:rPr>
          <w:rFonts w:ascii="Arial" w:hAnsi="Arial" w:cs="Arial"/>
        </w:rPr>
        <w:t>mulini, magli, se</w:t>
      </w:r>
      <w:r w:rsidR="006A4FC0">
        <w:rPr>
          <w:rFonts w:ascii="Arial" w:hAnsi="Arial" w:cs="Arial"/>
        </w:rPr>
        <w:t>gherie veneziane, telai e torni</w:t>
      </w:r>
      <w:r w:rsidRPr="003139C3">
        <w:rPr>
          <w:rFonts w:ascii="Arial" w:hAnsi="Arial" w:cs="Arial"/>
        </w:rPr>
        <w:t>.</w:t>
      </w:r>
      <w:r w:rsidR="006A4FC0">
        <w:rPr>
          <w:rFonts w:ascii="Arial" w:hAnsi="Arial" w:cs="Arial"/>
        </w:rPr>
        <w:t xml:space="preserve"> </w:t>
      </w:r>
      <w:hyperlink r:id="rId11" w:history="1">
        <w:r w:rsidRPr="00735F32">
          <w:rPr>
            <w:rStyle w:val="Collegamentoipertestuale"/>
            <w:rFonts w:ascii="Arial" w:hAnsi="Arial" w:cs="Arial"/>
            <w:color w:val="auto"/>
            <w:u w:val="none"/>
            <w:lang w:eastAsia="ar-SA"/>
          </w:rPr>
          <w:t>www.museosanmichele.it</w:t>
        </w:r>
      </w:hyperlink>
    </w:p>
    <w:p w:rsidR="00403CBD" w:rsidRDefault="00403CBD" w:rsidP="003139C3">
      <w:pPr>
        <w:jc w:val="both"/>
        <w:rPr>
          <w:rFonts w:cs="Arial"/>
        </w:rPr>
      </w:pPr>
    </w:p>
    <w:p w:rsidR="00CC0BE0" w:rsidRPr="0008671A" w:rsidRDefault="00DC04D5" w:rsidP="003139C3">
      <w:pPr>
        <w:jc w:val="both"/>
        <w:rPr>
          <w:rFonts w:cs="Arial"/>
          <w:b/>
        </w:rPr>
      </w:pPr>
      <w:r>
        <w:rPr>
          <w:rFonts w:cs="Arial"/>
          <w:b/>
        </w:rPr>
        <w:t xml:space="preserve">Al </w:t>
      </w:r>
      <w:r w:rsidR="00CC0BE0" w:rsidRPr="0008671A">
        <w:rPr>
          <w:rFonts w:cs="Arial"/>
          <w:b/>
        </w:rPr>
        <w:t xml:space="preserve">Museo </w:t>
      </w:r>
      <w:r w:rsidR="00403CBD" w:rsidRPr="0008671A">
        <w:rPr>
          <w:rFonts w:cs="Arial"/>
          <w:b/>
        </w:rPr>
        <w:t>Diocesano</w:t>
      </w:r>
      <w:r w:rsidR="00CC0BE0" w:rsidRPr="0008671A">
        <w:rPr>
          <w:rFonts w:cs="Arial"/>
          <w:b/>
        </w:rPr>
        <w:t xml:space="preserve"> Tridentino</w:t>
      </w:r>
      <w:r>
        <w:rPr>
          <w:rFonts w:cs="Arial"/>
          <w:b/>
        </w:rPr>
        <w:t>, t</w:t>
      </w:r>
      <w:r w:rsidR="00735F32">
        <w:rPr>
          <w:rFonts w:cs="Arial"/>
          <w:b/>
        </w:rPr>
        <w:t xml:space="preserve">ra i tesori dell'arte sacra </w:t>
      </w:r>
    </w:p>
    <w:p w:rsidR="00735F32" w:rsidRDefault="00CC0BE0" w:rsidP="00C66292">
      <w:pPr>
        <w:jc w:val="both"/>
      </w:pPr>
      <w:r w:rsidRPr="0008671A">
        <w:rPr>
          <w:rFonts w:cs="Arial"/>
          <w:szCs w:val="24"/>
        </w:rPr>
        <w:t xml:space="preserve">Fin dalla sua fondazione nei primi anni di fine secolo </w:t>
      </w:r>
      <w:r w:rsidR="00AC2CE2" w:rsidRPr="0008671A">
        <w:rPr>
          <w:rFonts w:cs="Arial"/>
          <w:szCs w:val="24"/>
        </w:rPr>
        <w:t xml:space="preserve">il </w:t>
      </w:r>
      <w:r w:rsidRPr="0008671A">
        <w:rPr>
          <w:rFonts w:cs="Arial"/>
          <w:szCs w:val="24"/>
        </w:rPr>
        <w:t xml:space="preserve">Museo Diocesano Tridentino </w:t>
      </w:r>
      <w:r w:rsidR="00735F32">
        <w:rPr>
          <w:rFonts w:cs="Arial"/>
          <w:szCs w:val="24"/>
        </w:rPr>
        <w:t xml:space="preserve">si è occupato </w:t>
      </w:r>
      <w:r w:rsidR="00AC2CE2" w:rsidRPr="0008671A">
        <w:rPr>
          <w:rFonts w:cs="Arial"/>
          <w:szCs w:val="24"/>
        </w:rPr>
        <w:t>della salvaguardia del</w:t>
      </w:r>
      <w:r w:rsidRPr="0008671A">
        <w:rPr>
          <w:rFonts w:cs="Arial"/>
          <w:szCs w:val="24"/>
        </w:rPr>
        <w:t xml:space="preserve"> patrimonio artistico della diocesi </w:t>
      </w:r>
      <w:r w:rsidR="00AC2CE2" w:rsidRPr="0008671A">
        <w:rPr>
          <w:rFonts w:cs="Arial"/>
          <w:szCs w:val="24"/>
        </w:rPr>
        <w:t>trentina documentando</w:t>
      </w:r>
      <w:r w:rsidR="00AC2CE2" w:rsidRPr="0008671A">
        <w:rPr>
          <w:rFonts w:cs="Arial"/>
        </w:rPr>
        <w:t xml:space="preserve"> l’evolversi della vita culturale e religiosa della locale comunità ecclesiale attraverso la conservazione, lo studio e la valorizzazione, anche in chiave pastorale, del patrimonio di arte sacra dell’Arcidiocesi di Trento e dei beni culturali di cui il museo è responsabile. </w:t>
      </w:r>
      <w:r w:rsidR="00AC2CE2" w:rsidRPr="0008671A">
        <w:rPr>
          <w:rFonts w:cs="Arial"/>
          <w:szCs w:val="24"/>
        </w:rPr>
        <w:t xml:space="preserve">Dal </w:t>
      </w:r>
      <w:r w:rsidRPr="0008671A">
        <w:rPr>
          <w:rFonts w:cs="Arial"/>
          <w:szCs w:val="24"/>
        </w:rPr>
        <w:t xml:space="preserve">1963, in occasione del IV centenario del Concilio di Trento, il Museo </w:t>
      </w:r>
      <w:r w:rsidR="00AC2CE2" w:rsidRPr="0008671A">
        <w:rPr>
          <w:rFonts w:cs="Arial"/>
          <w:szCs w:val="24"/>
        </w:rPr>
        <w:t>si è insediato</w:t>
      </w:r>
      <w:r w:rsidRPr="0008671A">
        <w:rPr>
          <w:rFonts w:cs="Arial"/>
          <w:szCs w:val="24"/>
        </w:rPr>
        <w:t xml:space="preserve">, </w:t>
      </w:r>
      <w:r w:rsidR="00916DA2">
        <w:rPr>
          <w:rFonts w:cs="Arial"/>
          <w:szCs w:val="24"/>
        </w:rPr>
        <w:t>nel</w:t>
      </w:r>
      <w:r w:rsidRPr="0008671A">
        <w:rPr>
          <w:rFonts w:cs="Arial"/>
          <w:szCs w:val="24"/>
        </w:rPr>
        <w:t xml:space="preserve"> Palazzo Pretorio, </w:t>
      </w:r>
      <w:r w:rsidR="00AC2CE2" w:rsidRPr="0008671A">
        <w:rPr>
          <w:rFonts w:cs="Arial"/>
          <w:szCs w:val="24"/>
        </w:rPr>
        <w:t xml:space="preserve">l'originaria </w:t>
      </w:r>
      <w:r w:rsidRPr="0008671A">
        <w:rPr>
          <w:rFonts w:cs="Arial"/>
          <w:szCs w:val="24"/>
        </w:rPr>
        <w:t>residenza dei principi vescovi</w:t>
      </w:r>
      <w:r w:rsidR="00916DA2">
        <w:rPr>
          <w:rFonts w:cs="Arial"/>
          <w:szCs w:val="24"/>
        </w:rPr>
        <w:t>,</w:t>
      </w:r>
      <w:r w:rsidR="00916DA2" w:rsidRPr="00916DA2">
        <w:rPr>
          <w:rFonts w:cs="Arial"/>
          <w:szCs w:val="24"/>
        </w:rPr>
        <w:t xml:space="preserve"> </w:t>
      </w:r>
      <w:r w:rsidR="00916DA2" w:rsidRPr="0008671A">
        <w:rPr>
          <w:rFonts w:cs="Arial"/>
          <w:szCs w:val="24"/>
        </w:rPr>
        <w:t xml:space="preserve">accanto alla Cattedrale di San </w:t>
      </w:r>
      <w:proofErr w:type="spellStart"/>
      <w:r w:rsidR="00916DA2" w:rsidRPr="0008671A">
        <w:rPr>
          <w:rFonts w:cs="Arial"/>
          <w:szCs w:val="24"/>
        </w:rPr>
        <w:t>Vigilio</w:t>
      </w:r>
      <w:proofErr w:type="spellEnd"/>
      <w:r w:rsidRPr="0008671A">
        <w:rPr>
          <w:rFonts w:cs="Arial"/>
          <w:szCs w:val="24"/>
        </w:rPr>
        <w:t xml:space="preserve">. </w:t>
      </w:r>
      <w:r w:rsidR="00735F32">
        <w:t xml:space="preserve">Le collezioni del Museo, che coprono un arco cronologico compreso tra il XIII e il XIX secolo, danno conto della ricca produzione artistica locale destinata ai luoghi di culto della diocesi. Al museo compete anche la custodia della basilica paleocristiana di San </w:t>
      </w:r>
      <w:proofErr w:type="spellStart"/>
      <w:r w:rsidR="00735F32">
        <w:t>Vigilio</w:t>
      </w:r>
      <w:proofErr w:type="spellEnd"/>
      <w:r w:rsidR="00735F32">
        <w:t xml:space="preserve"> e dei reperti archeologici rinvenuti nel corso degli scavi nel sottosuolo della Cattedrale.</w:t>
      </w:r>
    </w:p>
    <w:p w:rsidR="00735F32" w:rsidRPr="00735F32" w:rsidRDefault="005F24A8" w:rsidP="00C66292">
      <w:pPr>
        <w:jc w:val="both"/>
      </w:pPr>
      <w:hyperlink r:id="rId12" w:tgtFrame="_blank" w:tooltip="apri il link in una pagina esterna (si lascerà il sito)" w:history="1">
        <w:r w:rsidR="00735F32" w:rsidRPr="00735F32">
          <w:rPr>
            <w:rStyle w:val="Collegamentoipertestuale"/>
            <w:color w:val="auto"/>
            <w:u w:val="none"/>
          </w:rPr>
          <w:t>www.museodiocesanotridentino.it</w:t>
        </w:r>
      </w:hyperlink>
      <w:r w:rsidR="00735F32" w:rsidRPr="00735F32">
        <w:t xml:space="preserve"> </w:t>
      </w:r>
    </w:p>
    <w:p w:rsidR="00735F32" w:rsidRDefault="00735F32" w:rsidP="00C66292">
      <w:pPr>
        <w:jc w:val="both"/>
      </w:pPr>
    </w:p>
    <w:p w:rsidR="00C61E40" w:rsidRPr="00C61E40" w:rsidRDefault="00DC04D5" w:rsidP="00C61E40">
      <w:pPr>
        <w:jc w:val="both"/>
        <w:rPr>
          <w:rFonts w:cs="Arial"/>
          <w:b/>
        </w:rPr>
      </w:pPr>
      <w:r>
        <w:rPr>
          <w:rFonts w:cs="Arial"/>
          <w:b/>
        </w:rPr>
        <w:t xml:space="preserve">Al </w:t>
      </w:r>
      <w:r w:rsidR="00C66292" w:rsidRPr="00C61E40">
        <w:rPr>
          <w:rFonts w:cs="Arial"/>
          <w:b/>
        </w:rPr>
        <w:t>Museo Civico Rovereto</w:t>
      </w:r>
      <w:r>
        <w:rPr>
          <w:rFonts w:cs="Arial"/>
          <w:b/>
        </w:rPr>
        <w:t xml:space="preserve"> per viaggiare d</w:t>
      </w:r>
      <w:r w:rsidR="00B952E7">
        <w:rPr>
          <w:rFonts w:cs="Arial"/>
          <w:b/>
        </w:rPr>
        <w:t>alla preistoria ai robot</w:t>
      </w:r>
    </w:p>
    <w:p w:rsidR="009C72FF" w:rsidRDefault="00526450" w:rsidP="000E4ABB">
      <w:pPr>
        <w:pStyle w:val="Nessunaspaziatura"/>
        <w:jc w:val="both"/>
        <w:rPr>
          <w:rFonts w:ascii="Arial" w:hAnsi="Arial" w:cs="Arial"/>
          <w:sz w:val="24"/>
          <w:szCs w:val="24"/>
        </w:rPr>
      </w:pPr>
      <w:r w:rsidRPr="008F39B7">
        <w:rPr>
          <w:rFonts w:ascii="Arial" w:hAnsi="Arial" w:cs="Arial"/>
          <w:sz w:val="24"/>
          <w:szCs w:val="24"/>
        </w:rPr>
        <w:t>La varietà degli interessi coltivati al suo interno - scienze naturali, archeologia, arti figurative e tecnologia - ne ha fatto un punto di riferimento per la vita civile, ec</w:t>
      </w:r>
      <w:r w:rsidR="008F39B7">
        <w:rPr>
          <w:rFonts w:ascii="Arial" w:hAnsi="Arial" w:cs="Arial"/>
          <w:sz w:val="24"/>
          <w:szCs w:val="24"/>
        </w:rPr>
        <w:t>onomica e culturale di Rovereto</w:t>
      </w:r>
      <w:r w:rsidRPr="008F39B7">
        <w:rPr>
          <w:rFonts w:ascii="Arial" w:hAnsi="Arial" w:cs="Arial"/>
          <w:sz w:val="24"/>
          <w:szCs w:val="24"/>
        </w:rPr>
        <w:t>.</w:t>
      </w:r>
      <w:r w:rsidR="008F39B7">
        <w:rPr>
          <w:rFonts w:ascii="Arial" w:hAnsi="Arial" w:cs="Arial"/>
          <w:sz w:val="24"/>
          <w:szCs w:val="24"/>
        </w:rPr>
        <w:t xml:space="preserve"> </w:t>
      </w:r>
      <w:r w:rsidRPr="008F39B7">
        <w:rPr>
          <w:rFonts w:ascii="Arial" w:hAnsi="Arial" w:cs="Arial"/>
          <w:sz w:val="24"/>
          <w:szCs w:val="24"/>
        </w:rPr>
        <w:t>Il museo si articola in sette sezioni</w:t>
      </w:r>
      <w:r w:rsidR="000E4ABB">
        <w:rPr>
          <w:rFonts w:ascii="Arial" w:hAnsi="Arial" w:cs="Arial"/>
          <w:sz w:val="24"/>
          <w:szCs w:val="24"/>
        </w:rPr>
        <w:t xml:space="preserve"> (archeologia, arte, botanica, fisica, numismatica, scienze della terra, zoologia)</w:t>
      </w:r>
      <w:r w:rsidRPr="008F39B7">
        <w:rPr>
          <w:rFonts w:ascii="Arial" w:hAnsi="Arial" w:cs="Arial"/>
          <w:sz w:val="24"/>
          <w:szCs w:val="24"/>
        </w:rPr>
        <w:t xml:space="preserve">, diverse tra loro per ambiti di ricerca, ma </w:t>
      </w:r>
      <w:r w:rsidRPr="008F39B7">
        <w:rPr>
          <w:rFonts w:ascii="Arial" w:hAnsi="Arial" w:cs="Arial"/>
          <w:sz w:val="24"/>
          <w:szCs w:val="24"/>
        </w:rPr>
        <w:lastRenderedPageBreak/>
        <w:t>unite profondamente dalla volontà di realizzare una nuova forma di istituzione museale, nella quale non solo la conservazione della memoria e la valorizzazione delle collezioni storiche, ma anche l'apertura ai servizi e alle nuove tecnologie per la tutela e lo studio del territorio possano trovare uno spazio adeguato.</w:t>
      </w:r>
      <w:r w:rsidR="008F39B7">
        <w:rPr>
          <w:rFonts w:ascii="Arial" w:hAnsi="Arial" w:cs="Arial"/>
          <w:sz w:val="24"/>
          <w:szCs w:val="24"/>
        </w:rPr>
        <w:t xml:space="preserve"> </w:t>
      </w:r>
      <w:r w:rsidRPr="008F39B7">
        <w:rPr>
          <w:rFonts w:ascii="Arial" w:hAnsi="Arial" w:cs="Arial"/>
          <w:sz w:val="24"/>
          <w:szCs w:val="24"/>
        </w:rPr>
        <w:t>La Fondazione Museo Civico di Rovereto ha attuato da tempo una strategia di "</w:t>
      </w:r>
      <w:proofErr w:type="spellStart"/>
      <w:r w:rsidRPr="008F39B7">
        <w:rPr>
          <w:rFonts w:ascii="Arial" w:hAnsi="Arial" w:cs="Arial"/>
          <w:sz w:val="24"/>
          <w:szCs w:val="24"/>
        </w:rPr>
        <w:t>musealizzazione</w:t>
      </w:r>
      <w:proofErr w:type="spellEnd"/>
      <w:r w:rsidRPr="008F39B7">
        <w:rPr>
          <w:rFonts w:ascii="Arial" w:hAnsi="Arial" w:cs="Arial"/>
          <w:sz w:val="24"/>
          <w:szCs w:val="24"/>
        </w:rPr>
        <w:t xml:space="preserve"> diffusa" che l'ha portata a muoversi con efficacia sul territorio, varcando i confini istituzionali delle sale museali. </w:t>
      </w:r>
      <w:r w:rsidR="008F39B7">
        <w:rPr>
          <w:rFonts w:ascii="Arial" w:hAnsi="Arial" w:cs="Arial"/>
          <w:sz w:val="24"/>
          <w:szCs w:val="24"/>
        </w:rPr>
        <w:t>L'esempio più</w:t>
      </w:r>
      <w:r w:rsidR="000E4ABB">
        <w:rPr>
          <w:rFonts w:ascii="Arial" w:hAnsi="Arial" w:cs="Arial"/>
          <w:sz w:val="24"/>
          <w:szCs w:val="24"/>
        </w:rPr>
        <w:t xml:space="preserve"> </w:t>
      </w:r>
      <w:r w:rsidR="008F39B7">
        <w:rPr>
          <w:rFonts w:ascii="Arial" w:hAnsi="Arial" w:cs="Arial"/>
          <w:sz w:val="24"/>
          <w:szCs w:val="24"/>
        </w:rPr>
        <w:t xml:space="preserve">recente è l'apertura nel </w:t>
      </w:r>
      <w:r w:rsidR="00C61E40" w:rsidRPr="008F39B7">
        <w:rPr>
          <w:rFonts w:ascii="Arial" w:hAnsi="Arial" w:cs="Arial"/>
          <w:sz w:val="24"/>
          <w:szCs w:val="24"/>
        </w:rPr>
        <w:t xml:space="preserve">settecentesco palazzo Alberti </w:t>
      </w:r>
      <w:proofErr w:type="spellStart"/>
      <w:r w:rsidR="00C61E40" w:rsidRPr="008F39B7">
        <w:rPr>
          <w:rFonts w:ascii="Arial" w:hAnsi="Arial" w:cs="Arial"/>
          <w:sz w:val="24"/>
          <w:szCs w:val="24"/>
        </w:rPr>
        <w:t>Poja</w:t>
      </w:r>
      <w:proofErr w:type="spellEnd"/>
      <w:r w:rsidR="00C61E40" w:rsidRPr="008F39B7">
        <w:rPr>
          <w:rFonts w:ascii="Arial" w:hAnsi="Arial" w:cs="Arial"/>
          <w:sz w:val="24"/>
          <w:szCs w:val="24"/>
        </w:rPr>
        <w:t xml:space="preserve"> in Corso </w:t>
      </w:r>
      <w:proofErr w:type="spellStart"/>
      <w:r w:rsidR="00C61E40" w:rsidRPr="008F39B7">
        <w:rPr>
          <w:rFonts w:ascii="Arial" w:hAnsi="Arial" w:cs="Arial"/>
          <w:sz w:val="24"/>
          <w:szCs w:val="24"/>
        </w:rPr>
        <w:t>Bettini</w:t>
      </w:r>
      <w:proofErr w:type="spellEnd"/>
      <w:r w:rsidR="00C61E40" w:rsidRPr="008F39B7">
        <w:rPr>
          <w:rFonts w:ascii="Arial" w:hAnsi="Arial" w:cs="Arial"/>
          <w:sz w:val="24"/>
          <w:szCs w:val="24"/>
        </w:rPr>
        <w:t>, accanto</w:t>
      </w:r>
      <w:r w:rsidR="000E4ABB">
        <w:rPr>
          <w:rFonts w:ascii="Arial" w:hAnsi="Arial" w:cs="Arial"/>
          <w:sz w:val="24"/>
          <w:szCs w:val="24"/>
        </w:rPr>
        <w:t xml:space="preserve"> </w:t>
      </w:r>
      <w:r w:rsidR="00C61E40" w:rsidRPr="008F39B7">
        <w:rPr>
          <w:rFonts w:ascii="Arial" w:hAnsi="Arial" w:cs="Arial"/>
          <w:sz w:val="24"/>
          <w:szCs w:val="24"/>
        </w:rPr>
        <w:t xml:space="preserve">al MART, </w:t>
      </w:r>
      <w:r w:rsidR="008F39B7">
        <w:rPr>
          <w:rFonts w:ascii="Arial" w:hAnsi="Arial" w:cs="Arial"/>
          <w:sz w:val="24"/>
          <w:szCs w:val="24"/>
        </w:rPr>
        <w:t>del</w:t>
      </w:r>
      <w:r w:rsidR="00C61E40" w:rsidRPr="008F39B7">
        <w:rPr>
          <w:rFonts w:ascii="Arial" w:hAnsi="Arial" w:cs="Arial"/>
          <w:sz w:val="24"/>
          <w:szCs w:val="24"/>
        </w:rPr>
        <w:t xml:space="preserve"> nuovo </w:t>
      </w:r>
      <w:r w:rsidR="00C61E40" w:rsidRPr="008F39B7">
        <w:rPr>
          <w:rFonts w:ascii="Arial" w:hAnsi="Arial" w:cs="Arial"/>
          <w:b/>
          <w:sz w:val="24"/>
          <w:szCs w:val="24"/>
        </w:rPr>
        <w:t xml:space="preserve">Spazio Fausto </w:t>
      </w:r>
      <w:proofErr w:type="spellStart"/>
      <w:r w:rsidR="00C61E40" w:rsidRPr="008F39B7">
        <w:rPr>
          <w:rFonts w:ascii="Arial" w:hAnsi="Arial" w:cs="Arial"/>
          <w:b/>
          <w:sz w:val="24"/>
          <w:szCs w:val="24"/>
        </w:rPr>
        <w:t>Melotti</w:t>
      </w:r>
      <w:proofErr w:type="spellEnd"/>
      <w:r w:rsidR="00C61E40" w:rsidRPr="008F39B7">
        <w:rPr>
          <w:rFonts w:ascii="Arial" w:hAnsi="Arial" w:cs="Arial"/>
          <w:sz w:val="24"/>
          <w:szCs w:val="24"/>
        </w:rPr>
        <w:t>, scultore, ceramista, appassionato musicista, autore di poesie e aforismi, uno dei più celebri artisti italiani del Novecento, nato a Rovereto nel 1901.</w:t>
      </w:r>
      <w:r w:rsidR="008F39B7">
        <w:rPr>
          <w:rFonts w:ascii="Arial" w:hAnsi="Arial" w:cs="Arial"/>
          <w:sz w:val="24"/>
          <w:szCs w:val="24"/>
        </w:rPr>
        <w:t xml:space="preserve"> </w:t>
      </w:r>
      <w:r w:rsidR="00C61E40" w:rsidRPr="008F39B7">
        <w:rPr>
          <w:rFonts w:ascii="Arial" w:hAnsi="Arial" w:cs="Arial"/>
          <w:sz w:val="24"/>
          <w:szCs w:val="24"/>
        </w:rPr>
        <w:t xml:space="preserve">La selezione di opere in mostra comprende disegni, sculture, ceramiche, installazioni polimateriche realizzate tra il 1930 e il 1980, </w:t>
      </w:r>
      <w:r w:rsidR="00976CB7" w:rsidRPr="008F39B7">
        <w:rPr>
          <w:rFonts w:ascii="Arial" w:hAnsi="Arial" w:cs="Arial"/>
          <w:sz w:val="24"/>
          <w:szCs w:val="24"/>
        </w:rPr>
        <w:t>prov</w:t>
      </w:r>
      <w:r w:rsidR="00C61E40" w:rsidRPr="008F39B7">
        <w:rPr>
          <w:rFonts w:ascii="Arial" w:hAnsi="Arial" w:cs="Arial"/>
          <w:sz w:val="24"/>
          <w:szCs w:val="24"/>
        </w:rPr>
        <w:t xml:space="preserve">enienti dalla Collezioni del </w:t>
      </w:r>
      <w:proofErr w:type="spellStart"/>
      <w:r w:rsidR="00C61E40" w:rsidRPr="008F39B7">
        <w:rPr>
          <w:rFonts w:ascii="Arial" w:hAnsi="Arial" w:cs="Arial"/>
          <w:sz w:val="24"/>
          <w:szCs w:val="24"/>
        </w:rPr>
        <w:t>M</w:t>
      </w:r>
      <w:r w:rsidR="00976CB7" w:rsidRPr="008F39B7">
        <w:rPr>
          <w:rFonts w:ascii="Arial" w:hAnsi="Arial" w:cs="Arial"/>
          <w:sz w:val="24"/>
          <w:szCs w:val="24"/>
        </w:rPr>
        <w:t>ART</w:t>
      </w:r>
      <w:proofErr w:type="spellEnd"/>
      <w:r w:rsidR="00976CB7" w:rsidRPr="008F39B7">
        <w:rPr>
          <w:rFonts w:ascii="Arial" w:hAnsi="Arial" w:cs="Arial"/>
          <w:sz w:val="24"/>
          <w:szCs w:val="24"/>
        </w:rPr>
        <w:t xml:space="preserve">. </w:t>
      </w:r>
    </w:p>
    <w:p w:rsidR="008F39B7" w:rsidRDefault="000E4ABB" w:rsidP="008F39B7">
      <w:pPr>
        <w:pStyle w:val="Nessunaspaziatura"/>
        <w:rPr>
          <w:rFonts w:ascii="Arial" w:hAnsi="Arial" w:cs="Arial"/>
          <w:sz w:val="24"/>
          <w:szCs w:val="24"/>
        </w:rPr>
      </w:pPr>
      <w:r>
        <w:rPr>
          <w:rFonts w:ascii="Arial" w:hAnsi="Arial" w:cs="Arial"/>
          <w:sz w:val="24"/>
          <w:szCs w:val="24"/>
        </w:rPr>
        <w:t xml:space="preserve"> </w:t>
      </w:r>
      <w:r w:rsidR="008F39B7">
        <w:rPr>
          <w:rFonts w:ascii="Arial" w:hAnsi="Arial" w:cs="Arial"/>
          <w:sz w:val="24"/>
          <w:szCs w:val="24"/>
        </w:rPr>
        <w:t xml:space="preserve">www. </w:t>
      </w:r>
      <w:proofErr w:type="spellStart"/>
      <w:r w:rsidR="008F39B7">
        <w:rPr>
          <w:rFonts w:ascii="Arial" w:hAnsi="Arial" w:cs="Arial"/>
          <w:sz w:val="24"/>
          <w:szCs w:val="24"/>
        </w:rPr>
        <w:t>fondazionemcr.it</w:t>
      </w:r>
      <w:proofErr w:type="spellEnd"/>
    </w:p>
    <w:p w:rsidR="00976CB7" w:rsidRDefault="000E4ABB" w:rsidP="00976CB7">
      <w:pPr>
        <w:pStyle w:val="NormaleWeb"/>
        <w:rPr>
          <w:rFonts w:ascii="Arial" w:hAnsi="Arial" w:cs="Arial"/>
        </w:rPr>
      </w:pPr>
      <w:r>
        <w:rPr>
          <w:rFonts w:ascii="Arial" w:hAnsi="Arial" w:cs="Arial"/>
        </w:rPr>
        <w:t>(</w:t>
      </w:r>
      <w:proofErr w:type="spellStart"/>
      <w:r>
        <w:rPr>
          <w:rFonts w:ascii="Arial" w:hAnsi="Arial" w:cs="Arial"/>
        </w:rPr>
        <w:t>m.b.</w:t>
      </w:r>
      <w:proofErr w:type="spellEnd"/>
      <w:r>
        <w:rPr>
          <w:rFonts w:ascii="Arial" w:hAnsi="Arial" w:cs="Arial"/>
        </w:rPr>
        <w:t>)</w:t>
      </w:r>
    </w:p>
    <w:p w:rsidR="000E4ABB" w:rsidRDefault="000E4ABB" w:rsidP="00976CB7">
      <w:pPr>
        <w:pStyle w:val="NormaleWeb"/>
        <w:rPr>
          <w:rFonts w:ascii="Arial" w:hAnsi="Arial" w:cs="Arial"/>
        </w:rPr>
      </w:pPr>
      <w:r>
        <w:rPr>
          <w:rFonts w:ascii="Arial" w:hAnsi="Arial" w:cs="Arial"/>
        </w:rPr>
        <w:t>Trento,</w:t>
      </w:r>
      <w:r w:rsidR="00613711">
        <w:rPr>
          <w:rFonts w:ascii="Arial" w:hAnsi="Arial" w:cs="Arial"/>
        </w:rPr>
        <w:t xml:space="preserve"> </w:t>
      </w:r>
      <w:r>
        <w:rPr>
          <w:rFonts w:ascii="Arial" w:hAnsi="Arial" w:cs="Arial"/>
        </w:rPr>
        <w:t>maggio 2018</w:t>
      </w:r>
    </w:p>
    <w:p w:rsidR="000E4ABB" w:rsidRPr="008F39B7" w:rsidRDefault="000E4ABB" w:rsidP="00976CB7">
      <w:pPr>
        <w:pStyle w:val="NormaleWeb"/>
        <w:rPr>
          <w:rFonts w:ascii="Arial" w:hAnsi="Arial" w:cs="Arial"/>
        </w:rPr>
      </w:pPr>
    </w:p>
    <w:sectPr w:rsidR="000E4ABB" w:rsidRPr="008F39B7" w:rsidSect="00252C6C">
      <w:headerReference w:type="default" r:id="rId13"/>
      <w:footerReference w:type="default" r:id="rId14"/>
      <w:pgSz w:w="11900" w:h="16840"/>
      <w:pgMar w:top="3402" w:right="1134" w:bottom="2552" w:left="1134" w:header="851"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39B7" w:rsidRDefault="008F39B7" w:rsidP="009C72FF">
      <w:r>
        <w:separator/>
      </w:r>
    </w:p>
  </w:endnote>
  <w:endnote w:type="continuationSeparator" w:id="0">
    <w:p w:rsidR="008F39B7" w:rsidRDefault="008F39B7" w:rsidP="009C72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altName w:val="Times New Roman PS"/>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SohoGothicPro-Light">
    <w:panose1 w:val="020B0303030504020204"/>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HelveticaNeueLT Std">
    <w:panose1 w:val="020B0604020202020204"/>
    <w:charset w:val="00"/>
    <w:family w:val="swiss"/>
    <w:notTrueType/>
    <w:pitch w:val="variable"/>
    <w:sig w:usb0="800000AF" w:usb1="4000204A"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6" w:type="dxa"/>
      <w:jc w:val="center"/>
      <w:tblLook w:val="04A0"/>
    </w:tblPr>
    <w:tblGrid>
      <w:gridCol w:w="4934"/>
      <w:gridCol w:w="4932"/>
    </w:tblGrid>
    <w:tr w:rsidR="008F39B7" w:rsidRPr="00BC32E2" w:rsidTr="000D62FB">
      <w:trPr>
        <w:jc w:val="center"/>
      </w:trPr>
      <w:tc>
        <w:tcPr>
          <w:tcW w:w="4934" w:type="dxa"/>
          <w:shd w:val="clear" w:color="auto" w:fill="auto"/>
        </w:tcPr>
        <w:p w:rsidR="008F39B7" w:rsidRPr="000D62FB" w:rsidRDefault="008F39B7" w:rsidP="002A5B2B">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8F39B7" w:rsidRPr="000D62FB" w:rsidRDefault="008F39B7" w:rsidP="002A5B2B">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8F39B7" w:rsidRPr="000D62FB" w:rsidRDefault="008F39B7" w:rsidP="002A5B2B">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8F39B7" w:rsidRPr="00DE417A" w:rsidRDefault="008F39B7" w:rsidP="002A5B2B">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8F39B7" w:rsidRPr="00DE417A" w:rsidRDefault="008F39B7" w:rsidP="002A5B2B">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8F39B7" w:rsidRPr="00DE417A" w:rsidRDefault="008F39B7" w:rsidP="002A5B2B">
          <w:pPr>
            <w:pStyle w:val="Pidipagina"/>
            <w:jc w:val="right"/>
            <w:rPr>
              <w:rFonts w:ascii="HelveticaNeueLT Std" w:hAnsi="HelveticaNeueLT Std" w:cs="Arial"/>
              <w:sz w:val="20"/>
              <w:lang w:eastAsia="it-IT"/>
            </w:rPr>
          </w:pPr>
        </w:p>
      </w:tc>
    </w:tr>
  </w:tbl>
  <w:p w:rsidR="008F39B7" w:rsidRDefault="005F24A8">
    <w:pPr>
      <w:pStyle w:val="Pidipagina"/>
    </w:pPr>
    <w:r>
      <w:rPr>
        <w:noProof/>
        <w:lang w:eastAsia="it-IT"/>
      </w:rPr>
      <w:pict>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8F39B7">
      <w:ptab w:relativeTo="margin" w:alignment="center" w:leader="none"/>
    </w:r>
    <w:r w:rsidR="008F39B7">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39B7" w:rsidRDefault="008F39B7" w:rsidP="009C72FF">
      <w:r>
        <w:separator/>
      </w:r>
    </w:p>
  </w:footnote>
  <w:footnote w:type="continuationSeparator" w:id="0">
    <w:p w:rsidR="008F39B7" w:rsidRDefault="008F39B7" w:rsidP="009C72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9B7" w:rsidRDefault="008F39B7">
    <w:pPr>
      <w:pStyle w:val="Intestazione"/>
    </w:pPr>
    <w:r>
      <w:rPr>
        <w:noProof/>
        <w:lang w:eastAsia="it-IT"/>
      </w:rPr>
      <w:drawing>
        <wp:inline distT="0" distB="0" distL="0" distR="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7"/>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rsids>
    <w:rsidRoot w:val="009C72FF"/>
    <w:rsid w:val="000177BD"/>
    <w:rsid w:val="0008671A"/>
    <w:rsid w:val="000C4F2A"/>
    <w:rsid w:val="000D62FB"/>
    <w:rsid w:val="000E4ABB"/>
    <w:rsid w:val="00136A16"/>
    <w:rsid w:val="00144F7C"/>
    <w:rsid w:val="00155FD3"/>
    <w:rsid w:val="001669D7"/>
    <w:rsid w:val="001908DC"/>
    <w:rsid w:val="00193AB3"/>
    <w:rsid w:val="001B64AD"/>
    <w:rsid w:val="001F2F71"/>
    <w:rsid w:val="001F7C2E"/>
    <w:rsid w:val="00201FC3"/>
    <w:rsid w:val="00252C6C"/>
    <w:rsid w:val="002A5B2B"/>
    <w:rsid w:val="002B2DF2"/>
    <w:rsid w:val="002D09B0"/>
    <w:rsid w:val="003139C3"/>
    <w:rsid w:val="003F6FC5"/>
    <w:rsid w:val="00403CBD"/>
    <w:rsid w:val="0043702B"/>
    <w:rsid w:val="00467314"/>
    <w:rsid w:val="0048705B"/>
    <w:rsid w:val="004A4134"/>
    <w:rsid w:val="004A7252"/>
    <w:rsid w:val="00510892"/>
    <w:rsid w:val="00512F47"/>
    <w:rsid w:val="005131AA"/>
    <w:rsid w:val="00526450"/>
    <w:rsid w:val="005B6F5D"/>
    <w:rsid w:val="005F24A8"/>
    <w:rsid w:val="00613711"/>
    <w:rsid w:val="00626AFB"/>
    <w:rsid w:val="00641A0C"/>
    <w:rsid w:val="006542B1"/>
    <w:rsid w:val="00667C83"/>
    <w:rsid w:val="00695487"/>
    <w:rsid w:val="006A4FC0"/>
    <w:rsid w:val="006B3D66"/>
    <w:rsid w:val="00724E05"/>
    <w:rsid w:val="00735F32"/>
    <w:rsid w:val="0075635D"/>
    <w:rsid w:val="007701DF"/>
    <w:rsid w:val="0077380C"/>
    <w:rsid w:val="00776A4C"/>
    <w:rsid w:val="00777869"/>
    <w:rsid w:val="007B67F0"/>
    <w:rsid w:val="00813CDA"/>
    <w:rsid w:val="00815DDF"/>
    <w:rsid w:val="00840CBF"/>
    <w:rsid w:val="00844F95"/>
    <w:rsid w:val="00855886"/>
    <w:rsid w:val="008A2827"/>
    <w:rsid w:val="008D6265"/>
    <w:rsid w:val="008E1C3C"/>
    <w:rsid w:val="008F1650"/>
    <w:rsid w:val="008F2DE8"/>
    <w:rsid w:val="008F39B7"/>
    <w:rsid w:val="00916DA2"/>
    <w:rsid w:val="00930C28"/>
    <w:rsid w:val="00950E9B"/>
    <w:rsid w:val="00974760"/>
    <w:rsid w:val="00975733"/>
    <w:rsid w:val="00976CB7"/>
    <w:rsid w:val="009816D4"/>
    <w:rsid w:val="009C186B"/>
    <w:rsid w:val="009C72FF"/>
    <w:rsid w:val="009D71E6"/>
    <w:rsid w:val="009F4BC7"/>
    <w:rsid w:val="009F6C8F"/>
    <w:rsid w:val="00A012B7"/>
    <w:rsid w:val="00A1155D"/>
    <w:rsid w:val="00A23E3A"/>
    <w:rsid w:val="00A27923"/>
    <w:rsid w:val="00A71DB1"/>
    <w:rsid w:val="00A817CB"/>
    <w:rsid w:val="00AC2CE2"/>
    <w:rsid w:val="00AE097C"/>
    <w:rsid w:val="00AE47DF"/>
    <w:rsid w:val="00B06C89"/>
    <w:rsid w:val="00B758D0"/>
    <w:rsid w:val="00B85F9B"/>
    <w:rsid w:val="00B952E7"/>
    <w:rsid w:val="00B96D16"/>
    <w:rsid w:val="00BB0BF2"/>
    <w:rsid w:val="00BB19C5"/>
    <w:rsid w:val="00BB3E2C"/>
    <w:rsid w:val="00C02761"/>
    <w:rsid w:val="00C473D9"/>
    <w:rsid w:val="00C61E40"/>
    <w:rsid w:val="00C66292"/>
    <w:rsid w:val="00CA36BD"/>
    <w:rsid w:val="00CC0BE0"/>
    <w:rsid w:val="00CF5EA8"/>
    <w:rsid w:val="00D35905"/>
    <w:rsid w:val="00D56D6F"/>
    <w:rsid w:val="00D72EB1"/>
    <w:rsid w:val="00D75D82"/>
    <w:rsid w:val="00DA7633"/>
    <w:rsid w:val="00DB2534"/>
    <w:rsid w:val="00DC04D5"/>
    <w:rsid w:val="00DF2034"/>
    <w:rsid w:val="00E051C6"/>
    <w:rsid w:val="00E229F7"/>
    <w:rsid w:val="00E351B2"/>
    <w:rsid w:val="00E3745E"/>
    <w:rsid w:val="00E401FB"/>
    <w:rsid w:val="00E919BC"/>
    <w:rsid w:val="00EC6057"/>
    <w:rsid w:val="00EE50D2"/>
    <w:rsid w:val="00EE565E"/>
    <w:rsid w:val="00F82CD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character" w:styleId="Collegamentovisitato">
    <w:name w:val="FollowedHyperlink"/>
    <w:basedOn w:val="Carpredefinitoparagrafo"/>
    <w:uiPriority w:val="99"/>
    <w:semiHidden/>
    <w:unhideWhenUsed/>
    <w:rsid w:val="00E229F7"/>
    <w:rPr>
      <w:color w:val="954F72" w:themeColor="followedHyperlink"/>
      <w:u w:val="single"/>
    </w:rPr>
  </w:style>
  <w:style w:type="paragraph" w:styleId="NormaleWeb">
    <w:name w:val="Normal (Web)"/>
    <w:basedOn w:val="Normale"/>
    <w:uiPriority w:val="99"/>
    <w:unhideWhenUsed/>
    <w:rsid w:val="00CC0BE0"/>
    <w:pPr>
      <w:spacing w:before="100" w:beforeAutospacing="1" w:after="100" w:afterAutospacing="1"/>
    </w:pPr>
    <w:rPr>
      <w:rFonts w:ascii="Times New Roman" w:hAnsi="Times New Roman"/>
      <w:szCs w:val="24"/>
    </w:rPr>
  </w:style>
  <w:style w:type="character" w:styleId="Enfasigrassetto">
    <w:name w:val="Strong"/>
    <w:basedOn w:val="Carpredefinitoparagrafo"/>
    <w:uiPriority w:val="22"/>
    <w:qFormat/>
    <w:rsid w:val="0052645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3339556">
      <w:bodyDiv w:val="1"/>
      <w:marLeft w:val="0"/>
      <w:marRight w:val="0"/>
      <w:marTop w:val="0"/>
      <w:marBottom w:val="0"/>
      <w:divBdr>
        <w:top w:val="none" w:sz="0" w:space="0" w:color="auto"/>
        <w:left w:val="none" w:sz="0" w:space="0" w:color="auto"/>
        <w:bottom w:val="none" w:sz="0" w:space="0" w:color="auto"/>
        <w:right w:val="none" w:sz="0" w:space="0" w:color="auto"/>
      </w:divBdr>
    </w:div>
    <w:div w:id="1045789191">
      <w:bodyDiv w:val="1"/>
      <w:marLeft w:val="0"/>
      <w:marRight w:val="0"/>
      <w:marTop w:val="0"/>
      <w:marBottom w:val="0"/>
      <w:divBdr>
        <w:top w:val="none" w:sz="0" w:space="0" w:color="auto"/>
        <w:left w:val="none" w:sz="0" w:space="0" w:color="auto"/>
        <w:bottom w:val="none" w:sz="0" w:space="0" w:color="auto"/>
        <w:right w:val="none" w:sz="0" w:space="0" w:color="auto"/>
      </w:divBdr>
      <w:divsChild>
        <w:div w:id="255864246">
          <w:marLeft w:val="0"/>
          <w:marRight w:val="0"/>
          <w:marTop w:val="0"/>
          <w:marBottom w:val="0"/>
          <w:divBdr>
            <w:top w:val="none" w:sz="0" w:space="0" w:color="auto"/>
            <w:left w:val="none" w:sz="0" w:space="0" w:color="auto"/>
            <w:bottom w:val="none" w:sz="0" w:space="0" w:color="auto"/>
            <w:right w:val="none" w:sz="0" w:space="0" w:color="auto"/>
          </w:divBdr>
        </w:div>
      </w:divsChild>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56115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onconsiglio.i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useodiocesanotridentino.it"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useosanmichele.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use.it" TargetMode="External"/><Relationship Id="rId4" Type="http://schemas.openxmlformats.org/officeDocument/2006/relationships/settings" Target="settings.xml"/><Relationship Id="rId9" Type="http://schemas.openxmlformats.org/officeDocument/2006/relationships/hyperlink" Target="http://www.mart.trento.i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42C092C-9CA2-4ACA-91E8-CA109F78C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1493</Words>
  <Characters>8514</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marco.benedetti</cp:lastModifiedBy>
  <cp:revision>11</cp:revision>
  <cp:lastPrinted>2018-05-10T12:15:00Z</cp:lastPrinted>
  <dcterms:created xsi:type="dcterms:W3CDTF">2018-05-10T12:06:00Z</dcterms:created>
  <dcterms:modified xsi:type="dcterms:W3CDTF">2018-05-15T14:11:00Z</dcterms:modified>
</cp:coreProperties>
</file>