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6A84D" w14:textId="77777777" w:rsidR="008B7497" w:rsidRPr="008B7497" w:rsidRDefault="008B7497" w:rsidP="57541C8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Arial" w:eastAsia="Calibri" w:hAnsi="Arial" w:cs="Arial"/>
          <w:b/>
          <w:bCs/>
          <w:sz w:val="30"/>
          <w:szCs w:val="30"/>
          <w:bdr w:val="none" w:sz="0" w:space="0" w:color="auto"/>
          <w:lang w:val="en-GB"/>
        </w:rPr>
      </w:pPr>
      <w:r w:rsidRPr="008B7497">
        <w:rPr>
          <w:rFonts w:ascii="Arial" w:eastAsia="Calibri" w:hAnsi="Arial" w:cs="Arial"/>
          <w:b/>
          <w:bCs/>
          <w:sz w:val="30"/>
          <w:szCs w:val="30"/>
          <w:bdr w:val="none" w:sz="0" w:space="0" w:color="auto"/>
          <w:lang w:val="en-GB"/>
        </w:rPr>
        <w:t>THE ‘GREEN ROAD DELLE DOLOMITI’</w:t>
      </w:r>
    </w:p>
    <w:p w14:paraId="21B05365" w14:textId="154D9D25" w:rsidR="008B7497" w:rsidRPr="008B7497" w:rsidRDefault="008B7497" w:rsidP="57541C8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Pr>
          <w:noProof/>
        </w:rPr>
        <w:drawing>
          <wp:inline distT="0" distB="0" distL="0" distR="0" wp14:anchorId="5FF21EA6" wp14:editId="57541C8F">
            <wp:extent cx="6116321" cy="1357630"/>
            <wp:effectExtent l="0" t="0" r="0" b="0"/>
            <wp:docPr id="4" name="Picture 4" descr="A picture containing text, bicycl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6116321" cy="1357630"/>
                    </a:xfrm>
                    <a:prstGeom prst="rect">
                      <a:avLst/>
                    </a:prstGeom>
                  </pic:spPr>
                </pic:pic>
              </a:graphicData>
            </a:graphic>
          </wp:inline>
        </w:drawing>
      </w:r>
    </w:p>
    <w:p w14:paraId="79528A54" w14:textId="77777777" w:rsidR="008B7497" w:rsidRPr="008B7497" w:rsidRDefault="008B7497" w:rsidP="4494294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
          <w:bCs/>
          <w:bdr w:val="none" w:sz="0" w:space="0" w:color="auto"/>
          <w:lang w:val="en-GB"/>
        </w:rPr>
      </w:pPr>
      <w:r w:rsidRPr="008B7497">
        <w:rPr>
          <w:rFonts w:ascii="Arial" w:eastAsia="Calibri" w:hAnsi="Arial" w:cs="Arial"/>
          <w:b/>
          <w:bCs/>
          <w:bdr w:val="none" w:sz="0" w:space="0" w:color="auto"/>
          <w:lang w:val="en-GB"/>
        </w:rPr>
        <w:t xml:space="preserve">Cycle along the ‘Green Road </w:t>
      </w:r>
      <w:proofErr w:type="spellStart"/>
      <w:r w:rsidRPr="008B7497">
        <w:rPr>
          <w:rFonts w:ascii="Arial" w:eastAsia="Calibri" w:hAnsi="Arial" w:cs="Arial"/>
          <w:b/>
          <w:bCs/>
          <w:bdr w:val="none" w:sz="0" w:space="0" w:color="auto"/>
          <w:lang w:val="en-GB"/>
        </w:rPr>
        <w:t>Delle</w:t>
      </w:r>
      <w:proofErr w:type="spellEnd"/>
      <w:r w:rsidRPr="008B7497">
        <w:rPr>
          <w:rFonts w:ascii="Arial" w:eastAsia="Calibri" w:hAnsi="Arial" w:cs="Arial"/>
          <w:b/>
          <w:bCs/>
          <w:bdr w:val="none" w:sz="0" w:space="0" w:color="auto"/>
          <w:lang w:val="en-GB"/>
        </w:rPr>
        <w:t xml:space="preserve"> </w:t>
      </w:r>
      <w:proofErr w:type="spellStart"/>
      <w:r w:rsidRPr="008B7497">
        <w:rPr>
          <w:rFonts w:ascii="Arial" w:eastAsia="Calibri" w:hAnsi="Arial" w:cs="Arial"/>
          <w:b/>
          <w:bCs/>
          <w:bdr w:val="none" w:sz="0" w:space="0" w:color="auto"/>
          <w:lang w:val="en-GB"/>
        </w:rPr>
        <w:t>Dolomiti</w:t>
      </w:r>
      <w:proofErr w:type="spellEnd"/>
      <w:r w:rsidRPr="008B7497">
        <w:rPr>
          <w:rFonts w:ascii="Arial" w:eastAsia="Calibri" w:hAnsi="Arial" w:cs="Arial"/>
          <w:b/>
          <w:bCs/>
          <w:bdr w:val="none" w:sz="0" w:space="0" w:color="auto"/>
          <w:lang w:val="en-GB"/>
        </w:rPr>
        <w:t>’, the newest addition to Trentino’s cycle paths that run through the foot of UNESCO World Heritage mountains and take in the bright autumnal shades of the fall foliage.</w:t>
      </w:r>
    </w:p>
    <w:p w14:paraId="6E91AD1A" w14:textId="028CC79F" w:rsidR="008B7497" w:rsidRPr="008B7497" w:rsidRDefault="008B7497" w:rsidP="008B749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dr w:val="none" w:sz="0" w:space="0" w:color="auto"/>
          <w:lang w:val="en-GB"/>
        </w:rPr>
      </w:pPr>
      <w:r w:rsidRPr="008B7497">
        <w:rPr>
          <w:rFonts w:ascii="Arial" w:eastAsia="Calibri" w:hAnsi="Arial" w:cs="Arial"/>
          <w:bdr w:val="none" w:sz="0" w:space="0" w:color="auto"/>
          <w:lang w:val="en-GB"/>
        </w:rPr>
        <w:t xml:space="preserve">The walls of the Italian Alps (the Latemar, the </w:t>
      </w:r>
      <w:proofErr w:type="spellStart"/>
      <w:r w:rsidRPr="008B7497">
        <w:rPr>
          <w:rFonts w:ascii="Arial" w:eastAsia="Calibri" w:hAnsi="Arial" w:cs="Arial"/>
          <w:bdr w:val="none" w:sz="0" w:space="0" w:color="auto"/>
          <w:lang w:val="en-GB"/>
        </w:rPr>
        <w:t>Catinaccio</w:t>
      </w:r>
      <w:proofErr w:type="spellEnd"/>
      <w:r w:rsidRPr="008B7497">
        <w:rPr>
          <w:rFonts w:ascii="Arial" w:eastAsia="Calibri" w:hAnsi="Arial" w:cs="Arial"/>
          <w:bdr w:val="none" w:sz="0" w:space="0" w:color="auto"/>
          <w:lang w:val="en-GB"/>
        </w:rPr>
        <w:t xml:space="preserve">, the </w:t>
      </w:r>
      <w:proofErr w:type="spellStart"/>
      <w:r w:rsidRPr="008B7497">
        <w:rPr>
          <w:rFonts w:ascii="Arial" w:eastAsia="Calibri" w:hAnsi="Arial" w:cs="Arial"/>
          <w:bdr w:val="none" w:sz="0" w:space="0" w:color="auto"/>
          <w:lang w:val="en-GB"/>
        </w:rPr>
        <w:t>Sassolungo</w:t>
      </w:r>
      <w:proofErr w:type="spellEnd"/>
      <w:r w:rsidRPr="008B7497">
        <w:rPr>
          <w:rFonts w:ascii="Arial" w:eastAsia="Calibri" w:hAnsi="Arial" w:cs="Arial"/>
          <w:bdr w:val="none" w:sz="0" w:space="0" w:color="auto"/>
          <w:lang w:val="en-GB"/>
        </w:rPr>
        <w:t xml:space="preserve">, and the Sella) are omnipresent, framing the Val di </w:t>
      </w:r>
      <w:proofErr w:type="spellStart"/>
      <w:r w:rsidRPr="008B7497">
        <w:rPr>
          <w:rFonts w:ascii="Arial" w:eastAsia="Calibri" w:hAnsi="Arial" w:cs="Arial"/>
          <w:bdr w:val="none" w:sz="0" w:space="0" w:color="auto"/>
          <w:lang w:val="en-GB"/>
        </w:rPr>
        <w:t>Fassa</w:t>
      </w:r>
      <w:proofErr w:type="spellEnd"/>
      <w:r w:rsidRPr="008B7497">
        <w:rPr>
          <w:rFonts w:ascii="Arial" w:eastAsia="Calibri" w:hAnsi="Arial" w:cs="Arial"/>
          <w:bdr w:val="none" w:sz="0" w:space="0" w:color="auto"/>
          <w:lang w:val="en-GB"/>
        </w:rPr>
        <w:t xml:space="preserve"> and Val di Fiemme. Cyclists of all abilities can cover a difference in altitude of 650m without terrifyingly great climbs and steep drops thanks to the ‘</w:t>
      </w:r>
      <w:r w:rsidRPr="008B7497">
        <w:rPr>
          <w:rFonts w:ascii="Arial" w:eastAsia="Calibri" w:hAnsi="Arial" w:cs="Arial"/>
          <w:b/>
          <w:bCs/>
          <w:bdr w:val="none" w:sz="0" w:space="0" w:color="auto"/>
          <w:lang w:val="en-GB"/>
        </w:rPr>
        <w:t xml:space="preserve">Green Road </w:t>
      </w:r>
      <w:proofErr w:type="spellStart"/>
      <w:r w:rsidRPr="008B7497">
        <w:rPr>
          <w:rFonts w:ascii="Arial" w:eastAsia="Calibri" w:hAnsi="Arial" w:cs="Arial"/>
          <w:b/>
          <w:bCs/>
          <w:bdr w:val="none" w:sz="0" w:space="0" w:color="auto"/>
          <w:lang w:val="en-GB"/>
        </w:rPr>
        <w:t>Delle</w:t>
      </w:r>
      <w:proofErr w:type="spellEnd"/>
      <w:r w:rsidRPr="008B7497">
        <w:rPr>
          <w:rFonts w:ascii="Arial" w:eastAsia="Calibri" w:hAnsi="Arial" w:cs="Arial"/>
          <w:b/>
          <w:bCs/>
          <w:bdr w:val="none" w:sz="0" w:space="0" w:color="auto"/>
          <w:lang w:val="en-GB"/>
        </w:rPr>
        <w:t xml:space="preserve"> </w:t>
      </w:r>
      <w:proofErr w:type="spellStart"/>
      <w:r w:rsidRPr="008B7497">
        <w:rPr>
          <w:rFonts w:ascii="Arial" w:eastAsia="Calibri" w:hAnsi="Arial" w:cs="Arial"/>
          <w:b/>
          <w:bCs/>
          <w:bdr w:val="none" w:sz="0" w:space="0" w:color="auto"/>
          <w:lang w:val="en-GB"/>
        </w:rPr>
        <w:t>Dolomiti</w:t>
      </w:r>
      <w:proofErr w:type="spellEnd"/>
      <w:r w:rsidRPr="008B7497">
        <w:rPr>
          <w:rFonts w:ascii="Arial" w:eastAsia="Calibri" w:hAnsi="Arial" w:cs="Arial"/>
          <w:b/>
          <w:bCs/>
          <w:bdr w:val="none" w:sz="0" w:space="0" w:color="auto"/>
          <w:lang w:val="en-GB"/>
        </w:rPr>
        <w:t>’</w:t>
      </w:r>
      <w:r w:rsidRPr="008B7497">
        <w:rPr>
          <w:rFonts w:ascii="Arial" w:eastAsia="Calibri" w:hAnsi="Arial" w:cs="Arial"/>
          <w:bdr w:val="none" w:sz="0" w:space="0" w:color="auto"/>
          <w:lang w:val="en-GB"/>
        </w:rPr>
        <w:t xml:space="preserve">. The route received special recognition at the 2022 edition of the Italian Green Road Award, the ‘Oscars of Italian cycling tourism’. Beneath the shade of the larch and fir forests, the path crosses the Val di </w:t>
      </w:r>
      <w:proofErr w:type="spellStart"/>
      <w:r w:rsidRPr="008B7497">
        <w:rPr>
          <w:rFonts w:ascii="Arial" w:eastAsia="Calibri" w:hAnsi="Arial" w:cs="Arial"/>
          <w:bdr w:val="none" w:sz="0" w:space="0" w:color="auto"/>
          <w:lang w:val="en-GB"/>
        </w:rPr>
        <w:t>Fassa</w:t>
      </w:r>
      <w:proofErr w:type="spellEnd"/>
      <w:r w:rsidRPr="008B7497">
        <w:rPr>
          <w:rFonts w:ascii="Arial" w:eastAsia="Calibri" w:hAnsi="Arial" w:cs="Arial"/>
          <w:bdr w:val="none" w:sz="0" w:space="0" w:color="auto"/>
          <w:lang w:val="en-GB"/>
        </w:rPr>
        <w:t xml:space="preserve"> and Val di Fiemme. The whole journey is accompanied by the sounds of rushing water coming from the river </w:t>
      </w:r>
      <w:proofErr w:type="spellStart"/>
      <w:r w:rsidRPr="008B7497">
        <w:rPr>
          <w:rFonts w:ascii="Arial" w:eastAsia="Calibri" w:hAnsi="Arial" w:cs="Arial"/>
          <w:bdr w:val="none" w:sz="0" w:space="0" w:color="auto"/>
          <w:lang w:val="en-GB"/>
        </w:rPr>
        <w:t>Avisio</w:t>
      </w:r>
      <w:proofErr w:type="spellEnd"/>
      <w:r w:rsidRPr="008B7497">
        <w:rPr>
          <w:rFonts w:ascii="Arial" w:eastAsia="Calibri" w:hAnsi="Arial" w:cs="Arial"/>
          <w:bdr w:val="none" w:sz="0" w:space="0" w:color="auto"/>
          <w:lang w:val="en-GB"/>
        </w:rPr>
        <w:t xml:space="preserve">, which follows the full length of the path. Following in the footsteps of the immensely popular ‘Green Road </w:t>
      </w:r>
      <w:proofErr w:type="spellStart"/>
      <w:r w:rsidRPr="008B7497">
        <w:rPr>
          <w:rFonts w:ascii="Arial" w:eastAsia="Calibri" w:hAnsi="Arial" w:cs="Arial"/>
          <w:bdr w:val="none" w:sz="0" w:space="0" w:color="auto"/>
          <w:lang w:val="en-GB"/>
        </w:rPr>
        <w:t>dell’Acqua</w:t>
      </w:r>
      <w:proofErr w:type="spellEnd"/>
      <w:r w:rsidRPr="008B7497">
        <w:rPr>
          <w:rFonts w:ascii="Arial" w:eastAsia="Calibri" w:hAnsi="Arial" w:cs="Arial"/>
          <w:bdr w:val="none" w:sz="0" w:space="0" w:color="auto"/>
          <w:lang w:val="en-GB"/>
        </w:rPr>
        <w:t xml:space="preserve">’, it once again combines sustainable transport with art, history, culture, slow tourism, hospitality, and nature. </w:t>
      </w:r>
    </w:p>
    <w:p w14:paraId="65AAB08F" w14:textId="77777777" w:rsidR="008B7497" w:rsidRPr="008B7497" w:rsidRDefault="008B7497" w:rsidP="008B749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
          <w:bCs/>
          <w:bdr w:val="none" w:sz="0" w:space="0" w:color="auto"/>
          <w:lang w:val="en-GB"/>
        </w:rPr>
      </w:pPr>
      <w:r w:rsidRPr="008B7497">
        <w:rPr>
          <w:rFonts w:ascii="Arial" w:eastAsia="Calibri" w:hAnsi="Arial" w:cs="Arial"/>
          <w:b/>
          <w:bCs/>
          <w:bdr w:val="none" w:sz="0" w:space="0" w:color="auto"/>
          <w:lang w:val="en-GB"/>
        </w:rPr>
        <w:t>The itinerary</w:t>
      </w:r>
    </w:p>
    <w:p w14:paraId="6044505D" w14:textId="568E2571" w:rsidR="008B7497" w:rsidRPr="008B7497" w:rsidRDefault="008B7497" w:rsidP="008B749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dr w:val="none" w:sz="0" w:space="0" w:color="auto"/>
          <w:lang w:val="en-GB"/>
        </w:rPr>
      </w:pPr>
      <w:r w:rsidRPr="008B7497">
        <w:rPr>
          <w:rFonts w:ascii="Arial" w:eastAsia="Calibri" w:hAnsi="Arial" w:cs="Arial"/>
          <w:bdr w:val="none" w:sz="0" w:space="0" w:color="auto"/>
          <w:lang w:val="en-GB"/>
        </w:rPr>
        <w:t xml:space="preserve">The route begins at the San Lugano Pass, the border with the province of Bolzano, and descends through Val </w:t>
      </w:r>
      <w:proofErr w:type="spellStart"/>
      <w:r w:rsidRPr="008B7497">
        <w:rPr>
          <w:rFonts w:ascii="Arial" w:eastAsia="Calibri" w:hAnsi="Arial" w:cs="Arial"/>
          <w:bdr w:val="none" w:sz="0" w:space="0" w:color="auto"/>
          <w:lang w:val="en-GB"/>
        </w:rPr>
        <w:t>d’Aguai</w:t>
      </w:r>
      <w:proofErr w:type="spellEnd"/>
      <w:r w:rsidRPr="008B7497">
        <w:rPr>
          <w:rFonts w:ascii="Arial" w:eastAsia="Calibri" w:hAnsi="Arial" w:cs="Arial"/>
          <w:bdr w:val="none" w:sz="0" w:space="0" w:color="auto"/>
          <w:lang w:val="en-GB"/>
        </w:rPr>
        <w:t xml:space="preserve"> and </w:t>
      </w:r>
      <w:proofErr w:type="spellStart"/>
      <w:r w:rsidRPr="008B7497">
        <w:rPr>
          <w:rFonts w:ascii="Arial" w:eastAsia="Calibri" w:hAnsi="Arial" w:cs="Arial"/>
          <w:bdr w:val="none" w:sz="0" w:space="0" w:color="auto"/>
          <w:lang w:val="en-GB"/>
        </w:rPr>
        <w:t>Predaia</w:t>
      </w:r>
      <w:proofErr w:type="spellEnd"/>
      <w:r w:rsidRPr="008B7497">
        <w:rPr>
          <w:rFonts w:ascii="Arial" w:eastAsia="Calibri" w:hAnsi="Arial" w:cs="Arial"/>
          <w:bdr w:val="none" w:sz="0" w:space="0" w:color="auto"/>
          <w:lang w:val="en-GB"/>
        </w:rPr>
        <w:t xml:space="preserve"> to Castello di Fiemme. </w:t>
      </w:r>
      <w:r w:rsidRPr="008B7497">
        <w:rPr>
          <w:rFonts w:ascii="Arial" w:eastAsia="Calibri" w:hAnsi="Arial" w:cs="Arial"/>
          <w:b/>
          <w:bCs/>
          <w:bdr w:val="none" w:sz="0" w:space="0" w:color="auto"/>
          <w:lang w:val="en-GB"/>
        </w:rPr>
        <w:t xml:space="preserve">A relaxed 20km cycle will lead you from Molina to </w:t>
      </w:r>
      <w:proofErr w:type="spellStart"/>
      <w:r w:rsidRPr="008B7497">
        <w:rPr>
          <w:rFonts w:ascii="Arial" w:eastAsia="Calibri" w:hAnsi="Arial" w:cs="Arial"/>
          <w:b/>
          <w:bCs/>
          <w:bdr w:val="none" w:sz="0" w:space="0" w:color="auto"/>
          <w:lang w:val="en-GB"/>
        </w:rPr>
        <w:t>Predazzo</w:t>
      </w:r>
      <w:proofErr w:type="spellEnd"/>
      <w:r w:rsidRPr="008B7497">
        <w:rPr>
          <w:rFonts w:ascii="Arial" w:eastAsia="Calibri" w:hAnsi="Arial" w:cs="Arial"/>
          <w:bdr w:val="none" w:sz="0" w:space="0" w:color="auto"/>
          <w:lang w:val="en-GB"/>
        </w:rPr>
        <w:t xml:space="preserve"> without any challenging climbs or descents. In the </w:t>
      </w:r>
      <w:proofErr w:type="spellStart"/>
      <w:r w:rsidRPr="008B7497">
        <w:rPr>
          <w:rFonts w:ascii="Arial" w:eastAsia="Calibri" w:hAnsi="Arial" w:cs="Arial"/>
          <w:bdr w:val="none" w:sz="0" w:space="0" w:color="auto"/>
          <w:lang w:val="en-GB"/>
        </w:rPr>
        <w:t>Cascata</w:t>
      </w:r>
      <w:proofErr w:type="spellEnd"/>
      <w:r w:rsidRPr="008B7497">
        <w:rPr>
          <w:rFonts w:ascii="Arial" w:eastAsia="Calibri" w:hAnsi="Arial" w:cs="Arial"/>
          <w:bdr w:val="none" w:sz="0" w:space="0" w:color="auto"/>
          <w:lang w:val="en-GB"/>
        </w:rPr>
        <w:t xml:space="preserve"> area, you can admire the thundering waters of the Rio di Val </w:t>
      </w:r>
      <w:proofErr w:type="spellStart"/>
      <w:r w:rsidRPr="008B7497">
        <w:rPr>
          <w:rFonts w:ascii="Arial" w:eastAsia="Calibri" w:hAnsi="Arial" w:cs="Arial"/>
          <w:bdr w:val="none" w:sz="0" w:space="0" w:color="auto"/>
          <w:lang w:val="en-GB"/>
        </w:rPr>
        <w:t>Moena</w:t>
      </w:r>
      <w:proofErr w:type="spellEnd"/>
      <w:r w:rsidRPr="008B7497">
        <w:rPr>
          <w:rFonts w:ascii="Arial" w:eastAsia="Calibri" w:hAnsi="Arial" w:cs="Arial"/>
          <w:bdr w:val="none" w:sz="0" w:space="0" w:color="auto"/>
          <w:lang w:val="en-GB"/>
        </w:rPr>
        <w:t xml:space="preserve"> which plunges over 25 metres down into the lake below. A detour along a local road from the little village of </w:t>
      </w:r>
      <w:proofErr w:type="spellStart"/>
      <w:r w:rsidRPr="008B7497">
        <w:rPr>
          <w:rFonts w:ascii="Arial" w:eastAsia="Calibri" w:hAnsi="Arial" w:cs="Arial"/>
          <w:bdr w:val="none" w:sz="0" w:space="0" w:color="auto"/>
          <w:lang w:val="en-GB"/>
        </w:rPr>
        <w:t>Masi</w:t>
      </w:r>
      <w:proofErr w:type="spellEnd"/>
      <w:r w:rsidRPr="008B7497">
        <w:rPr>
          <w:rFonts w:ascii="Arial" w:eastAsia="Calibri" w:hAnsi="Arial" w:cs="Arial"/>
          <w:bdr w:val="none" w:sz="0" w:space="0" w:color="auto"/>
          <w:lang w:val="en-GB"/>
        </w:rPr>
        <w:t xml:space="preserve"> di </w:t>
      </w:r>
      <w:proofErr w:type="spellStart"/>
      <w:r w:rsidRPr="008B7497">
        <w:rPr>
          <w:rFonts w:ascii="Arial" w:eastAsia="Calibri" w:hAnsi="Arial" w:cs="Arial"/>
          <w:bdr w:val="none" w:sz="0" w:space="0" w:color="auto"/>
          <w:lang w:val="en-GB"/>
        </w:rPr>
        <w:t>Cavalese</w:t>
      </w:r>
      <w:proofErr w:type="spellEnd"/>
      <w:r w:rsidRPr="008B7497">
        <w:rPr>
          <w:rFonts w:ascii="Arial" w:eastAsia="Calibri" w:hAnsi="Arial" w:cs="Arial"/>
          <w:bdr w:val="none" w:sz="0" w:space="0" w:color="auto"/>
          <w:lang w:val="en-GB"/>
        </w:rPr>
        <w:t xml:space="preserve"> brings cyclists back up towards </w:t>
      </w:r>
      <w:proofErr w:type="spellStart"/>
      <w:r w:rsidRPr="008B7497">
        <w:rPr>
          <w:rFonts w:ascii="Arial" w:eastAsia="Calibri" w:hAnsi="Arial" w:cs="Arial"/>
          <w:bdr w:val="none" w:sz="0" w:space="0" w:color="auto"/>
          <w:lang w:val="en-GB"/>
        </w:rPr>
        <w:t>Cavalese</w:t>
      </w:r>
      <w:proofErr w:type="spellEnd"/>
      <w:r w:rsidRPr="008B7497">
        <w:rPr>
          <w:rFonts w:ascii="Arial" w:eastAsia="Calibri" w:hAnsi="Arial" w:cs="Arial"/>
          <w:bdr w:val="none" w:sz="0" w:space="0" w:color="auto"/>
          <w:lang w:val="en-GB"/>
        </w:rPr>
        <w:t>, the centre of the Fiemme valley. The path continues along what was once the Ora-</w:t>
      </w:r>
      <w:proofErr w:type="spellStart"/>
      <w:r w:rsidRPr="008B7497">
        <w:rPr>
          <w:rFonts w:ascii="Arial" w:eastAsia="Calibri" w:hAnsi="Arial" w:cs="Arial"/>
          <w:bdr w:val="none" w:sz="0" w:space="0" w:color="auto"/>
          <w:lang w:val="en-GB"/>
        </w:rPr>
        <w:t>Predazzo</w:t>
      </w:r>
      <w:proofErr w:type="spellEnd"/>
      <w:r w:rsidRPr="008B7497">
        <w:rPr>
          <w:rFonts w:ascii="Arial" w:eastAsia="Calibri" w:hAnsi="Arial" w:cs="Arial"/>
          <w:bdr w:val="none" w:sz="0" w:space="0" w:color="auto"/>
          <w:lang w:val="en-GB"/>
        </w:rPr>
        <w:t xml:space="preserve"> railway; the imposing iron railway bridges over the </w:t>
      </w:r>
      <w:proofErr w:type="spellStart"/>
      <w:r w:rsidRPr="008B7497">
        <w:rPr>
          <w:rFonts w:ascii="Arial" w:eastAsia="Calibri" w:hAnsi="Arial" w:cs="Arial"/>
          <w:bdr w:val="none" w:sz="0" w:space="0" w:color="auto"/>
          <w:lang w:val="en-GB"/>
        </w:rPr>
        <w:t>Avisio</w:t>
      </w:r>
      <w:proofErr w:type="spellEnd"/>
      <w:r w:rsidRPr="008B7497">
        <w:rPr>
          <w:rFonts w:ascii="Arial" w:eastAsia="Calibri" w:hAnsi="Arial" w:cs="Arial"/>
          <w:bdr w:val="none" w:sz="0" w:space="0" w:color="auto"/>
          <w:lang w:val="en-GB"/>
        </w:rPr>
        <w:t xml:space="preserve"> and </w:t>
      </w:r>
      <w:proofErr w:type="spellStart"/>
      <w:r w:rsidRPr="008B7497">
        <w:rPr>
          <w:rFonts w:ascii="Arial" w:eastAsia="Calibri" w:hAnsi="Arial" w:cs="Arial"/>
          <w:bdr w:val="none" w:sz="0" w:space="0" w:color="auto"/>
          <w:lang w:val="en-GB"/>
        </w:rPr>
        <w:t>Travignolo</w:t>
      </w:r>
      <w:proofErr w:type="spellEnd"/>
      <w:r w:rsidRPr="008B7497">
        <w:rPr>
          <w:rFonts w:ascii="Arial" w:eastAsia="Calibri" w:hAnsi="Arial" w:cs="Arial"/>
          <w:bdr w:val="none" w:sz="0" w:space="0" w:color="auto"/>
          <w:lang w:val="en-GB"/>
        </w:rPr>
        <w:t xml:space="preserve"> rivers are fascinating examples of historic architecture. The ‘Centro di </w:t>
      </w:r>
      <w:proofErr w:type="spellStart"/>
      <w:r w:rsidRPr="008B7497">
        <w:rPr>
          <w:rFonts w:ascii="Arial" w:eastAsia="Calibri" w:hAnsi="Arial" w:cs="Arial"/>
          <w:bdr w:val="none" w:sz="0" w:space="0" w:color="auto"/>
          <w:lang w:val="en-GB"/>
        </w:rPr>
        <w:t>Fondo</w:t>
      </w:r>
      <w:proofErr w:type="spellEnd"/>
      <w:r w:rsidRPr="008B7497">
        <w:rPr>
          <w:rFonts w:ascii="Arial" w:eastAsia="Calibri" w:hAnsi="Arial" w:cs="Arial"/>
          <w:bdr w:val="none" w:sz="0" w:space="0" w:color="auto"/>
          <w:lang w:val="en-GB"/>
        </w:rPr>
        <w:t xml:space="preserve">’ Cross-Country Skiing Stadium has an area set up to provide services and assistance for bikes at Lake </w:t>
      </w:r>
      <w:proofErr w:type="spellStart"/>
      <w:r w:rsidRPr="008B7497">
        <w:rPr>
          <w:rFonts w:ascii="Arial" w:eastAsia="Calibri" w:hAnsi="Arial" w:cs="Arial"/>
          <w:bdr w:val="none" w:sz="0" w:space="0" w:color="auto"/>
          <w:lang w:val="en-GB"/>
        </w:rPr>
        <w:t>Tesero</w:t>
      </w:r>
      <w:proofErr w:type="spellEnd"/>
      <w:r w:rsidRPr="008B7497">
        <w:rPr>
          <w:rFonts w:ascii="Arial" w:eastAsia="Calibri" w:hAnsi="Arial" w:cs="Arial"/>
          <w:bdr w:val="none" w:sz="0" w:space="0" w:color="auto"/>
          <w:lang w:val="en-GB"/>
        </w:rPr>
        <w:t xml:space="preserve">. After another 11.5km, cyclists will find the </w:t>
      </w:r>
      <w:proofErr w:type="spellStart"/>
      <w:r w:rsidRPr="008B7497">
        <w:rPr>
          <w:rFonts w:ascii="Arial" w:eastAsia="Calibri" w:hAnsi="Arial" w:cs="Arial"/>
          <w:bdr w:val="none" w:sz="0" w:space="0" w:color="auto"/>
          <w:lang w:val="en-GB"/>
        </w:rPr>
        <w:t>Panchia</w:t>
      </w:r>
      <w:proofErr w:type="spellEnd"/>
      <w:r w:rsidRPr="008B7497">
        <w:rPr>
          <w:rFonts w:ascii="Arial" w:eastAsia="Calibri" w:hAnsi="Arial" w:cs="Arial"/>
          <w:bdr w:val="none" w:sz="0" w:space="0" w:color="auto"/>
          <w:lang w:val="en-GB"/>
        </w:rPr>
        <w:t xml:space="preserve"> wooden bridge over the </w:t>
      </w:r>
      <w:proofErr w:type="spellStart"/>
      <w:r w:rsidRPr="008B7497">
        <w:rPr>
          <w:rFonts w:ascii="Arial" w:eastAsia="Calibri" w:hAnsi="Arial" w:cs="Arial"/>
          <w:bdr w:val="none" w:sz="0" w:space="0" w:color="auto"/>
          <w:lang w:val="en-GB"/>
        </w:rPr>
        <w:t>Avisio</w:t>
      </w:r>
      <w:proofErr w:type="spellEnd"/>
      <w:r w:rsidRPr="008B7497">
        <w:rPr>
          <w:rFonts w:ascii="Arial" w:eastAsia="Calibri" w:hAnsi="Arial" w:cs="Arial"/>
          <w:bdr w:val="none" w:sz="0" w:space="0" w:color="auto"/>
          <w:lang w:val="en-GB"/>
        </w:rPr>
        <w:t xml:space="preserve"> river, the oldest remaining bridge in Trentino. The path that stretches to the village of </w:t>
      </w:r>
      <w:proofErr w:type="spellStart"/>
      <w:r w:rsidRPr="008B7497">
        <w:rPr>
          <w:rFonts w:ascii="Arial" w:eastAsia="Calibri" w:hAnsi="Arial" w:cs="Arial"/>
          <w:bdr w:val="none" w:sz="0" w:space="0" w:color="auto"/>
          <w:lang w:val="en-GB"/>
        </w:rPr>
        <w:t>Predazzo</w:t>
      </w:r>
      <w:proofErr w:type="spellEnd"/>
      <w:r w:rsidRPr="008B7497">
        <w:rPr>
          <w:rFonts w:ascii="Arial" w:eastAsia="Calibri" w:hAnsi="Arial" w:cs="Arial"/>
          <w:bdr w:val="none" w:sz="0" w:space="0" w:color="auto"/>
          <w:lang w:val="en-GB"/>
        </w:rPr>
        <w:t xml:space="preserve"> runs through fields in bloom and past farmsteads with vast views of the mountains.  </w:t>
      </w:r>
    </w:p>
    <w:p w14:paraId="37CBE7A3" w14:textId="0AAADA83" w:rsidR="008B7497" w:rsidRPr="008B7497" w:rsidRDefault="008B7497" w:rsidP="008B749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color w:val="000000"/>
          <w:bdr w:val="none" w:sz="0" w:space="0" w:color="auto"/>
          <w:lang w:val="en-GB"/>
        </w:rPr>
      </w:pPr>
      <w:r w:rsidRPr="008B7497">
        <w:rPr>
          <w:rFonts w:ascii="Arial" w:eastAsia="Calibri" w:hAnsi="Arial" w:cs="Arial"/>
          <w:bdr w:val="none" w:sz="0" w:space="0" w:color="auto"/>
          <w:lang w:val="en-GB"/>
        </w:rPr>
        <w:lastRenderedPageBreak/>
        <w:t xml:space="preserve">The new path around </w:t>
      </w:r>
      <w:proofErr w:type="spellStart"/>
      <w:r w:rsidRPr="008B7497">
        <w:rPr>
          <w:rFonts w:ascii="Arial" w:eastAsia="Calibri" w:hAnsi="Arial" w:cs="Arial"/>
          <w:bdr w:val="none" w:sz="0" w:space="0" w:color="auto"/>
          <w:lang w:val="en-GB"/>
        </w:rPr>
        <w:t>Predazzo</w:t>
      </w:r>
      <w:proofErr w:type="spellEnd"/>
      <w:r w:rsidRPr="008B7497">
        <w:rPr>
          <w:rFonts w:ascii="Arial" w:eastAsia="Calibri" w:hAnsi="Arial" w:cs="Arial"/>
          <w:bdr w:val="none" w:sz="0" w:space="0" w:color="auto"/>
          <w:lang w:val="en-GB"/>
        </w:rPr>
        <w:t xml:space="preserve"> opened in the summer of 2020. The path is 5km long and was designed to ensure tourists could safely travel across the old railway bridge over the </w:t>
      </w:r>
      <w:proofErr w:type="spellStart"/>
      <w:r w:rsidRPr="008B7497">
        <w:rPr>
          <w:rFonts w:ascii="Arial" w:eastAsia="Calibri" w:hAnsi="Arial" w:cs="Arial"/>
          <w:bdr w:val="none" w:sz="0" w:space="0" w:color="auto"/>
          <w:lang w:val="en-GB"/>
        </w:rPr>
        <w:t>Travignolo</w:t>
      </w:r>
      <w:proofErr w:type="spellEnd"/>
      <w:r w:rsidRPr="008B7497">
        <w:rPr>
          <w:rFonts w:ascii="Arial" w:eastAsia="Calibri" w:hAnsi="Arial" w:cs="Arial"/>
          <w:bdr w:val="none" w:sz="0" w:space="0" w:color="auto"/>
          <w:lang w:val="en-GB"/>
        </w:rPr>
        <w:t xml:space="preserve"> river; the bridge was built in 1915 and was used until 1963. The hamlet of </w:t>
      </w:r>
      <w:proofErr w:type="spellStart"/>
      <w:r w:rsidRPr="008B7497">
        <w:rPr>
          <w:rFonts w:ascii="Arial" w:eastAsia="Calibri" w:hAnsi="Arial" w:cs="Arial"/>
          <w:bdr w:val="none" w:sz="0" w:space="0" w:color="auto"/>
          <w:lang w:val="en-GB"/>
        </w:rPr>
        <w:t>Forno</w:t>
      </w:r>
      <w:proofErr w:type="spellEnd"/>
      <w:r w:rsidRPr="008B7497">
        <w:rPr>
          <w:rFonts w:ascii="Arial" w:eastAsia="Calibri" w:hAnsi="Arial" w:cs="Arial"/>
          <w:bdr w:val="none" w:sz="0" w:space="0" w:color="auto"/>
          <w:lang w:val="en-GB"/>
        </w:rPr>
        <w:t xml:space="preserve"> is the gateway to Valle di </w:t>
      </w:r>
      <w:proofErr w:type="spellStart"/>
      <w:r w:rsidRPr="008B7497">
        <w:rPr>
          <w:rFonts w:ascii="Arial" w:eastAsia="Calibri" w:hAnsi="Arial" w:cs="Arial"/>
          <w:bdr w:val="none" w:sz="0" w:space="0" w:color="auto"/>
          <w:lang w:val="en-GB"/>
        </w:rPr>
        <w:t>Fassa</w:t>
      </w:r>
      <w:proofErr w:type="spellEnd"/>
      <w:r w:rsidRPr="008B7497">
        <w:rPr>
          <w:rFonts w:ascii="Arial" w:eastAsia="Calibri" w:hAnsi="Arial" w:cs="Arial"/>
          <w:bdr w:val="none" w:sz="0" w:space="0" w:color="auto"/>
          <w:lang w:val="en-GB"/>
        </w:rPr>
        <w:t xml:space="preserve">. After </w:t>
      </w:r>
      <w:proofErr w:type="spellStart"/>
      <w:r w:rsidRPr="008B7497">
        <w:rPr>
          <w:rFonts w:ascii="Arial" w:eastAsia="Calibri" w:hAnsi="Arial" w:cs="Arial"/>
          <w:bdr w:val="none" w:sz="0" w:space="0" w:color="auto"/>
          <w:lang w:val="en-GB"/>
        </w:rPr>
        <w:t>Moena</w:t>
      </w:r>
      <w:proofErr w:type="spellEnd"/>
      <w:r w:rsidRPr="008B7497">
        <w:rPr>
          <w:rFonts w:ascii="Arial" w:eastAsia="Calibri" w:hAnsi="Arial" w:cs="Arial"/>
          <w:bdr w:val="none" w:sz="0" w:space="0" w:color="auto"/>
          <w:lang w:val="en-GB"/>
        </w:rPr>
        <w:t xml:space="preserve">, the path continues towards </w:t>
      </w:r>
      <w:proofErr w:type="spellStart"/>
      <w:r w:rsidRPr="008B7497">
        <w:rPr>
          <w:rFonts w:ascii="Arial" w:eastAsia="Calibri" w:hAnsi="Arial" w:cs="Arial"/>
          <w:bdr w:val="none" w:sz="0" w:space="0" w:color="auto"/>
          <w:lang w:val="en-GB"/>
        </w:rPr>
        <w:t>Soraga</w:t>
      </w:r>
      <w:proofErr w:type="spellEnd"/>
      <w:r w:rsidRPr="008B7497">
        <w:rPr>
          <w:rFonts w:ascii="Arial" w:eastAsia="Calibri" w:hAnsi="Arial" w:cs="Arial"/>
          <w:bdr w:val="none" w:sz="0" w:space="0" w:color="auto"/>
          <w:lang w:val="en-GB"/>
        </w:rPr>
        <w:t xml:space="preserve">, Vigo di </w:t>
      </w:r>
      <w:proofErr w:type="spellStart"/>
      <w:r w:rsidRPr="008B7497">
        <w:rPr>
          <w:rFonts w:ascii="Arial" w:eastAsia="Calibri" w:hAnsi="Arial" w:cs="Arial"/>
          <w:bdr w:val="none" w:sz="0" w:space="0" w:color="auto"/>
          <w:lang w:val="en-GB"/>
        </w:rPr>
        <w:t>Fassa</w:t>
      </w:r>
      <w:proofErr w:type="spellEnd"/>
      <w:r w:rsidRPr="008B7497">
        <w:rPr>
          <w:rFonts w:ascii="Arial" w:eastAsia="Calibri" w:hAnsi="Arial" w:cs="Arial"/>
          <w:bdr w:val="none" w:sz="0" w:space="0" w:color="auto"/>
          <w:lang w:val="en-GB"/>
        </w:rPr>
        <w:t xml:space="preserve"> and </w:t>
      </w:r>
      <w:proofErr w:type="spellStart"/>
      <w:r w:rsidRPr="008B7497">
        <w:rPr>
          <w:rFonts w:ascii="Arial" w:eastAsia="Calibri" w:hAnsi="Arial" w:cs="Arial"/>
          <w:bdr w:val="none" w:sz="0" w:space="0" w:color="auto"/>
          <w:lang w:val="en-GB"/>
        </w:rPr>
        <w:t>Pozza</w:t>
      </w:r>
      <w:proofErr w:type="spellEnd"/>
      <w:r w:rsidRPr="008B7497">
        <w:rPr>
          <w:rFonts w:ascii="Arial" w:eastAsia="Calibri" w:hAnsi="Arial" w:cs="Arial"/>
          <w:bdr w:val="none" w:sz="0" w:space="0" w:color="auto"/>
          <w:lang w:val="en-GB"/>
        </w:rPr>
        <w:t xml:space="preserve"> di </w:t>
      </w:r>
      <w:proofErr w:type="spellStart"/>
      <w:r w:rsidRPr="008B7497">
        <w:rPr>
          <w:rFonts w:ascii="Arial" w:eastAsia="Calibri" w:hAnsi="Arial" w:cs="Arial"/>
          <w:bdr w:val="none" w:sz="0" w:space="0" w:color="auto"/>
          <w:lang w:val="en-GB"/>
        </w:rPr>
        <w:t>Fassa</w:t>
      </w:r>
      <w:proofErr w:type="spellEnd"/>
      <w:r w:rsidRPr="008B7497">
        <w:rPr>
          <w:rFonts w:ascii="Arial" w:eastAsia="Calibri" w:hAnsi="Arial" w:cs="Arial"/>
          <w:bdr w:val="none" w:sz="0" w:space="0" w:color="auto"/>
          <w:lang w:val="en-GB"/>
        </w:rPr>
        <w:t xml:space="preserve">, before reaching </w:t>
      </w:r>
      <w:proofErr w:type="spellStart"/>
      <w:r w:rsidRPr="008B7497">
        <w:rPr>
          <w:rFonts w:ascii="Arial" w:eastAsia="Calibri" w:hAnsi="Arial" w:cs="Arial"/>
          <w:bdr w:val="none" w:sz="0" w:space="0" w:color="auto"/>
          <w:lang w:val="en-GB"/>
        </w:rPr>
        <w:t>Mazzin</w:t>
      </w:r>
      <w:proofErr w:type="spellEnd"/>
      <w:r w:rsidRPr="008B7497">
        <w:rPr>
          <w:rFonts w:ascii="Arial" w:eastAsia="Calibri" w:hAnsi="Arial" w:cs="Arial"/>
          <w:bdr w:val="none" w:sz="0" w:space="0" w:color="auto"/>
          <w:lang w:val="en-GB"/>
        </w:rPr>
        <w:t xml:space="preserve"> and </w:t>
      </w:r>
      <w:proofErr w:type="spellStart"/>
      <w:r w:rsidRPr="008B7497">
        <w:rPr>
          <w:rFonts w:ascii="Arial" w:eastAsia="Calibri" w:hAnsi="Arial" w:cs="Arial"/>
          <w:bdr w:val="none" w:sz="0" w:space="0" w:color="auto"/>
          <w:lang w:val="en-GB"/>
        </w:rPr>
        <w:t>Campitello</w:t>
      </w:r>
      <w:proofErr w:type="spellEnd"/>
      <w:r w:rsidRPr="008B7497">
        <w:rPr>
          <w:rFonts w:ascii="Arial" w:eastAsia="Calibri" w:hAnsi="Arial" w:cs="Arial"/>
          <w:bdr w:val="none" w:sz="0" w:space="0" w:color="auto"/>
          <w:lang w:val="en-GB"/>
        </w:rPr>
        <w:t>. There are two ‘</w:t>
      </w:r>
      <w:proofErr w:type="spellStart"/>
      <w:r w:rsidRPr="008B7497">
        <w:rPr>
          <w:rFonts w:ascii="Arial" w:eastAsia="Calibri" w:hAnsi="Arial" w:cs="Arial"/>
          <w:bdr w:val="none" w:sz="0" w:space="0" w:color="auto"/>
          <w:lang w:val="en-GB"/>
        </w:rPr>
        <w:t>Bici</w:t>
      </w:r>
      <w:proofErr w:type="spellEnd"/>
      <w:r w:rsidRPr="008B7497">
        <w:rPr>
          <w:rFonts w:ascii="Arial" w:eastAsia="Calibri" w:hAnsi="Arial" w:cs="Arial"/>
          <w:bdr w:val="none" w:sz="0" w:space="0" w:color="auto"/>
          <w:lang w:val="en-GB"/>
        </w:rPr>
        <w:t xml:space="preserve"> Grill’ stops along the way: </w:t>
      </w:r>
      <w:proofErr w:type="spellStart"/>
      <w:r w:rsidRPr="008B7497">
        <w:rPr>
          <w:rFonts w:ascii="Arial" w:eastAsia="Calibri" w:hAnsi="Arial" w:cs="Arial"/>
          <w:bdr w:val="none" w:sz="0" w:space="0" w:color="auto"/>
          <w:lang w:val="en-GB"/>
        </w:rPr>
        <w:t>Bici</w:t>
      </w:r>
      <w:proofErr w:type="spellEnd"/>
      <w:r w:rsidRPr="008B7497">
        <w:rPr>
          <w:rFonts w:ascii="Arial" w:eastAsia="Calibri" w:hAnsi="Arial" w:cs="Arial"/>
          <w:bdr w:val="none" w:sz="0" w:space="0" w:color="auto"/>
          <w:lang w:val="en-GB"/>
        </w:rPr>
        <w:t xml:space="preserve"> Grill </w:t>
      </w:r>
      <w:proofErr w:type="spellStart"/>
      <w:r w:rsidRPr="008B7497">
        <w:rPr>
          <w:rFonts w:ascii="Arial" w:eastAsia="Calibri" w:hAnsi="Arial" w:cs="Arial"/>
          <w:bdr w:val="none" w:sz="0" w:space="0" w:color="auto"/>
          <w:lang w:val="en-GB"/>
        </w:rPr>
        <w:t>Avisio</w:t>
      </w:r>
      <w:proofErr w:type="spellEnd"/>
      <w:r w:rsidRPr="008B7497">
        <w:rPr>
          <w:rFonts w:ascii="Arial" w:eastAsia="Calibri" w:hAnsi="Arial" w:cs="Arial"/>
          <w:bdr w:val="none" w:sz="0" w:space="0" w:color="auto"/>
          <w:lang w:val="en-GB"/>
        </w:rPr>
        <w:t xml:space="preserve"> in </w:t>
      </w:r>
      <w:proofErr w:type="spellStart"/>
      <w:r w:rsidRPr="008B7497">
        <w:rPr>
          <w:rFonts w:ascii="Arial" w:eastAsia="Calibri" w:hAnsi="Arial" w:cs="Arial"/>
          <w:bdr w:val="none" w:sz="0" w:space="0" w:color="auto"/>
          <w:lang w:val="en-GB"/>
        </w:rPr>
        <w:t>Predazzo</w:t>
      </w:r>
      <w:proofErr w:type="spellEnd"/>
      <w:r w:rsidRPr="008B7497">
        <w:rPr>
          <w:rFonts w:ascii="Arial" w:eastAsia="Calibri" w:hAnsi="Arial" w:cs="Arial"/>
          <w:bdr w:val="none" w:sz="0" w:space="0" w:color="auto"/>
          <w:lang w:val="en-GB"/>
        </w:rPr>
        <w:t xml:space="preserve">, and a second one on the outskirts of </w:t>
      </w:r>
      <w:proofErr w:type="spellStart"/>
      <w:r w:rsidRPr="008B7497">
        <w:rPr>
          <w:rFonts w:ascii="Arial" w:eastAsia="Calibri" w:hAnsi="Arial" w:cs="Arial"/>
          <w:bdr w:val="none" w:sz="0" w:space="0" w:color="auto"/>
          <w:lang w:val="en-GB"/>
        </w:rPr>
        <w:t>Moena</w:t>
      </w:r>
      <w:proofErr w:type="spellEnd"/>
      <w:r w:rsidRPr="008B7497">
        <w:rPr>
          <w:rFonts w:ascii="Arial" w:eastAsia="Calibri" w:hAnsi="Arial" w:cs="Arial"/>
          <w:bdr w:val="none" w:sz="0" w:space="0" w:color="auto"/>
          <w:lang w:val="en-GB"/>
        </w:rPr>
        <w:t xml:space="preserve">. Those taking the cycle path from </w:t>
      </w:r>
      <w:proofErr w:type="spellStart"/>
      <w:r w:rsidRPr="008B7497">
        <w:rPr>
          <w:rFonts w:ascii="Arial" w:eastAsia="Calibri" w:hAnsi="Arial" w:cs="Arial"/>
          <w:bdr w:val="none" w:sz="0" w:space="0" w:color="auto"/>
          <w:lang w:val="en-GB"/>
        </w:rPr>
        <w:t>Canazei</w:t>
      </w:r>
      <w:proofErr w:type="spellEnd"/>
      <w:r w:rsidRPr="008B7497">
        <w:rPr>
          <w:rFonts w:ascii="Arial" w:eastAsia="Calibri" w:hAnsi="Arial" w:cs="Arial"/>
          <w:bdr w:val="none" w:sz="0" w:space="0" w:color="auto"/>
          <w:lang w:val="en-GB"/>
        </w:rPr>
        <w:t xml:space="preserve"> towards Molina can use the </w:t>
      </w:r>
      <w:hyperlink r:id="rId11" w:history="1">
        <w:r w:rsidRPr="008B7497">
          <w:rPr>
            <w:rFonts w:ascii="Arial" w:eastAsia="Calibri" w:hAnsi="Arial" w:cs="Arial"/>
            <w:color w:val="0563C1"/>
            <w:u w:val="single"/>
            <w:bdr w:val="none" w:sz="0" w:space="0" w:color="auto"/>
            <w:lang w:val="en-GB"/>
          </w:rPr>
          <w:t xml:space="preserve">Fiemme </w:t>
        </w:r>
        <w:proofErr w:type="spellStart"/>
        <w:r w:rsidRPr="008B7497">
          <w:rPr>
            <w:rFonts w:ascii="Arial" w:eastAsia="Calibri" w:hAnsi="Arial" w:cs="Arial"/>
            <w:color w:val="0563C1"/>
            <w:u w:val="single"/>
            <w:bdr w:val="none" w:sz="0" w:space="0" w:color="auto"/>
            <w:lang w:val="en-GB"/>
          </w:rPr>
          <w:t>Fassa</w:t>
        </w:r>
        <w:proofErr w:type="spellEnd"/>
        <w:r w:rsidRPr="008B7497">
          <w:rPr>
            <w:rFonts w:ascii="Arial" w:eastAsia="Calibri" w:hAnsi="Arial" w:cs="Arial"/>
            <w:color w:val="0563C1"/>
            <w:u w:val="single"/>
            <w:bdr w:val="none" w:sz="0" w:space="0" w:color="auto"/>
            <w:lang w:val="en-GB"/>
          </w:rPr>
          <w:t xml:space="preserve"> Bike Express</w:t>
        </w:r>
      </w:hyperlink>
      <w:r w:rsidRPr="008B7497">
        <w:rPr>
          <w:rFonts w:ascii="Arial" w:eastAsia="Calibri" w:hAnsi="Arial" w:cs="Arial"/>
          <w:color w:val="000000"/>
          <w:bdr w:val="none" w:sz="0" w:space="0" w:color="auto"/>
          <w:lang w:val="en-GB"/>
        </w:rPr>
        <w:t xml:space="preserve"> shuttle service for the return journey. </w:t>
      </w:r>
    </w:p>
    <w:p w14:paraId="2482289D" w14:textId="77777777" w:rsidR="008B7497" w:rsidRPr="008B7497" w:rsidRDefault="008B7497" w:rsidP="008B749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
          <w:bCs/>
          <w:color w:val="000000"/>
          <w:bdr w:val="none" w:sz="0" w:space="0" w:color="auto"/>
          <w:lang w:val="en-GB"/>
        </w:rPr>
      </w:pPr>
      <w:r w:rsidRPr="008B7497">
        <w:rPr>
          <w:rFonts w:ascii="Arial" w:eastAsia="Calibri" w:hAnsi="Arial" w:cs="Arial"/>
          <w:b/>
          <w:bCs/>
          <w:color w:val="000000"/>
          <w:bdr w:val="none" w:sz="0" w:space="0" w:color="auto"/>
          <w:lang w:val="en-GB"/>
        </w:rPr>
        <w:t xml:space="preserve">Autumn itineraries </w:t>
      </w:r>
    </w:p>
    <w:p w14:paraId="305CE50E" w14:textId="77777777" w:rsidR="008B7497" w:rsidRPr="008B7497" w:rsidRDefault="008B7497" w:rsidP="008B749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color w:val="000000"/>
          <w:bdr w:val="none" w:sz="0" w:space="0" w:color="auto"/>
          <w:lang w:val="en-GB"/>
        </w:rPr>
      </w:pPr>
      <w:r w:rsidRPr="008B7497">
        <w:rPr>
          <w:rFonts w:ascii="Arial" w:eastAsia="Calibri" w:hAnsi="Arial" w:cs="Arial"/>
          <w:color w:val="000000"/>
          <w:bdr w:val="none" w:sz="0" w:space="0" w:color="auto"/>
          <w:lang w:val="en-GB"/>
        </w:rPr>
        <w:t xml:space="preserve">The air is at its freshest, and nature’s colours are at their most vibrant. Autumn is the ideal season for a bike ride in the mountains, thanks to the network of MTB (mountain bike) trails in Trentino, covering a total of around 8,000km. </w:t>
      </w:r>
    </w:p>
    <w:p w14:paraId="76CC11A4" w14:textId="77777777" w:rsidR="008B7497" w:rsidRPr="008B7497" w:rsidRDefault="008B7497" w:rsidP="008B749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color w:val="000000"/>
          <w:bdr w:val="none" w:sz="0" w:space="0" w:color="auto"/>
          <w:lang w:val="en-GB"/>
        </w:rPr>
      </w:pPr>
      <w:r w:rsidRPr="008B7497">
        <w:rPr>
          <w:rFonts w:ascii="Arial" w:eastAsia="Calibri" w:hAnsi="Arial" w:cs="Arial"/>
          <w:b/>
          <w:bCs/>
          <w:color w:val="000000"/>
          <w:bdr w:val="none" w:sz="0" w:space="0" w:color="auto"/>
          <w:lang w:val="en-GB"/>
        </w:rPr>
        <w:t>Val di Sole</w:t>
      </w:r>
      <w:r w:rsidRPr="008B7497">
        <w:rPr>
          <w:rFonts w:ascii="Arial" w:eastAsia="Calibri" w:hAnsi="Arial" w:cs="Arial"/>
          <w:color w:val="000000"/>
          <w:bdr w:val="none" w:sz="0" w:space="0" w:color="auto"/>
          <w:lang w:val="en-GB"/>
        </w:rPr>
        <w:t xml:space="preserve"> is full of forest roads and paths that are perfect for biking and ideal for fans of one of the most popular bike specialities right now: </w:t>
      </w:r>
      <w:r w:rsidRPr="008B7497">
        <w:rPr>
          <w:rFonts w:ascii="Arial" w:eastAsia="Calibri" w:hAnsi="Arial" w:cs="Arial"/>
          <w:b/>
          <w:bCs/>
          <w:color w:val="000000"/>
          <w:bdr w:val="none" w:sz="0" w:space="0" w:color="auto"/>
          <w:lang w:val="en-GB"/>
        </w:rPr>
        <w:t>gravel riding</w:t>
      </w:r>
      <w:r w:rsidRPr="008B7497">
        <w:rPr>
          <w:rFonts w:ascii="Arial" w:eastAsia="Calibri" w:hAnsi="Arial" w:cs="Arial"/>
          <w:color w:val="000000"/>
          <w:bdr w:val="none" w:sz="0" w:space="0" w:color="auto"/>
          <w:lang w:val="en-GB"/>
        </w:rPr>
        <w:t xml:space="preserve">. Thanks to dedicated routes at altitudes of between 640 and 2,200m, with a maximum length of 40km, this experience is an absolute must-try. A </w:t>
      </w:r>
      <w:r w:rsidRPr="008B7497">
        <w:rPr>
          <w:rFonts w:ascii="Arial" w:eastAsia="Calibri" w:hAnsi="Arial" w:cs="Arial"/>
          <w:b/>
          <w:bCs/>
          <w:color w:val="000000"/>
          <w:bdr w:val="none" w:sz="0" w:space="0" w:color="auto"/>
          <w:lang w:val="en-GB"/>
        </w:rPr>
        <w:t>45km route</w:t>
      </w:r>
      <w:r w:rsidRPr="008B7497">
        <w:rPr>
          <w:rFonts w:ascii="Arial" w:eastAsia="Calibri" w:hAnsi="Arial" w:cs="Arial"/>
          <w:color w:val="000000"/>
          <w:bdr w:val="none" w:sz="0" w:space="0" w:color="auto"/>
          <w:lang w:val="en-GB"/>
        </w:rPr>
        <w:t xml:space="preserve"> stretches along quiet forest roads </w:t>
      </w:r>
      <w:r w:rsidRPr="008B7497">
        <w:rPr>
          <w:rFonts w:ascii="Arial" w:eastAsia="Calibri" w:hAnsi="Arial" w:cs="Arial"/>
          <w:b/>
          <w:bCs/>
          <w:color w:val="000000"/>
          <w:bdr w:val="none" w:sz="0" w:space="0" w:color="auto"/>
          <w:lang w:val="en-GB"/>
        </w:rPr>
        <w:t xml:space="preserve">from </w:t>
      </w:r>
      <w:proofErr w:type="spellStart"/>
      <w:r w:rsidRPr="008B7497">
        <w:rPr>
          <w:rFonts w:ascii="Arial" w:eastAsia="Calibri" w:hAnsi="Arial" w:cs="Arial"/>
          <w:b/>
          <w:bCs/>
          <w:color w:val="000000"/>
          <w:bdr w:val="none" w:sz="0" w:space="0" w:color="auto"/>
          <w:lang w:val="en-GB"/>
        </w:rPr>
        <w:t>Ossana</w:t>
      </w:r>
      <w:proofErr w:type="spellEnd"/>
      <w:r w:rsidRPr="008B7497">
        <w:rPr>
          <w:rFonts w:ascii="Arial" w:eastAsia="Calibri" w:hAnsi="Arial" w:cs="Arial"/>
          <w:b/>
          <w:bCs/>
          <w:color w:val="000000"/>
          <w:bdr w:val="none" w:sz="0" w:space="0" w:color="auto"/>
          <w:lang w:val="en-GB"/>
        </w:rPr>
        <w:t xml:space="preserve"> to </w:t>
      </w:r>
      <w:proofErr w:type="spellStart"/>
      <w:r w:rsidRPr="008B7497">
        <w:rPr>
          <w:rFonts w:ascii="Arial" w:eastAsia="Calibri" w:hAnsi="Arial" w:cs="Arial"/>
          <w:b/>
          <w:bCs/>
          <w:color w:val="000000"/>
          <w:bdr w:val="none" w:sz="0" w:space="0" w:color="auto"/>
          <w:lang w:val="en-GB"/>
        </w:rPr>
        <w:t>Cavizzana</w:t>
      </w:r>
      <w:proofErr w:type="spellEnd"/>
      <w:r w:rsidRPr="008B7497">
        <w:rPr>
          <w:rFonts w:ascii="Arial" w:eastAsia="Calibri" w:hAnsi="Arial" w:cs="Arial"/>
          <w:color w:val="000000"/>
          <w:bdr w:val="none" w:sz="0" w:space="0" w:color="auto"/>
          <w:lang w:val="en-GB"/>
        </w:rPr>
        <w:t xml:space="preserve">, close to the towns of middle and lower Val di Sole. A second, 39km trail goes through the woods in upper Val di Sole, from </w:t>
      </w:r>
      <w:proofErr w:type="spellStart"/>
      <w:r w:rsidRPr="008B7497">
        <w:rPr>
          <w:rFonts w:ascii="Arial" w:eastAsia="Calibri" w:hAnsi="Arial" w:cs="Arial"/>
          <w:color w:val="000000"/>
          <w:bdr w:val="none" w:sz="0" w:space="0" w:color="auto"/>
          <w:lang w:val="en-GB"/>
        </w:rPr>
        <w:t>Fucine</w:t>
      </w:r>
      <w:proofErr w:type="spellEnd"/>
      <w:r w:rsidRPr="008B7497">
        <w:rPr>
          <w:rFonts w:ascii="Arial" w:eastAsia="Calibri" w:hAnsi="Arial" w:cs="Arial"/>
          <w:color w:val="000000"/>
          <w:bdr w:val="none" w:sz="0" w:space="0" w:color="auto"/>
          <w:lang w:val="en-GB"/>
        </w:rPr>
        <w:t xml:space="preserve"> di </w:t>
      </w:r>
      <w:proofErr w:type="spellStart"/>
      <w:r w:rsidRPr="008B7497">
        <w:rPr>
          <w:rFonts w:ascii="Arial" w:eastAsia="Calibri" w:hAnsi="Arial" w:cs="Arial"/>
          <w:color w:val="000000"/>
          <w:bdr w:val="none" w:sz="0" w:space="0" w:color="auto"/>
          <w:lang w:val="en-GB"/>
        </w:rPr>
        <w:t>Ossana</w:t>
      </w:r>
      <w:proofErr w:type="spellEnd"/>
      <w:r w:rsidRPr="008B7497">
        <w:rPr>
          <w:rFonts w:ascii="Arial" w:eastAsia="Calibri" w:hAnsi="Arial" w:cs="Arial"/>
          <w:color w:val="000000"/>
          <w:bdr w:val="none" w:sz="0" w:space="0" w:color="auto"/>
          <w:lang w:val="en-GB"/>
        </w:rPr>
        <w:t xml:space="preserve"> to the </w:t>
      </w:r>
      <w:proofErr w:type="spellStart"/>
      <w:r w:rsidRPr="008B7497">
        <w:rPr>
          <w:rFonts w:ascii="Arial" w:eastAsia="Calibri" w:hAnsi="Arial" w:cs="Arial"/>
          <w:color w:val="000000"/>
          <w:bdr w:val="none" w:sz="0" w:space="0" w:color="auto"/>
          <w:lang w:val="en-GB"/>
        </w:rPr>
        <w:t>Tonale</w:t>
      </w:r>
      <w:proofErr w:type="spellEnd"/>
      <w:r w:rsidRPr="008B7497">
        <w:rPr>
          <w:rFonts w:ascii="Arial" w:eastAsia="Calibri" w:hAnsi="Arial" w:cs="Arial"/>
          <w:color w:val="000000"/>
          <w:bdr w:val="none" w:sz="0" w:space="0" w:color="auto"/>
          <w:lang w:val="en-GB"/>
        </w:rPr>
        <w:t xml:space="preserve"> Pass. </w:t>
      </w:r>
    </w:p>
    <w:p w14:paraId="0DCDAC54" w14:textId="77777777" w:rsidR="008B7497" w:rsidRPr="008B7497" w:rsidRDefault="008B7497" w:rsidP="008B749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color w:val="000000"/>
          <w:bdr w:val="none" w:sz="0" w:space="0" w:color="auto"/>
          <w:lang w:val="en-GB"/>
        </w:rPr>
      </w:pPr>
      <w:r w:rsidRPr="008B7497">
        <w:rPr>
          <w:rFonts w:ascii="Arial" w:eastAsia="Calibri" w:hAnsi="Arial" w:cs="Arial"/>
          <w:color w:val="000000"/>
          <w:bdr w:val="none" w:sz="0" w:space="0" w:color="auto"/>
          <w:lang w:val="en-GB"/>
        </w:rPr>
        <w:t xml:space="preserve">On the </w:t>
      </w:r>
      <w:proofErr w:type="spellStart"/>
      <w:r w:rsidRPr="008B7497">
        <w:rPr>
          <w:rFonts w:ascii="Arial" w:eastAsia="Calibri" w:hAnsi="Arial" w:cs="Arial"/>
          <w:b/>
          <w:bCs/>
          <w:color w:val="000000"/>
          <w:bdr w:val="none" w:sz="0" w:space="0" w:color="auto"/>
          <w:lang w:val="en-GB"/>
        </w:rPr>
        <w:t>Vigolana</w:t>
      </w:r>
      <w:proofErr w:type="spellEnd"/>
      <w:r w:rsidRPr="008B7497">
        <w:rPr>
          <w:rFonts w:ascii="Arial" w:eastAsia="Calibri" w:hAnsi="Arial" w:cs="Arial"/>
          <w:b/>
          <w:bCs/>
          <w:color w:val="000000"/>
          <w:bdr w:val="none" w:sz="0" w:space="0" w:color="auto"/>
          <w:lang w:val="en-GB"/>
        </w:rPr>
        <w:t xml:space="preserve"> Plateau, just a few kilometres from Trento</w:t>
      </w:r>
      <w:r w:rsidRPr="008B7497">
        <w:rPr>
          <w:rFonts w:ascii="Arial" w:eastAsia="Calibri" w:hAnsi="Arial" w:cs="Arial"/>
          <w:color w:val="000000"/>
          <w:bdr w:val="none" w:sz="0" w:space="0" w:color="auto"/>
          <w:lang w:val="en-GB"/>
        </w:rPr>
        <w:t>, you can enjoy a</w:t>
      </w:r>
      <w:r w:rsidRPr="008B7497">
        <w:rPr>
          <w:rFonts w:ascii="Arial" w:eastAsia="Calibri" w:hAnsi="Arial" w:cs="Arial"/>
          <w:b/>
          <w:bCs/>
          <w:color w:val="000000"/>
          <w:bdr w:val="none" w:sz="0" w:space="0" w:color="auto"/>
          <w:lang w:val="en-GB"/>
        </w:rPr>
        <w:t xml:space="preserve"> 60km</w:t>
      </w:r>
      <w:r w:rsidRPr="008B7497">
        <w:rPr>
          <w:rFonts w:ascii="Arial" w:eastAsia="Calibri" w:hAnsi="Arial" w:cs="Arial"/>
          <w:color w:val="000000"/>
          <w:bdr w:val="none" w:sz="0" w:space="0" w:color="auto"/>
          <w:lang w:val="en-GB"/>
        </w:rPr>
        <w:t xml:space="preserve"> </w:t>
      </w:r>
      <w:r w:rsidRPr="008B7497">
        <w:rPr>
          <w:rFonts w:ascii="Arial" w:eastAsia="Calibri" w:hAnsi="Arial" w:cs="Arial"/>
          <w:b/>
          <w:bCs/>
          <w:color w:val="000000"/>
          <w:bdr w:val="none" w:sz="0" w:space="0" w:color="auto"/>
          <w:lang w:val="en-GB"/>
        </w:rPr>
        <w:t>ride</w:t>
      </w:r>
      <w:r w:rsidRPr="008B7497">
        <w:rPr>
          <w:rFonts w:ascii="Arial" w:eastAsia="Calibri" w:hAnsi="Arial" w:cs="Arial"/>
          <w:color w:val="000000"/>
          <w:bdr w:val="none" w:sz="0" w:space="0" w:color="auto"/>
          <w:lang w:val="en-GB"/>
        </w:rPr>
        <w:t xml:space="preserve"> taking in the main sites of scenic, historic, and environmental interest. The plateau, which is enclosed on two sides by the </w:t>
      </w:r>
      <w:proofErr w:type="spellStart"/>
      <w:r w:rsidRPr="008B7497">
        <w:rPr>
          <w:rFonts w:ascii="Arial" w:eastAsia="Calibri" w:hAnsi="Arial" w:cs="Arial"/>
          <w:color w:val="000000"/>
          <w:bdr w:val="none" w:sz="0" w:space="0" w:color="auto"/>
          <w:lang w:val="en-GB"/>
        </w:rPr>
        <w:t>Vigolana</w:t>
      </w:r>
      <w:proofErr w:type="spellEnd"/>
      <w:r w:rsidRPr="008B7497">
        <w:rPr>
          <w:rFonts w:ascii="Arial" w:eastAsia="Calibri" w:hAnsi="Arial" w:cs="Arial"/>
          <w:color w:val="000000"/>
          <w:bdr w:val="none" w:sz="0" w:space="0" w:color="auto"/>
          <w:lang w:val="en-GB"/>
        </w:rPr>
        <w:t xml:space="preserve"> and </w:t>
      </w:r>
      <w:proofErr w:type="spellStart"/>
      <w:r w:rsidRPr="008B7497">
        <w:rPr>
          <w:rFonts w:ascii="Arial" w:eastAsia="Calibri" w:hAnsi="Arial" w:cs="Arial"/>
          <w:color w:val="000000"/>
          <w:bdr w:val="none" w:sz="0" w:space="0" w:color="auto"/>
          <w:lang w:val="en-GB"/>
        </w:rPr>
        <w:t>Marzola</w:t>
      </w:r>
      <w:proofErr w:type="spellEnd"/>
      <w:r w:rsidRPr="008B7497">
        <w:rPr>
          <w:rFonts w:ascii="Arial" w:eastAsia="Calibri" w:hAnsi="Arial" w:cs="Arial"/>
          <w:color w:val="000000"/>
          <w:bdr w:val="none" w:sz="0" w:space="0" w:color="auto"/>
          <w:lang w:val="en-GB"/>
        </w:rPr>
        <w:t xml:space="preserve"> mountains, is a wide and gentle valley with a rural landscape. The countryside is dominated by fruit crops, meadows, and majestic woods with conifers, </w:t>
      </w:r>
      <w:proofErr w:type="spellStart"/>
      <w:proofErr w:type="gramStart"/>
      <w:r w:rsidRPr="008B7497">
        <w:rPr>
          <w:rFonts w:ascii="Arial" w:eastAsia="Calibri" w:hAnsi="Arial" w:cs="Arial"/>
          <w:color w:val="000000"/>
          <w:bdr w:val="none" w:sz="0" w:space="0" w:color="auto"/>
          <w:lang w:val="en-GB"/>
        </w:rPr>
        <w:t>beeches</w:t>
      </w:r>
      <w:proofErr w:type="spellEnd"/>
      <w:proofErr w:type="gramEnd"/>
      <w:r w:rsidRPr="008B7497">
        <w:rPr>
          <w:rFonts w:ascii="Arial" w:eastAsia="Calibri" w:hAnsi="Arial" w:cs="Arial"/>
          <w:color w:val="000000"/>
          <w:bdr w:val="none" w:sz="0" w:space="0" w:color="auto"/>
          <w:lang w:val="en-GB"/>
        </w:rPr>
        <w:t xml:space="preserve"> and chestnut trees along the slopes. The forests greet the arrival of autumn with a blazing show of vibrant colours. The loop route largely follows dirt roads, linking up a series of shorter itineraries which can also be explored on foot by travellers setting out from the villages. </w:t>
      </w:r>
    </w:p>
    <w:p w14:paraId="2658CDC9" w14:textId="77777777" w:rsidR="008B7497" w:rsidRPr="008B7497" w:rsidRDefault="008B7497" w:rsidP="008B749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color w:val="000000"/>
          <w:bdr w:val="none" w:sz="0" w:space="0" w:color="auto"/>
          <w:lang w:val="en-GB"/>
        </w:rPr>
      </w:pPr>
      <w:r w:rsidRPr="008B7497">
        <w:rPr>
          <w:rFonts w:ascii="Arial" w:eastAsia="Calibri" w:hAnsi="Arial" w:cs="Arial"/>
          <w:color w:val="000000"/>
          <w:bdr w:val="none" w:sz="0" w:space="0" w:color="auto"/>
          <w:lang w:val="en-GB"/>
        </w:rPr>
        <w:t xml:space="preserve">On the </w:t>
      </w:r>
      <w:proofErr w:type="spellStart"/>
      <w:r w:rsidRPr="008B7497">
        <w:rPr>
          <w:rFonts w:ascii="Arial" w:eastAsia="Calibri" w:hAnsi="Arial" w:cs="Arial"/>
          <w:b/>
          <w:bCs/>
          <w:color w:val="000000"/>
          <w:bdr w:val="none" w:sz="0" w:space="0" w:color="auto"/>
          <w:lang w:val="en-GB"/>
        </w:rPr>
        <w:t>Paganella</w:t>
      </w:r>
      <w:proofErr w:type="spellEnd"/>
      <w:r w:rsidRPr="008B7497">
        <w:rPr>
          <w:rFonts w:ascii="Arial" w:eastAsia="Calibri" w:hAnsi="Arial" w:cs="Arial"/>
          <w:b/>
          <w:bCs/>
          <w:color w:val="000000"/>
          <w:bdr w:val="none" w:sz="0" w:space="0" w:color="auto"/>
          <w:lang w:val="en-GB"/>
        </w:rPr>
        <w:t xml:space="preserve"> Plateau</w:t>
      </w:r>
      <w:r w:rsidRPr="008B7497">
        <w:rPr>
          <w:rFonts w:ascii="Arial" w:eastAsia="Calibri" w:hAnsi="Arial" w:cs="Arial"/>
          <w:color w:val="000000"/>
          <w:bdr w:val="none" w:sz="0" w:space="0" w:color="auto"/>
          <w:lang w:val="en-GB"/>
        </w:rPr>
        <w:t xml:space="preserve"> the trails of the three zones of the Bike Park – all connected to each other thanks to lifts – are waiting to be explored, with prolonged weekend opening hours all the way </w:t>
      </w:r>
      <w:r w:rsidRPr="008B7497">
        <w:rPr>
          <w:rFonts w:ascii="Arial" w:eastAsia="Calibri" w:hAnsi="Arial" w:cs="Arial"/>
          <w:b/>
          <w:bCs/>
          <w:color w:val="000000"/>
          <w:bdr w:val="none" w:sz="0" w:space="0" w:color="auto"/>
          <w:lang w:val="en-GB"/>
        </w:rPr>
        <w:t>into October</w:t>
      </w:r>
      <w:r w:rsidRPr="008B7497">
        <w:rPr>
          <w:rFonts w:ascii="Arial" w:eastAsia="Calibri" w:hAnsi="Arial" w:cs="Arial"/>
          <w:color w:val="000000"/>
          <w:bdr w:val="none" w:sz="0" w:space="0" w:color="auto"/>
          <w:lang w:val="en-GB"/>
        </w:rPr>
        <w:t xml:space="preserve">. The most immersive trail is the </w:t>
      </w:r>
      <w:r w:rsidRPr="008B7497">
        <w:rPr>
          <w:rFonts w:ascii="Arial" w:eastAsia="Calibri" w:hAnsi="Arial" w:cs="Arial"/>
          <w:b/>
          <w:bCs/>
          <w:color w:val="000000"/>
          <w:bdr w:val="none" w:sz="0" w:space="0" w:color="auto"/>
          <w:lang w:val="en-GB"/>
        </w:rPr>
        <w:t>‘Willy Wonka’</w:t>
      </w:r>
      <w:r w:rsidRPr="008B7497">
        <w:rPr>
          <w:rFonts w:ascii="Arial" w:eastAsia="Calibri" w:hAnsi="Arial" w:cs="Arial"/>
          <w:color w:val="000000"/>
          <w:bdr w:val="none" w:sz="0" w:space="0" w:color="auto"/>
          <w:lang w:val="en-GB"/>
        </w:rPr>
        <w:t xml:space="preserve"> due to the type of environment it runs through. The path is </w:t>
      </w:r>
      <w:r w:rsidRPr="008B7497">
        <w:rPr>
          <w:rFonts w:ascii="Arial" w:eastAsia="Calibri" w:hAnsi="Arial" w:cs="Arial"/>
          <w:b/>
          <w:bCs/>
          <w:color w:val="000000"/>
          <w:bdr w:val="none" w:sz="0" w:space="0" w:color="auto"/>
          <w:lang w:val="en-GB"/>
        </w:rPr>
        <w:t>a 4.4km, intermediate-level trail</w:t>
      </w:r>
      <w:r w:rsidRPr="008B7497">
        <w:rPr>
          <w:rFonts w:ascii="Arial" w:eastAsia="Calibri" w:hAnsi="Arial" w:cs="Arial"/>
          <w:color w:val="000000"/>
          <w:bdr w:val="none" w:sz="0" w:space="0" w:color="auto"/>
          <w:lang w:val="en-GB"/>
        </w:rPr>
        <w:t xml:space="preserve"> that combines fun and safety for all users from beginners to experts with a series of picturesque stretches through the woods. Particularly impressive are the north shore and the canyon; the atmosphere is mystical thanks to the unique landscape. The landscape becomes even more magical in autumn thanks to the multi-coloured fall foliage. </w:t>
      </w:r>
    </w:p>
    <w:p w14:paraId="37DB657F" w14:textId="77777777" w:rsidR="008B7497" w:rsidRPr="008B7497" w:rsidRDefault="008B7497" w:rsidP="008B749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color w:val="000000"/>
          <w:kern w:val="36"/>
          <w:bdr w:val="none" w:sz="0" w:space="0" w:color="auto"/>
          <w:lang w:val="en-GB"/>
        </w:rPr>
      </w:pPr>
      <w:r w:rsidRPr="008B7497">
        <w:rPr>
          <w:rFonts w:ascii="Arial" w:eastAsia="Calibri" w:hAnsi="Arial" w:cs="Arial"/>
          <w:color w:val="000000"/>
          <w:bdr w:val="none" w:sz="0" w:space="0" w:color="auto"/>
          <w:lang w:val="en-GB"/>
        </w:rPr>
        <w:t xml:space="preserve">In </w:t>
      </w:r>
      <w:r w:rsidRPr="008B7497">
        <w:rPr>
          <w:rFonts w:ascii="Arial" w:eastAsia="Calibri" w:hAnsi="Arial" w:cs="Arial"/>
          <w:b/>
          <w:bCs/>
          <w:color w:val="000000"/>
          <w:bdr w:val="none" w:sz="0" w:space="0" w:color="auto"/>
          <w:lang w:val="en-GB"/>
        </w:rPr>
        <w:t xml:space="preserve">Val di </w:t>
      </w:r>
      <w:proofErr w:type="spellStart"/>
      <w:r w:rsidRPr="008B7497">
        <w:rPr>
          <w:rFonts w:ascii="Arial" w:eastAsia="Calibri" w:hAnsi="Arial" w:cs="Arial"/>
          <w:b/>
          <w:bCs/>
          <w:color w:val="000000"/>
          <w:bdr w:val="none" w:sz="0" w:space="0" w:color="auto"/>
          <w:lang w:val="en-GB"/>
        </w:rPr>
        <w:t>Fassa</w:t>
      </w:r>
      <w:proofErr w:type="spellEnd"/>
      <w:r w:rsidRPr="008B7497">
        <w:rPr>
          <w:rFonts w:ascii="Arial" w:eastAsia="Calibri" w:hAnsi="Arial" w:cs="Arial"/>
          <w:color w:val="000000"/>
          <w:bdr w:val="none" w:sz="0" w:space="0" w:color="auto"/>
          <w:lang w:val="en-GB"/>
        </w:rPr>
        <w:t xml:space="preserve">, it is possible to travel the </w:t>
      </w:r>
      <w:hyperlink r:id="rId12" w:history="1">
        <w:r w:rsidRPr="008B7497">
          <w:rPr>
            <w:rFonts w:ascii="Arial" w:eastAsia="Calibri" w:hAnsi="Arial" w:cs="Arial"/>
            <w:b/>
            <w:bCs/>
            <w:color w:val="0563C1"/>
            <w:u w:val="single"/>
            <w:bdr w:val="none" w:sz="0" w:space="0" w:color="auto"/>
            <w:lang w:val="en-GB"/>
          </w:rPr>
          <w:t>Sella Ronda MTB Tour</w:t>
        </w:r>
      </w:hyperlink>
      <w:r w:rsidRPr="008B7497">
        <w:rPr>
          <w:rFonts w:ascii="Arial" w:eastAsia="Calibri" w:hAnsi="Arial" w:cs="Arial"/>
          <w:color w:val="000000"/>
          <w:bdr w:val="none" w:sz="0" w:space="0" w:color="auto"/>
          <w:lang w:val="en-GB"/>
        </w:rPr>
        <w:t xml:space="preserve"> around the magnificent Sella Group </w:t>
      </w:r>
      <w:r w:rsidRPr="008B7497">
        <w:rPr>
          <w:rFonts w:ascii="Arial" w:eastAsia="Calibri" w:hAnsi="Arial" w:cs="Arial"/>
          <w:b/>
          <w:bCs/>
          <w:color w:val="000000"/>
          <w:bdr w:val="none" w:sz="0" w:space="0" w:color="auto"/>
          <w:lang w:val="en-GB"/>
        </w:rPr>
        <w:t>until 29 September</w:t>
      </w:r>
      <w:r w:rsidRPr="008B7497">
        <w:rPr>
          <w:rFonts w:ascii="Arial" w:eastAsia="Calibri" w:hAnsi="Arial" w:cs="Arial"/>
          <w:color w:val="000000"/>
          <w:bdr w:val="none" w:sz="0" w:space="0" w:color="auto"/>
          <w:lang w:val="en-GB"/>
        </w:rPr>
        <w:t xml:space="preserve">, thanks to the lifts open for transporting bikes. This tour </w:t>
      </w:r>
      <w:r w:rsidRPr="008B7497">
        <w:rPr>
          <w:rFonts w:ascii="Arial" w:eastAsia="Calibri" w:hAnsi="Arial" w:cs="Arial"/>
          <w:color w:val="000000"/>
          <w:bdr w:val="none" w:sz="0" w:space="0" w:color="auto"/>
          <w:lang w:val="en-GB"/>
        </w:rPr>
        <w:lastRenderedPageBreak/>
        <w:t xml:space="preserve">does require a good level of fitness as some of the climbs and descents need a certain level of agility and experience. The itinerary consists of many dedicated single trails, as well as tracks and forest roads, which are not just for cyclists. </w:t>
      </w:r>
      <w:r w:rsidRPr="008B7497">
        <w:rPr>
          <w:rFonts w:ascii="Arial" w:eastAsia="Calibri" w:hAnsi="Arial" w:cs="Arial"/>
          <w:color w:val="000000"/>
          <w:kern w:val="36"/>
          <w:bdr w:val="none" w:sz="0" w:space="0" w:color="auto"/>
          <w:lang w:val="en-GB"/>
        </w:rPr>
        <w:t xml:space="preserve"> </w:t>
      </w:r>
    </w:p>
    <w:p w14:paraId="76D18BEE" w14:textId="77777777" w:rsidR="008B7497" w:rsidRPr="008B7497" w:rsidRDefault="008B7497" w:rsidP="008B749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color w:val="000000"/>
          <w:bdr w:val="none" w:sz="0" w:space="0" w:color="auto"/>
          <w:lang w:val="en-GB"/>
        </w:rPr>
      </w:pPr>
      <w:r w:rsidRPr="008B7497">
        <w:rPr>
          <w:rFonts w:ascii="Arial" w:eastAsia="Calibri" w:hAnsi="Arial" w:cs="Arial"/>
          <w:color w:val="000000"/>
          <w:bdr w:val="none" w:sz="0" w:space="0" w:color="auto"/>
          <w:lang w:val="en-GB"/>
        </w:rPr>
        <w:t xml:space="preserve">If you’re looking to get off the beaten track in </w:t>
      </w:r>
      <w:r w:rsidRPr="008B7497">
        <w:rPr>
          <w:rFonts w:ascii="Arial" w:eastAsia="Calibri" w:hAnsi="Arial" w:cs="Arial"/>
          <w:b/>
          <w:bCs/>
          <w:color w:val="000000"/>
          <w:bdr w:val="none" w:sz="0" w:space="0" w:color="auto"/>
          <w:lang w:val="en-GB"/>
        </w:rPr>
        <w:t>Garda Trentino</w:t>
      </w:r>
      <w:r w:rsidRPr="008B7497">
        <w:rPr>
          <w:rFonts w:ascii="Arial" w:eastAsia="Calibri" w:hAnsi="Arial" w:cs="Arial"/>
          <w:color w:val="000000"/>
          <w:bdr w:val="none" w:sz="0" w:space="0" w:color="auto"/>
          <w:lang w:val="en-GB"/>
        </w:rPr>
        <w:t xml:space="preserve">, you can try the town of </w:t>
      </w:r>
      <w:proofErr w:type="spellStart"/>
      <w:r w:rsidRPr="008B7497">
        <w:rPr>
          <w:rFonts w:ascii="Arial" w:eastAsia="Calibri" w:hAnsi="Arial" w:cs="Arial"/>
          <w:color w:val="000000"/>
          <w:bdr w:val="none" w:sz="0" w:space="0" w:color="auto"/>
          <w:lang w:val="en-GB"/>
        </w:rPr>
        <w:t>Ranzo</w:t>
      </w:r>
      <w:proofErr w:type="spellEnd"/>
      <w:r w:rsidRPr="008B7497">
        <w:rPr>
          <w:rFonts w:ascii="Arial" w:eastAsia="Calibri" w:hAnsi="Arial" w:cs="Arial"/>
          <w:color w:val="000000"/>
          <w:bdr w:val="none" w:sz="0" w:space="0" w:color="auto"/>
          <w:lang w:val="en-GB"/>
        </w:rPr>
        <w:t xml:space="preserve"> above Valle </w:t>
      </w:r>
      <w:proofErr w:type="spellStart"/>
      <w:r w:rsidRPr="008B7497">
        <w:rPr>
          <w:rFonts w:ascii="Arial" w:eastAsia="Calibri" w:hAnsi="Arial" w:cs="Arial"/>
          <w:color w:val="000000"/>
          <w:bdr w:val="none" w:sz="0" w:space="0" w:color="auto"/>
          <w:lang w:val="en-GB"/>
        </w:rPr>
        <w:t>dei</w:t>
      </w:r>
      <w:proofErr w:type="spellEnd"/>
      <w:r w:rsidRPr="008B7497">
        <w:rPr>
          <w:rFonts w:ascii="Arial" w:eastAsia="Calibri" w:hAnsi="Arial" w:cs="Arial"/>
          <w:color w:val="000000"/>
          <w:bdr w:val="none" w:sz="0" w:space="0" w:color="auto"/>
          <w:lang w:val="en-GB"/>
        </w:rPr>
        <w:t xml:space="preserve"> </w:t>
      </w:r>
      <w:proofErr w:type="spellStart"/>
      <w:r w:rsidRPr="008B7497">
        <w:rPr>
          <w:rFonts w:ascii="Arial" w:eastAsia="Calibri" w:hAnsi="Arial" w:cs="Arial"/>
          <w:color w:val="000000"/>
          <w:bdr w:val="none" w:sz="0" w:space="0" w:color="auto"/>
          <w:lang w:val="en-GB"/>
        </w:rPr>
        <w:t>Laghi</w:t>
      </w:r>
      <w:proofErr w:type="spellEnd"/>
      <w:r w:rsidRPr="008B7497">
        <w:rPr>
          <w:rFonts w:ascii="Arial" w:eastAsia="Calibri" w:hAnsi="Arial" w:cs="Arial"/>
          <w:color w:val="000000"/>
          <w:bdr w:val="none" w:sz="0" w:space="0" w:color="auto"/>
          <w:lang w:val="en-GB"/>
        </w:rPr>
        <w:t xml:space="preserve"> for an MTB tour that makes its way towards the </w:t>
      </w:r>
      <w:proofErr w:type="spellStart"/>
      <w:r w:rsidRPr="008B7497">
        <w:rPr>
          <w:rFonts w:ascii="Arial" w:eastAsia="Calibri" w:hAnsi="Arial" w:cs="Arial"/>
          <w:color w:val="000000"/>
          <w:bdr w:val="none" w:sz="0" w:space="0" w:color="auto"/>
          <w:lang w:val="en-GB"/>
        </w:rPr>
        <w:t>Paganella</w:t>
      </w:r>
      <w:proofErr w:type="spellEnd"/>
      <w:r w:rsidRPr="008B7497">
        <w:rPr>
          <w:rFonts w:ascii="Arial" w:eastAsia="Calibri" w:hAnsi="Arial" w:cs="Arial"/>
          <w:color w:val="000000"/>
          <w:bdr w:val="none" w:sz="0" w:space="0" w:color="auto"/>
          <w:lang w:val="en-GB"/>
        </w:rPr>
        <w:t xml:space="preserve"> Plateau. The route starts in town and, after a stretch that follows the San </w:t>
      </w:r>
      <w:proofErr w:type="spellStart"/>
      <w:r w:rsidRPr="008B7497">
        <w:rPr>
          <w:rFonts w:ascii="Arial" w:eastAsia="Calibri" w:hAnsi="Arial" w:cs="Arial"/>
          <w:color w:val="000000"/>
          <w:bdr w:val="none" w:sz="0" w:space="0" w:color="auto"/>
          <w:lang w:val="en-GB"/>
        </w:rPr>
        <w:t>Vili</w:t>
      </w:r>
      <w:proofErr w:type="spellEnd"/>
      <w:r w:rsidRPr="008B7497">
        <w:rPr>
          <w:rFonts w:ascii="Arial" w:eastAsia="Calibri" w:hAnsi="Arial" w:cs="Arial"/>
          <w:color w:val="000000"/>
          <w:bdr w:val="none" w:sz="0" w:space="0" w:color="auto"/>
          <w:lang w:val="en-GB"/>
        </w:rPr>
        <w:t xml:space="preserve"> Trail, reaches the Bael area with a view over the </w:t>
      </w:r>
      <w:proofErr w:type="spellStart"/>
      <w:r w:rsidRPr="008B7497">
        <w:rPr>
          <w:rFonts w:ascii="Arial" w:eastAsia="Calibri" w:hAnsi="Arial" w:cs="Arial"/>
          <w:color w:val="000000"/>
          <w:bdr w:val="none" w:sz="0" w:space="0" w:color="auto"/>
          <w:lang w:val="en-GB"/>
        </w:rPr>
        <w:t>Sarca</w:t>
      </w:r>
      <w:proofErr w:type="spellEnd"/>
      <w:r w:rsidRPr="008B7497">
        <w:rPr>
          <w:rFonts w:ascii="Arial" w:eastAsia="Calibri" w:hAnsi="Arial" w:cs="Arial"/>
          <w:color w:val="000000"/>
          <w:bdr w:val="none" w:sz="0" w:space="0" w:color="auto"/>
          <w:lang w:val="en-GB"/>
        </w:rPr>
        <w:t xml:space="preserve"> gorge, </w:t>
      </w:r>
      <w:proofErr w:type="spellStart"/>
      <w:r w:rsidRPr="008B7497">
        <w:rPr>
          <w:rFonts w:ascii="Arial" w:eastAsia="Calibri" w:hAnsi="Arial" w:cs="Arial"/>
          <w:color w:val="000000"/>
          <w:bdr w:val="none" w:sz="0" w:space="0" w:color="auto"/>
          <w:lang w:val="en-GB"/>
        </w:rPr>
        <w:t>Stenico</w:t>
      </w:r>
      <w:proofErr w:type="spellEnd"/>
      <w:r w:rsidRPr="008B7497">
        <w:rPr>
          <w:rFonts w:ascii="Arial" w:eastAsia="Calibri" w:hAnsi="Arial" w:cs="Arial"/>
          <w:color w:val="000000"/>
          <w:bdr w:val="none" w:sz="0" w:space="0" w:color="auto"/>
          <w:lang w:val="en-GB"/>
        </w:rPr>
        <w:t xml:space="preserve"> and San Lorenzo in </w:t>
      </w:r>
      <w:proofErr w:type="spellStart"/>
      <w:r w:rsidRPr="008B7497">
        <w:rPr>
          <w:rFonts w:ascii="Arial" w:eastAsia="Calibri" w:hAnsi="Arial" w:cs="Arial"/>
          <w:color w:val="000000"/>
          <w:bdr w:val="none" w:sz="0" w:space="0" w:color="auto"/>
          <w:lang w:val="en-GB"/>
        </w:rPr>
        <w:t>Banale</w:t>
      </w:r>
      <w:proofErr w:type="spellEnd"/>
      <w:r w:rsidRPr="008B7497">
        <w:rPr>
          <w:rFonts w:ascii="Arial" w:eastAsia="Calibri" w:hAnsi="Arial" w:cs="Arial"/>
          <w:color w:val="000000"/>
          <w:bdr w:val="none" w:sz="0" w:space="0" w:color="auto"/>
          <w:lang w:val="en-GB"/>
        </w:rPr>
        <w:t xml:space="preserve">. An </w:t>
      </w:r>
      <w:r w:rsidRPr="008B7497">
        <w:rPr>
          <w:rFonts w:ascii="Arial" w:eastAsia="Calibri" w:hAnsi="Arial" w:cs="Arial"/>
          <w:b/>
          <w:bCs/>
          <w:color w:val="000000"/>
          <w:bdr w:val="none" w:sz="0" w:space="0" w:color="auto"/>
          <w:lang w:val="en-GB"/>
        </w:rPr>
        <w:t xml:space="preserve">easy pathway through the woods </w:t>
      </w:r>
      <w:r w:rsidRPr="008B7497">
        <w:rPr>
          <w:rFonts w:ascii="Arial" w:eastAsia="Calibri" w:hAnsi="Arial" w:cs="Arial"/>
          <w:color w:val="000000"/>
          <w:bdr w:val="none" w:sz="0" w:space="0" w:color="auto"/>
          <w:lang w:val="en-GB"/>
        </w:rPr>
        <w:t xml:space="preserve">connects the mountain huts and leads towards Lake </w:t>
      </w:r>
      <w:proofErr w:type="spellStart"/>
      <w:r w:rsidRPr="008B7497">
        <w:rPr>
          <w:rFonts w:ascii="Arial" w:eastAsia="Calibri" w:hAnsi="Arial" w:cs="Arial"/>
          <w:color w:val="000000"/>
          <w:bdr w:val="none" w:sz="0" w:space="0" w:color="auto"/>
          <w:lang w:val="en-GB"/>
        </w:rPr>
        <w:t>Molveno</w:t>
      </w:r>
      <w:proofErr w:type="spellEnd"/>
      <w:r w:rsidRPr="008B7497">
        <w:rPr>
          <w:rFonts w:ascii="Arial" w:eastAsia="Calibri" w:hAnsi="Arial" w:cs="Arial"/>
          <w:color w:val="000000"/>
          <w:bdr w:val="none" w:sz="0" w:space="0" w:color="auto"/>
          <w:lang w:val="en-GB"/>
        </w:rPr>
        <w:t xml:space="preserve">. Continue towards </w:t>
      </w:r>
      <w:proofErr w:type="spellStart"/>
      <w:r w:rsidRPr="008B7497">
        <w:rPr>
          <w:rFonts w:ascii="Arial" w:eastAsia="Calibri" w:hAnsi="Arial" w:cs="Arial"/>
          <w:color w:val="000000"/>
          <w:bdr w:val="none" w:sz="0" w:space="0" w:color="auto"/>
          <w:lang w:val="en-GB"/>
        </w:rPr>
        <w:t>Andalo</w:t>
      </w:r>
      <w:proofErr w:type="spellEnd"/>
      <w:r w:rsidRPr="008B7497">
        <w:rPr>
          <w:rFonts w:ascii="Arial" w:eastAsia="Calibri" w:hAnsi="Arial" w:cs="Arial"/>
          <w:color w:val="000000"/>
          <w:bdr w:val="none" w:sz="0" w:space="0" w:color="auto"/>
          <w:lang w:val="en-GB"/>
        </w:rPr>
        <w:t xml:space="preserve"> alongside the </w:t>
      </w:r>
      <w:proofErr w:type="spellStart"/>
      <w:r w:rsidRPr="008B7497">
        <w:rPr>
          <w:rFonts w:ascii="Arial" w:eastAsia="Calibri" w:hAnsi="Arial" w:cs="Arial"/>
          <w:color w:val="000000"/>
          <w:bdr w:val="none" w:sz="0" w:space="0" w:color="auto"/>
          <w:lang w:val="en-GB"/>
        </w:rPr>
        <w:t>Brenta</w:t>
      </w:r>
      <w:proofErr w:type="spellEnd"/>
      <w:r w:rsidRPr="008B7497">
        <w:rPr>
          <w:rFonts w:ascii="Arial" w:eastAsia="Calibri" w:hAnsi="Arial" w:cs="Arial"/>
          <w:color w:val="000000"/>
          <w:bdr w:val="none" w:sz="0" w:space="0" w:color="auto"/>
          <w:lang w:val="en-GB"/>
        </w:rPr>
        <w:t xml:space="preserve"> Dolomites before taking a forest road to Pian </w:t>
      </w:r>
      <w:proofErr w:type="spellStart"/>
      <w:r w:rsidRPr="008B7497">
        <w:rPr>
          <w:rFonts w:ascii="Arial" w:eastAsia="Calibri" w:hAnsi="Arial" w:cs="Arial"/>
          <w:color w:val="000000"/>
          <w:bdr w:val="none" w:sz="0" w:space="0" w:color="auto"/>
          <w:lang w:val="en-GB"/>
        </w:rPr>
        <w:t>Dosson</w:t>
      </w:r>
      <w:proofErr w:type="spellEnd"/>
      <w:r w:rsidRPr="008B7497">
        <w:rPr>
          <w:rFonts w:ascii="Arial" w:eastAsia="Calibri" w:hAnsi="Arial" w:cs="Arial"/>
          <w:color w:val="000000"/>
          <w:bdr w:val="none" w:sz="0" w:space="0" w:color="auto"/>
          <w:lang w:val="en-GB"/>
        </w:rPr>
        <w:t xml:space="preserve">. From the ski slopes, the path climbs through the pastures of Monte Gazza before descending towards </w:t>
      </w:r>
      <w:proofErr w:type="spellStart"/>
      <w:r w:rsidRPr="008B7497">
        <w:rPr>
          <w:rFonts w:ascii="Arial" w:eastAsia="Calibri" w:hAnsi="Arial" w:cs="Arial"/>
          <w:color w:val="000000"/>
          <w:bdr w:val="none" w:sz="0" w:space="0" w:color="auto"/>
          <w:lang w:val="en-GB"/>
        </w:rPr>
        <w:t>Margone</w:t>
      </w:r>
      <w:proofErr w:type="spellEnd"/>
      <w:r w:rsidRPr="008B7497">
        <w:rPr>
          <w:rFonts w:ascii="Arial" w:eastAsia="Calibri" w:hAnsi="Arial" w:cs="Arial"/>
          <w:color w:val="000000"/>
          <w:bdr w:val="none" w:sz="0" w:space="0" w:color="auto"/>
          <w:lang w:val="en-GB"/>
        </w:rPr>
        <w:t xml:space="preserve"> and finally returning to the town of </w:t>
      </w:r>
      <w:proofErr w:type="spellStart"/>
      <w:r w:rsidRPr="008B7497">
        <w:rPr>
          <w:rFonts w:ascii="Arial" w:eastAsia="Calibri" w:hAnsi="Arial" w:cs="Arial"/>
          <w:color w:val="000000"/>
          <w:bdr w:val="none" w:sz="0" w:space="0" w:color="auto"/>
          <w:lang w:val="en-GB"/>
        </w:rPr>
        <w:t>Ranzo</w:t>
      </w:r>
      <w:proofErr w:type="spellEnd"/>
      <w:r w:rsidRPr="008B7497">
        <w:rPr>
          <w:rFonts w:ascii="Arial" w:eastAsia="Calibri" w:hAnsi="Arial" w:cs="Arial"/>
          <w:color w:val="000000"/>
          <w:bdr w:val="none" w:sz="0" w:space="0" w:color="auto"/>
          <w:lang w:val="en-GB"/>
        </w:rPr>
        <w:t xml:space="preserve">. </w:t>
      </w:r>
    </w:p>
    <w:p w14:paraId="362B0254" w14:textId="7D328926" w:rsidR="002D2BB3" w:rsidRPr="00B54CC7" w:rsidRDefault="002D2BB3" w:rsidP="00B54CC7">
      <w:pPr>
        <w:spacing w:after="160" w:line="259" w:lineRule="auto"/>
        <w:jc w:val="both"/>
        <w:rPr>
          <w:rFonts w:ascii="Arial" w:eastAsia="Calibri" w:hAnsi="Arial" w:cs="Arial"/>
          <w:color w:val="000000"/>
        </w:rPr>
      </w:pPr>
      <w:r w:rsidRPr="4494294E">
        <w:rPr>
          <w:rFonts w:ascii="Arial" w:eastAsia="Calibri" w:hAnsi="Arial" w:cs="Arial"/>
          <w:color w:val="000000" w:themeColor="text1"/>
        </w:rPr>
        <w:t xml:space="preserve">For </w:t>
      </w:r>
      <w:r w:rsidR="00063561" w:rsidRPr="4494294E">
        <w:rPr>
          <w:rFonts w:ascii="Arial" w:eastAsia="Calibri" w:hAnsi="Arial" w:cs="Arial"/>
          <w:color w:val="000000" w:themeColor="text1"/>
        </w:rPr>
        <w:t>further</w:t>
      </w:r>
      <w:r w:rsidRPr="4494294E">
        <w:rPr>
          <w:rFonts w:ascii="Arial" w:eastAsia="Calibri" w:hAnsi="Arial" w:cs="Arial"/>
          <w:color w:val="000000" w:themeColor="text1"/>
        </w:rPr>
        <w:t xml:space="preserve"> information</w:t>
      </w:r>
      <w:r w:rsidR="00E60740" w:rsidRPr="4494294E">
        <w:rPr>
          <w:rFonts w:ascii="Arial" w:eastAsia="Calibri" w:hAnsi="Arial" w:cs="Arial"/>
          <w:color w:val="000000" w:themeColor="text1"/>
        </w:rPr>
        <w:t xml:space="preserve"> </w:t>
      </w:r>
      <w:r w:rsidRPr="4494294E">
        <w:rPr>
          <w:rFonts w:ascii="Arial" w:eastAsia="Calibri" w:hAnsi="Arial" w:cs="Arial"/>
          <w:color w:val="000000" w:themeColor="text1"/>
        </w:rPr>
        <w:t xml:space="preserve">check </w:t>
      </w:r>
      <w:hyperlink r:id="rId13">
        <w:r w:rsidRPr="4494294E">
          <w:rPr>
            <w:rStyle w:val="Hyperlink"/>
            <w:rFonts w:ascii="Arial" w:eastAsia="Calibri" w:hAnsi="Arial" w:cs="Arial"/>
            <w:b/>
            <w:bCs/>
            <w:color w:val="4472C4" w:themeColor="accent1"/>
          </w:rPr>
          <w:t>here.</w:t>
        </w:r>
      </w:hyperlink>
      <w:r w:rsidR="4494294E" w:rsidRPr="4494294E">
        <w:rPr>
          <w:rFonts w:ascii="Arial" w:eastAsia="Calibri" w:hAnsi="Arial" w:cs="Arial"/>
          <w:b/>
          <w:bCs/>
          <w:color w:val="4472C4" w:themeColor="accent1"/>
        </w:rPr>
        <w:t xml:space="preserve"> </w:t>
      </w:r>
    </w:p>
    <w:p w14:paraId="7629DB4A" w14:textId="77777777" w:rsidR="00B54CC7" w:rsidRPr="00B54CC7" w:rsidRDefault="00B54CC7" w:rsidP="00B54CC7">
      <w:pPr>
        <w:spacing w:after="160" w:line="259" w:lineRule="auto"/>
        <w:jc w:val="both"/>
        <w:rPr>
          <w:rFonts w:ascii="Arial" w:eastAsia="Calibri" w:hAnsi="Arial" w:cs="Arial"/>
          <w:color w:val="000000"/>
        </w:rPr>
      </w:pPr>
    </w:p>
    <w:p w14:paraId="3ECEA915" w14:textId="77777777" w:rsidR="00B54CC7" w:rsidRPr="00B54CC7" w:rsidRDefault="00B54CC7" w:rsidP="00B54CC7">
      <w:pPr>
        <w:rPr>
          <w:rFonts w:ascii="Arial" w:eastAsiaTheme="minorHAnsi" w:hAnsi="Arial" w:cs="Arial"/>
        </w:rPr>
      </w:pPr>
    </w:p>
    <w:p w14:paraId="787104CB" w14:textId="31D3ACD9" w:rsidR="00E1712B" w:rsidRPr="00B54CC7" w:rsidRDefault="00E1712B" w:rsidP="008C2F03">
      <w:pPr>
        <w:rPr>
          <w:rFonts w:ascii="Arial" w:hAnsi="Arial" w:cs="Arial"/>
        </w:rPr>
      </w:pPr>
    </w:p>
    <w:sectPr w:rsidR="00E1712B" w:rsidRPr="00B54CC7" w:rsidSect="00AF3CAD">
      <w:headerReference w:type="default" r:id="rId14"/>
      <w:footerReference w:type="default" r:id="rId15"/>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9EFEF" w14:textId="77777777" w:rsidR="00470297" w:rsidRDefault="00470297">
      <w:r>
        <w:separator/>
      </w:r>
    </w:p>
  </w:endnote>
  <w:endnote w:type="continuationSeparator" w:id="0">
    <w:p w14:paraId="125E9AA4" w14:textId="77777777" w:rsidR="00470297" w:rsidRDefault="00470297">
      <w:r>
        <w:continuationSeparator/>
      </w:r>
    </w:p>
  </w:endnote>
  <w:endnote w:type="continuationNotice" w:id="1">
    <w:p w14:paraId="2E0D925E" w14:textId="77777777" w:rsidR="00470297" w:rsidRDefault="00470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8B7497" w:rsidRDefault="00964783" w:rsidP="00964783">
          <w:pPr>
            <w:pStyle w:val="Footer"/>
            <w:rPr>
              <w:rFonts w:ascii="Arial" w:hAnsi="Arial" w:cs="Arial"/>
              <w:b/>
              <w:bCs/>
              <w:color w:val="000000"/>
              <w:sz w:val="18"/>
              <w:szCs w:val="18"/>
            </w:rPr>
          </w:pPr>
          <w:r w:rsidRPr="008B7497">
            <w:rPr>
              <w:rFonts w:ascii="Arial" w:hAnsi="Arial" w:cs="Arial"/>
              <w:b/>
              <w:bCs/>
              <w:color w:val="000000"/>
              <w:sz w:val="18"/>
              <w:szCs w:val="18"/>
            </w:rPr>
            <w:t xml:space="preserve">ITALY PRESS OFFICE                    UK PRESS OFFICE:                                                    </w:t>
          </w:r>
        </w:p>
        <w:p w14:paraId="1E454A15" w14:textId="77777777" w:rsidR="00964783" w:rsidRPr="008B7497" w:rsidRDefault="00964783" w:rsidP="00964783">
          <w:pPr>
            <w:pStyle w:val="Footer"/>
            <w:rPr>
              <w:rFonts w:ascii="Arial" w:hAnsi="Arial" w:cs="Arial"/>
              <w:color w:val="000000"/>
              <w:sz w:val="18"/>
              <w:szCs w:val="18"/>
              <w:lang w:val="de-DE"/>
            </w:rPr>
          </w:pPr>
          <w:r w:rsidRPr="008B7497">
            <w:rPr>
              <w:rFonts w:ascii="Arial" w:hAnsi="Arial" w:cs="Arial"/>
              <w:color w:val="000000"/>
              <w:sz w:val="18"/>
              <w:szCs w:val="18"/>
              <w:lang w:val="de-DE"/>
            </w:rPr>
            <w:t xml:space="preserve">Tel. </w:t>
          </w:r>
          <w:r w:rsidRPr="008B7497">
            <w:rPr>
              <w:rFonts w:ascii="Arial" w:hAnsi="Arial" w:cs="Arial"/>
              <w:bCs/>
              <w:color w:val="000000"/>
              <w:sz w:val="18"/>
              <w:szCs w:val="18"/>
              <w:lang w:val="de-DE"/>
            </w:rPr>
            <w:t>+39</w:t>
          </w:r>
          <w:r w:rsidRPr="008B7497">
            <w:rPr>
              <w:rFonts w:ascii="Arial" w:hAnsi="Arial" w:cs="Arial"/>
              <w:color w:val="000000"/>
              <w:sz w:val="18"/>
              <w:szCs w:val="18"/>
              <w:lang w:val="de-DE"/>
            </w:rPr>
            <w:t> 0461 219</w:t>
          </w:r>
          <w:r w:rsidRPr="008B7497">
            <w:rPr>
              <w:rFonts w:ascii="Arial" w:hAnsi="Arial" w:cs="Arial"/>
              <w:bCs/>
              <w:color w:val="000000"/>
              <w:sz w:val="18"/>
              <w:szCs w:val="18"/>
              <w:lang w:val="de-DE"/>
            </w:rPr>
            <w:t>362</w:t>
          </w:r>
          <w:r w:rsidRPr="008B7497">
            <w:rPr>
              <w:rFonts w:ascii="Arial" w:hAnsi="Arial" w:cs="Arial"/>
              <w:color w:val="000000"/>
              <w:sz w:val="18"/>
              <w:szCs w:val="18"/>
              <w:lang w:val="de-DE"/>
            </w:rPr>
            <w:t xml:space="preserve">                       LOTUS</w:t>
          </w:r>
        </w:p>
        <w:p w14:paraId="6337CCA3" w14:textId="77777777" w:rsidR="00964783" w:rsidRPr="008B7497" w:rsidRDefault="00000000" w:rsidP="00964783">
          <w:pPr>
            <w:pStyle w:val="Footer"/>
            <w:rPr>
              <w:rFonts w:ascii="Arial" w:hAnsi="Arial" w:cs="Arial"/>
              <w:color w:val="000000"/>
              <w:sz w:val="18"/>
              <w:szCs w:val="18"/>
              <w:lang w:val="de-DE"/>
            </w:rPr>
          </w:pPr>
          <w:hyperlink r:id="rId1" w:history="1">
            <w:r w:rsidR="00964783" w:rsidRPr="00964783">
              <w:rPr>
                <w:rStyle w:val="Hyperlink"/>
                <w:rFonts w:ascii="Arial" w:hAnsi="Arial" w:cs="Arial"/>
                <w:sz w:val="18"/>
                <w:szCs w:val="18"/>
                <w:lang w:val="de-DE"/>
              </w:rPr>
              <w:t>press@trentinomarketing.org</w:t>
            </w:r>
          </w:hyperlink>
          <w:r w:rsidR="00964783" w:rsidRPr="008B7497">
            <w:rPr>
              <w:rFonts w:ascii="Arial" w:hAnsi="Arial" w:cs="Arial"/>
              <w:color w:val="000000"/>
              <w:sz w:val="18"/>
              <w:szCs w:val="18"/>
              <w:lang w:val="de-DE"/>
            </w:rPr>
            <w:t xml:space="preserve">           +44 207 953 7470</w:t>
          </w:r>
        </w:p>
        <w:p w14:paraId="6EB26E37" w14:textId="36CD3662" w:rsidR="00964783" w:rsidRPr="00964783" w:rsidRDefault="00964783" w:rsidP="00964783">
          <w:pPr>
            <w:pStyle w:val="Footer"/>
            <w:rPr>
              <w:rFonts w:ascii="HelveticaNeueLT Std" w:hAnsi="HelveticaNeueLT Std" w:cs="Arial"/>
              <w:sz w:val="20"/>
              <w:lang w:val="de-DE"/>
            </w:rPr>
          </w:pPr>
          <w:r w:rsidRPr="008B7497">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0D781D" w:rsidRPr="008B7497">
            <w:rPr>
              <w:rFonts w:ascii="Arial" w:hAnsi="Arial" w:cs="Arial"/>
              <w:color w:val="000000"/>
              <w:sz w:val="18"/>
              <w:szCs w:val="18"/>
              <w:lang w:val="de-DE"/>
            </w:rPr>
            <w:t>@</w:t>
          </w:r>
          <w:r w:rsidR="000B036F" w:rsidRPr="008B7497">
            <w:rPr>
              <w:rFonts w:ascii="Arial" w:hAnsi="Arial" w:cs="Arial"/>
              <w:color w:val="000000"/>
              <w:sz w:val="18"/>
              <w:szCs w:val="18"/>
              <w:lang w:val="de-DE"/>
            </w:rPr>
            <w:t>V</w:t>
          </w:r>
          <w:r w:rsidR="000D781D" w:rsidRPr="008B7497">
            <w:rPr>
              <w:rFonts w:ascii="Arial" w:hAnsi="Arial" w:cs="Arial"/>
              <w:color w:val="000000"/>
              <w:sz w:val="18"/>
              <w:szCs w:val="18"/>
              <w:lang w:val="de-DE"/>
            </w:rPr>
            <w:t>isit</w:t>
          </w:r>
          <w:r w:rsidR="000B036F" w:rsidRPr="008B7497">
            <w:rPr>
              <w:rFonts w:ascii="Arial" w:hAnsi="Arial" w:cs="Arial"/>
              <w:color w:val="000000"/>
              <w:sz w:val="18"/>
              <w:szCs w:val="18"/>
              <w:lang w:val="de-DE"/>
            </w:rPr>
            <w:t>T</w:t>
          </w:r>
          <w:r w:rsidR="000D781D" w:rsidRPr="008B7497">
            <w:rPr>
              <w:rFonts w:ascii="Arial" w:hAnsi="Arial" w:cs="Arial"/>
              <w:color w:val="000000"/>
              <w:sz w:val="18"/>
              <w:szCs w:val="18"/>
              <w:lang w:val="de-DE"/>
            </w:rPr>
            <w:t xml:space="preserve">rentino                             </w:t>
          </w:r>
          <w:hyperlink r:id="rId3" w:history="1">
            <w:r w:rsidRPr="00964783">
              <w:rPr>
                <w:rStyle w:val="Hyperlink"/>
                <w:rFonts w:ascii="Arial" w:hAnsi="Arial" w:cs="Arial"/>
                <w:sz w:val="18"/>
                <w:szCs w:val="18"/>
                <w:lang w:val="de-DE"/>
              </w:rPr>
              <w:t>Trentino@wearelotus.co.uk</w:t>
            </w:r>
          </w:hyperlink>
          <w:r w:rsidRPr="008B7497">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Footer"/>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Footer"/>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124CA" w14:textId="77777777" w:rsidR="00470297" w:rsidRDefault="00470297">
      <w:r>
        <w:separator/>
      </w:r>
    </w:p>
  </w:footnote>
  <w:footnote w:type="continuationSeparator" w:id="0">
    <w:p w14:paraId="040ED70A" w14:textId="77777777" w:rsidR="00470297" w:rsidRDefault="00470297">
      <w:r>
        <w:continuationSeparator/>
      </w:r>
    </w:p>
  </w:footnote>
  <w:footnote w:type="continuationNotice" w:id="1">
    <w:p w14:paraId="18F0D10D" w14:textId="77777777" w:rsidR="00470297" w:rsidRDefault="004702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50F20"/>
    <w:rsid w:val="00051C97"/>
    <w:rsid w:val="00055754"/>
    <w:rsid w:val="0005773C"/>
    <w:rsid w:val="00057B4F"/>
    <w:rsid w:val="00063561"/>
    <w:rsid w:val="00063E27"/>
    <w:rsid w:val="0006401D"/>
    <w:rsid w:val="0007164F"/>
    <w:rsid w:val="000731AD"/>
    <w:rsid w:val="00084162"/>
    <w:rsid w:val="0008624D"/>
    <w:rsid w:val="0008639D"/>
    <w:rsid w:val="00090B03"/>
    <w:rsid w:val="00094283"/>
    <w:rsid w:val="00097275"/>
    <w:rsid w:val="00097376"/>
    <w:rsid w:val="00097479"/>
    <w:rsid w:val="0009788D"/>
    <w:rsid w:val="000A4BAC"/>
    <w:rsid w:val="000B036F"/>
    <w:rsid w:val="000B1E53"/>
    <w:rsid w:val="000B5B0B"/>
    <w:rsid w:val="000B6471"/>
    <w:rsid w:val="000D258B"/>
    <w:rsid w:val="000D35E9"/>
    <w:rsid w:val="000D781D"/>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2BB3"/>
    <w:rsid w:val="002D636C"/>
    <w:rsid w:val="002E4DBB"/>
    <w:rsid w:val="002E72CF"/>
    <w:rsid w:val="002F387B"/>
    <w:rsid w:val="002F4D0D"/>
    <w:rsid w:val="002F76BE"/>
    <w:rsid w:val="002F7EB7"/>
    <w:rsid w:val="00300685"/>
    <w:rsid w:val="00303C73"/>
    <w:rsid w:val="00304B34"/>
    <w:rsid w:val="003111BC"/>
    <w:rsid w:val="00316C09"/>
    <w:rsid w:val="003172EB"/>
    <w:rsid w:val="003177BE"/>
    <w:rsid w:val="00327634"/>
    <w:rsid w:val="003401A4"/>
    <w:rsid w:val="00341682"/>
    <w:rsid w:val="00343EC1"/>
    <w:rsid w:val="003461C7"/>
    <w:rsid w:val="00353323"/>
    <w:rsid w:val="003557DE"/>
    <w:rsid w:val="0035727B"/>
    <w:rsid w:val="00381CE7"/>
    <w:rsid w:val="00382345"/>
    <w:rsid w:val="003A1E70"/>
    <w:rsid w:val="003A60C4"/>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0297"/>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2274C"/>
    <w:rsid w:val="0054547D"/>
    <w:rsid w:val="005471FE"/>
    <w:rsid w:val="00547C03"/>
    <w:rsid w:val="0055604D"/>
    <w:rsid w:val="0055737A"/>
    <w:rsid w:val="00566AB8"/>
    <w:rsid w:val="00567DEF"/>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2345C"/>
    <w:rsid w:val="006269AA"/>
    <w:rsid w:val="0063500E"/>
    <w:rsid w:val="00645CD1"/>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0523"/>
    <w:rsid w:val="00763A78"/>
    <w:rsid w:val="007679F5"/>
    <w:rsid w:val="007716DA"/>
    <w:rsid w:val="00773C33"/>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B7497"/>
    <w:rsid w:val="008C12F5"/>
    <w:rsid w:val="008C2F03"/>
    <w:rsid w:val="008C7A66"/>
    <w:rsid w:val="008E0921"/>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0BBF"/>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7E07"/>
    <w:rsid w:val="00AC3309"/>
    <w:rsid w:val="00AC4D08"/>
    <w:rsid w:val="00AC530E"/>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54CC7"/>
    <w:rsid w:val="00B625C4"/>
    <w:rsid w:val="00B62CE7"/>
    <w:rsid w:val="00B676DB"/>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309D"/>
    <w:rsid w:val="00BD4D01"/>
    <w:rsid w:val="00BD54A2"/>
    <w:rsid w:val="00BD56F3"/>
    <w:rsid w:val="00BD5F09"/>
    <w:rsid w:val="00BD68CD"/>
    <w:rsid w:val="00BD7CDA"/>
    <w:rsid w:val="00BE1B39"/>
    <w:rsid w:val="00BE562C"/>
    <w:rsid w:val="00BF46A1"/>
    <w:rsid w:val="00C129B2"/>
    <w:rsid w:val="00C15A97"/>
    <w:rsid w:val="00C164B0"/>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0455"/>
    <w:rsid w:val="00DA1686"/>
    <w:rsid w:val="00DB4958"/>
    <w:rsid w:val="00DB4F84"/>
    <w:rsid w:val="00DD1ADB"/>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0740"/>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D6D70"/>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8BE2BC0"/>
    <w:rsid w:val="0A17F3B9"/>
    <w:rsid w:val="0CCF6FBB"/>
    <w:rsid w:val="0DDE7A87"/>
    <w:rsid w:val="0EE2C165"/>
    <w:rsid w:val="0F9ADD88"/>
    <w:rsid w:val="11B66E02"/>
    <w:rsid w:val="1222E8F8"/>
    <w:rsid w:val="12B1EBAA"/>
    <w:rsid w:val="1448F881"/>
    <w:rsid w:val="147B1E34"/>
    <w:rsid w:val="14F89698"/>
    <w:rsid w:val="15BBBCD5"/>
    <w:rsid w:val="16C67FCA"/>
    <w:rsid w:val="19FE208C"/>
    <w:rsid w:val="1C13DDD2"/>
    <w:rsid w:val="1C49EBE1"/>
    <w:rsid w:val="1CFE5E0A"/>
    <w:rsid w:val="1D05A32C"/>
    <w:rsid w:val="1F15C36D"/>
    <w:rsid w:val="1F933BD1"/>
    <w:rsid w:val="1FF44E7F"/>
    <w:rsid w:val="212F0C32"/>
    <w:rsid w:val="264B64C0"/>
    <w:rsid w:val="2798F748"/>
    <w:rsid w:val="27E73521"/>
    <w:rsid w:val="28A37D56"/>
    <w:rsid w:val="2A1A11BB"/>
    <w:rsid w:val="2BAFBFC0"/>
    <w:rsid w:val="2BDB1E18"/>
    <w:rsid w:val="2CBA899E"/>
    <w:rsid w:val="2D53D29E"/>
    <w:rsid w:val="2E66C0F0"/>
    <w:rsid w:val="2F9557A5"/>
    <w:rsid w:val="304BFC9B"/>
    <w:rsid w:val="3072BF5A"/>
    <w:rsid w:val="31004091"/>
    <w:rsid w:val="3201B59A"/>
    <w:rsid w:val="32FC68F9"/>
    <w:rsid w:val="33480F24"/>
    <w:rsid w:val="33FC95D3"/>
    <w:rsid w:val="3436B672"/>
    <w:rsid w:val="34DDE467"/>
    <w:rsid w:val="3506C934"/>
    <w:rsid w:val="3546307D"/>
    <w:rsid w:val="35576B54"/>
    <w:rsid w:val="35B68C95"/>
    <w:rsid w:val="38EE2D57"/>
    <w:rsid w:val="391C6655"/>
    <w:rsid w:val="397E4C6A"/>
    <w:rsid w:val="3BFFED03"/>
    <w:rsid w:val="3E07F059"/>
    <w:rsid w:val="3E946617"/>
    <w:rsid w:val="3FE0D5B6"/>
    <w:rsid w:val="40C560B5"/>
    <w:rsid w:val="439DE0B1"/>
    <w:rsid w:val="43E5FA18"/>
    <w:rsid w:val="4494294E"/>
    <w:rsid w:val="4A2CF84B"/>
    <w:rsid w:val="4E04EBC6"/>
    <w:rsid w:val="4E3526A1"/>
    <w:rsid w:val="4E7166BC"/>
    <w:rsid w:val="4FDDD123"/>
    <w:rsid w:val="50FFFB23"/>
    <w:rsid w:val="529ED01A"/>
    <w:rsid w:val="54E59DA0"/>
    <w:rsid w:val="56C040A0"/>
    <w:rsid w:val="57541C8F"/>
    <w:rsid w:val="5A48E924"/>
    <w:rsid w:val="5E20B293"/>
    <w:rsid w:val="5E487B97"/>
    <w:rsid w:val="6539B490"/>
    <w:rsid w:val="65E7295A"/>
    <w:rsid w:val="67EBAB0E"/>
    <w:rsid w:val="68248212"/>
    <w:rsid w:val="683FE23E"/>
    <w:rsid w:val="69408302"/>
    <w:rsid w:val="69D85D25"/>
    <w:rsid w:val="6A8CA9B2"/>
    <w:rsid w:val="6C9D21B9"/>
    <w:rsid w:val="6CBEA8A6"/>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Header">
    <w:name w:val="header"/>
    <w:basedOn w:val="Normal"/>
    <w:link w:val="HeaderChar"/>
    <w:uiPriority w:val="99"/>
    <w:unhideWhenUsed/>
    <w:rsid w:val="0035727B"/>
    <w:pPr>
      <w:tabs>
        <w:tab w:val="center" w:pos="4513"/>
        <w:tab w:val="right" w:pos="9026"/>
      </w:tabs>
    </w:pPr>
  </w:style>
  <w:style w:type="character" w:customStyle="1" w:styleId="HeaderChar">
    <w:name w:val="Header Char"/>
    <w:basedOn w:val="DefaultParagraphFont"/>
    <w:link w:val="Header"/>
    <w:uiPriority w:val="99"/>
    <w:rsid w:val="0035727B"/>
    <w:rPr>
      <w:sz w:val="24"/>
      <w:szCs w:val="24"/>
      <w:lang w:val="en-US" w:eastAsia="en-US"/>
    </w:rPr>
  </w:style>
  <w:style w:type="paragraph" w:styleId="Footer">
    <w:name w:val="footer"/>
    <w:basedOn w:val="Normal"/>
    <w:link w:val="FooterChar"/>
    <w:unhideWhenUsed/>
    <w:rsid w:val="0035727B"/>
    <w:pPr>
      <w:tabs>
        <w:tab w:val="center" w:pos="4513"/>
        <w:tab w:val="right" w:pos="9026"/>
      </w:tabs>
    </w:pPr>
  </w:style>
  <w:style w:type="character" w:customStyle="1" w:styleId="FooterChar">
    <w:name w:val="Footer Char"/>
    <w:basedOn w:val="DefaultParagraphFont"/>
    <w:link w:val="Footer"/>
    <w:rsid w:val="0035727B"/>
    <w:rPr>
      <w:sz w:val="24"/>
      <w:szCs w:val="24"/>
      <w:lang w:val="en-US" w:eastAsia="en-US"/>
    </w:rPr>
  </w:style>
  <w:style w:type="character" w:styleId="UnresolvedMention">
    <w:name w:val="Unresolved Mention"/>
    <w:basedOn w:val="DefaultParagraphFont"/>
    <w:uiPriority w:val="99"/>
    <w:rsid w:val="00B864D0"/>
    <w:rPr>
      <w:color w:val="605E5C"/>
      <w:shd w:val="clear" w:color="auto" w:fill="E1DFDD"/>
    </w:rPr>
  </w:style>
  <w:style w:type="character" w:styleId="Strong">
    <w:name w:val="Strong"/>
    <w:basedOn w:val="DefaultParagraphFont"/>
    <w:uiPriority w:val="22"/>
    <w:qFormat/>
    <w:rsid w:val="004D1A79"/>
    <w:rPr>
      <w:b/>
      <w:bCs/>
    </w:rPr>
  </w:style>
  <w:style w:type="character" w:customStyle="1" w:styleId="Heading2Char">
    <w:name w:val="Heading 2 Char"/>
    <w:basedOn w:val="DefaultParagraphFont"/>
    <w:link w:val="Heading2"/>
    <w:uiPriority w:val="9"/>
    <w:rsid w:val="00EF202F"/>
    <w:rPr>
      <w:rFonts w:eastAsia="Times New Roman"/>
      <w:b/>
      <w:bCs/>
      <w:sz w:val="36"/>
      <w:szCs w:val="36"/>
      <w:bdr w:val="none" w:sz="0" w:space="0" w:color="auto"/>
    </w:rPr>
  </w:style>
  <w:style w:type="paragraph" w:styleId="NormalWeb">
    <w:name w:val="Normal (Web)"/>
    <w:basedOn w:val="Normal"/>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9F38CB"/>
  </w:style>
  <w:style w:type="character" w:customStyle="1" w:styleId="eop">
    <w:name w:val="eop"/>
    <w:basedOn w:val="DefaultParagraphFont"/>
    <w:rsid w:val="009F38CB"/>
  </w:style>
  <w:style w:type="character" w:styleId="FollowedHyperlink">
    <w:name w:val="FollowedHyperlink"/>
    <w:basedOn w:val="DefaultParagraphFont"/>
    <w:uiPriority w:val="99"/>
    <w:semiHidden/>
    <w:unhideWhenUsed/>
    <w:rsid w:val="00611C07"/>
    <w:rPr>
      <w:color w:val="FF00FF" w:themeColor="followedHyperlink"/>
      <w:u w:val="single"/>
    </w:rPr>
  </w:style>
  <w:style w:type="character" w:customStyle="1" w:styleId="Heading1Char">
    <w:name w:val="Heading 1 Char"/>
    <w:basedOn w:val="DefaultParagraphFont"/>
    <w:link w:val="Heading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DefaultParagraphFont"/>
    <w:rsid w:val="00E62272"/>
  </w:style>
  <w:style w:type="character" w:customStyle="1" w:styleId="scxw45984372">
    <w:name w:val="scxw45984372"/>
    <w:basedOn w:val="DefaultParagraphFont"/>
    <w:rsid w:val="006A0838"/>
  </w:style>
  <w:style w:type="paragraph" w:styleId="NoSpacing">
    <w:name w:val="No Spacing"/>
    <w:link w:val="NoSpacingChar"/>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oSpacingChar">
    <w:name w:val="No Spacing Char"/>
    <w:link w:val="NoSpacing"/>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sittrentino.info/en/experience/mountain-biking-and-cyclin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llaronda-mtb.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ssa.com/IT/Bike-Express-Fassa-Fiemme-Servizio-bus-per-ciclisti/"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3.png"/><Relationship Id="rId1" Type="http://schemas.openxmlformats.org/officeDocument/2006/relationships/hyperlink" Target="mailto:press@trentinomarketing.org" TargetMode="External"/><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MediaLengthInSeconds xmlns="cb776e1b-3602-487b-adf6-c1a98e776c53" xsi:nil="true"/>
    <SharedWithUsers xmlns="c4af3d88-a84e-4dd9-bda5-4de3a7108743">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8747FD-9734-466F-97F9-24D9B6422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969</Words>
  <Characters>5529</Characters>
  <Application>Microsoft Office Word</Application>
  <DocSecurity>0</DocSecurity>
  <Lines>46</Lines>
  <Paragraphs>12</Paragraphs>
  <ScaleCrop>false</ScaleCrop>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Lydia Matthews</cp:lastModifiedBy>
  <cp:revision>186</cp:revision>
  <dcterms:created xsi:type="dcterms:W3CDTF">2022-01-13T02:32:00Z</dcterms:created>
  <dcterms:modified xsi:type="dcterms:W3CDTF">2022-08-11T10:39:00Z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