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2EB8C604" w:rsidP="2EB8C604" w:rsidRDefault="2EB8C604" w14:paraId="589AC780" w14:textId="4A1E86E5">
      <w:pPr>
        <w:spacing w:after="160" w:line="259" w:lineRule="auto"/>
        <w:jc w:val="center"/>
        <w:rPr>
          <w:rFonts w:ascii="Arial" w:hAnsi="Arial" w:eastAsia="Arial" w:cs="Arial"/>
          <w:noProof w:val="0"/>
          <w:sz w:val="30"/>
          <w:szCs w:val="30"/>
          <w:lang w:val="en-US"/>
        </w:rPr>
      </w:pPr>
      <w:r w:rsidRPr="2EB8C604" w:rsidR="2EB8C604">
        <w:rPr>
          <w:rFonts w:ascii="Arial" w:hAnsi="Arial" w:eastAsia="Arial" w:cs="Arial"/>
          <w:b w:val="1"/>
          <w:bCs w:val="1"/>
          <w:i w:val="0"/>
          <w:iCs w:val="0"/>
          <w:caps w:val="0"/>
          <w:smallCaps w:val="0"/>
          <w:noProof w:val="0"/>
          <w:color w:val="000000" w:themeColor="text1" w:themeTint="FF" w:themeShade="FF"/>
          <w:sz w:val="30"/>
          <w:szCs w:val="30"/>
          <w:lang w:val="en-US"/>
        </w:rPr>
        <w:t>MEDITERRANEAN SYMBOL AMID THE ITALIAN ALPS</w:t>
      </w:r>
    </w:p>
    <w:p w:rsidR="2EB8C604" w:rsidP="2EB8C604" w:rsidRDefault="2EB8C604" w14:paraId="198770C1" w14:textId="6BB7A453">
      <w:pPr>
        <w:pStyle w:val="Normal"/>
        <w:spacing w:after="160" w:line="259" w:lineRule="auto"/>
        <w:jc w:val="center"/>
        <w:rPr>
          <w:rFonts w:ascii="Arial" w:hAnsi="Arial" w:eastAsia="Calibri" w:cs="Arial"/>
          <w:b w:val="1"/>
          <w:bCs w:val="1"/>
        </w:rPr>
      </w:pPr>
      <w:r w:rsidR="2EB8C604">
        <w:drawing>
          <wp:inline wp14:editId="7F173925" wp14:anchorId="15319C2D">
            <wp:extent cx="6115050" cy="1450673"/>
            <wp:effectExtent l="0" t="0" r="0" b="0"/>
            <wp:docPr id="2031323200" name="Picture 4" descr="A picture containing logo&#10;&#10;Description automatically generated" title=""/>
            <wp:cNvGraphicFramePr>
              <a:graphicFrameLocks noChangeAspect="1"/>
            </wp:cNvGraphicFramePr>
            <a:graphic>
              <a:graphicData uri="http://schemas.openxmlformats.org/drawingml/2006/picture">
                <pic:pic>
                  <pic:nvPicPr>
                    <pic:cNvPr id="0" name="Picture 4"/>
                    <pic:cNvPicPr/>
                  </pic:nvPicPr>
                  <pic:blipFill>
                    <a:blip r:embed="R9523167faa7c4778">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115050" cy="1450673"/>
                    </a:xfrm>
                    <a:prstGeom xmlns:a="http://schemas.openxmlformats.org/drawingml/2006/main" prst="rect">
                      <a:avLst/>
                    </a:prstGeom>
                  </pic:spPr>
                </pic:pic>
              </a:graphicData>
            </a:graphic>
          </wp:inline>
        </w:drawing>
      </w:r>
    </w:p>
    <w:p w:rsidRPr="00AB3D2C" w:rsidR="00AB3D2C" w:rsidP="2EB8C604" w:rsidRDefault="00AB3D2C" w14:paraId="5CE8B3AC" w14:textId="6FE40AE7">
      <w:pPr>
        <w:pStyle w:val="Normal"/>
        <w:spacing w:after="160" w:line="259" w:lineRule="auto"/>
        <w:jc w:val="both"/>
        <w:rPr>
          <w:rFonts w:ascii="Arial" w:hAnsi="Arial" w:eastAsia="Calibri" w:cs="Arial"/>
          <w:b w:val="1"/>
          <w:bCs w:val="1"/>
        </w:rPr>
      </w:pPr>
      <w:r w:rsidRPr="2EB8C604" w:rsidR="00AB3D2C">
        <w:rPr>
          <w:rFonts w:ascii="Arial" w:hAnsi="Arial" w:eastAsia="Calibri" w:cs="Arial"/>
          <w:b w:val="1"/>
          <w:bCs w:val="1"/>
        </w:rPr>
        <w:t xml:space="preserve">Trentino is home to the world’s northernmost olive groves. The sweet </w:t>
      </w:r>
      <w:proofErr w:type="spellStart"/>
      <w:r w:rsidRPr="2EB8C604" w:rsidR="00AB3D2C">
        <w:rPr>
          <w:rFonts w:ascii="Arial" w:hAnsi="Arial" w:eastAsia="Calibri" w:cs="Arial"/>
          <w:b w:val="1"/>
          <w:bCs w:val="1"/>
        </w:rPr>
        <w:t>flavour</w:t>
      </w:r>
      <w:proofErr w:type="spellEnd"/>
      <w:r w:rsidRPr="2EB8C604" w:rsidR="00AB3D2C">
        <w:rPr>
          <w:rFonts w:ascii="Arial" w:hAnsi="Arial" w:eastAsia="Calibri" w:cs="Arial"/>
          <w:b w:val="1"/>
          <w:bCs w:val="1"/>
        </w:rPr>
        <w:t xml:space="preserve"> and velvety fragrance of PDO Garda Trentino extra-virgin olive oil make it the perfect expression o</w:t>
      </w:r>
      <w:r w:rsidRPr="2EB8C604" w:rsidR="00AB3D2C">
        <w:rPr>
          <w:rFonts w:ascii="Arial" w:hAnsi="Arial" w:eastAsia="Calibri" w:cs="Arial"/>
          <w:b w:val="1"/>
          <w:bCs w:val="1"/>
        </w:rPr>
        <w:t>f the mountain lands.</w:t>
      </w:r>
    </w:p>
    <w:p w:rsidRPr="00AB3D2C" w:rsidR="00AB3D2C" w:rsidP="00AB3D2C" w:rsidRDefault="00AB3D2C" w14:paraId="6641B9C1" w14:textId="7F7E8A05">
      <w:pPr>
        <w:spacing w:after="160" w:line="259" w:lineRule="auto"/>
        <w:jc w:val="both"/>
        <w:rPr>
          <w:rFonts w:ascii="Arial" w:hAnsi="Arial" w:eastAsia="Calibri" w:cs="Arial"/>
        </w:rPr>
      </w:pPr>
      <w:r w:rsidRPr="2EB8C604" w:rsidR="00AB3D2C">
        <w:rPr>
          <w:rFonts w:ascii="Arial" w:hAnsi="Arial" w:eastAsia="Calibri" w:cs="Arial"/>
        </w:rPr>
        <w:t xml:space="preserve">Not far from the towering peaks of the Italian Alps, around the shores of Lake Garda, the gentle breezes that characterise the lake create a unique microclimate. Nestled amongst the Italian Alps is a Mediterranean oasis which has been home to the world’s northernmost olive groves for centuries. Today, thanks to innovative production methods, the area boasts a well-known and prestigious </w:t>
      </w:r>
      <w:r w:rsidRPr="2EB8C604" w:rsidR="00AB3D2C">
        <w:rPr>
          <w:rFonts w:ascii="Arial" w:hAnsi="Arial" w:eastAsia="Calibri" w:cs="Arial"/>
          <w:b w:val="1"/>
          <w:bCs w:val="1"/>
        </w:rPr>
        <w:t>extra-virgin olive oil</w:t>
      </w:r>
      <w:r w:rsidRPr="2EB8C604" w:rsidR="00AB3D2C">
        <w:rPr>
          <w:rFonts w:ascii="Arial" w:hAnsi="Arial" w:eastAsia="Calibri" w:cs="Arial"/>
        </w:rPr>
        <w:t>.</w:t>
      </w:r>
    </w:p>
    <w:p w:rsidRPr="00AB3D2C" w:rsidR="00AB3D2C" w:rsidP="00AB3D2C" w:rsidRDefault="00AB3D2C" w14:paraId="02800D04" w14:textId="77777777">
      <w:pPr>
        <w:spacing w:after="160" w:line="259" w:lineRule="auto"/>
        <w:jc w:val="both"/>
        <w:rPr>
          <w:rFonts w:ascii="Arial" w:hAnsi="Arial" w:eastAsia="Calibri" w:cs="Arial"/>
        </w:rPr>
      </w:pPr>
      <w:r w:rsidRPr="00AB3D2C">
        <w:rPr>
          <w:rFonts w:ascii="Arial" w:hAnsi="Arial" w:eastAsia="Calibri" w:cs="Arial"/>
        </w:rPr>
        <w:t xml:space="preserve">There are two factors that make </w:t>
      </w:r>
      <w:r w:rsidRPr="00AB3D2C">
        <w:rPr>
          <w:rFonts w:ascii="Arial" w:hAnsi="Arial" w:eastAsia="Calibri" w:cs="Arial"/>
          <w:b/>
          <w:bCs/>
        </w:rPr>
        <w:t>Garda Trentino extra-virgin olive oil</w:t>
      </w:r>
      <w:r w:rsidRPr="00AB3D2C">
        <w:rPr>
          <w:rFonts w:ascii="Arial" w:hAnsi="Arial" w:eastAsia="Calibri" w:cs="Arial"/>
        </w:rPr>
        <w:t xml:space="preserve"> so special: the first is its taste, while the second is the land itself. Here, the olive groves are a piece of cultural heritage, passed down through generations of responsible growers who are determined to preserve them for the future.</w:t>
      </w:r>
    </w:p>
    <w:p w:rsidRPr="00AB3D2C" w:rsidR="00AB3D2C" w:rsidP="00AB3D2C" w:rsidRDefault="00AB3D2C" w14:paraId="057FF526" w14:textId="77777777">
      <w:pPr>
        <w:spacing w:after="160" w:line="259" w:lineRule="auto"/>
        <w:jc w:val="both"/>
        <w:rPr>
          <w:rFonts w:ascii="Arial" w:hAnsi="Arial" w:eastAsia="Calibri" w:cs="Arial"/>
        </w:rPr>
      </w:pPr>
      <w:r w:rsidRPr="00AB3D2C">
        <w:rPr>
          <w:rFonts w:ascii="Arial" w:hAnsi="Arial" w:eastAsia="Calibri" w:cs="Arial"/>
        </w:rPr>
        <w:t>Particularly noteworthy among the olive varieties of the Garda region is the Casaliva, a highly prized species indigenous to the area. The Casaliva is used to make an extra-virgin oil with a green-gold colour and a delicate fragrance of green almonds, artichokes, and wild herbs.</w:t>
      </w:r>
    </w:p>
    <w:p w:rsidRPr="00AB3D2C" w:rsidR="00AB3D2C" w:rsidP="00AB3D2C" w:rsidRDefault="00AB3D2C" w14:paraId="18EC6A1B" w14:textId="77777777">
      <w:pPr>
        <w:spacing w:after="160" w:line="259" w:lineRule="auto"/>
        <w:jc w:val="both"/>
        <w:rPr>
          <w:rFonts w:ascii="Arial" w:hAnsi="Arial" w:eastAsia="Calibri" w:cs="Arial"/>
        </w:rPr>
      </w:pPr>
      <w:r w:rsidRPr="00AB3D2C">
        <w:rPr>
          <w:rFonts w:ascii="Arial" w:hAnsi="Arial" w:eastAsia="Calibri" w:cs="Arial"/>
        </w:rPr>
        <w:t xml:space="preserve">Around 1,500 tonnes of olives are produced every year in the Garda Trentino area (70% Casaliva, 20-25% Frantoio and the rest are other minor varieties), with a total oil production of about 250 tonnes. One of the zone’s leading associations is the Agraria Riva del Garda, where most of the olives produced by the 1,200 local olive-growers are brought for pressing. This represents around 65% of current production, with about 20 tonnes certified with PDO Garda Trentino designation. Guided tours are on offer at the Agraria, and its products are also available right there on site. </w:t>
      </w:r>
    </w:p>
    <w:p w:rsidRPr="00AB3D2C" w:rsidR="00AB3D2C" w:rsidP="00AB3D2C" w:rsidRDefault="00AB3D2C" w14:paraId="40AF5A3A" w14:textId="77777777">
      <w:pPr>
        <w:spacing w:after="160" w:line="259" w:lineRule="auto"/>
        <w:jc w:val="both"/>
        <w:rPr>
          <w:rFonts w:ascii="Arial" w:hAnsi="Arial" w:eastAsia="Calibri" w:cs="Arial"/>
        </w:rPr>
      </w:pPr>
      <w:r w:rsidRPr="00AB3D2C">
        <w:rPr>
          <w:rFonts w:ascii="Arial" w:hAnsi="Arial" w:eastAsia="Calibri" w:cs="Arial"/>
        </w:rPr>
        <w:lastRenderedPageBreak/>
        <w:t xml:space="preserve">Working alongside this major cooperative are lots of smaller olive mills; these agricultural enterprises are distinguished by a deep passion for preserving this centuries-old tradition through their care for the land. To achieve excellent quality standards, these enterprises adopt methods and criteria for organic certification from harvesting to pressing, and from bottling to storage. Visitors to these family-run businesses can stroll through the magnificent, terraced olive groves while enjoying exceptional views of the vast landscape, all the way from the shores of Lake Garda to Monte Brione and Castello di Arco. </w:t>
      </w:r>
    </w:p>
    <w:p w:rsidRPr="00AB3D2C" w:rsidR="00AB3D2C" w:rsidP="00AB3D2C" w:rsidRDefault="00AB3D2C" w14:paraId="22253827" w14:textId="7654B76B">
      <w:pPr>
        <w:spacing w:after="160" w:line="259" w:lineRule="auto"/>
        <w:jc w:val="both"/>
        <w:rPr>
          <w:rFonts w:ascii="Arial" w:hAnsi="Arial" w:eastAsia="Calibri" w:cs="Arial"/>
        </w:rPr>
      </w:pPr>
      <w:r w:rsidRPr="2EB8C604" w:rsidR="00AB3D2C">
        <w:rPr>
          <w:rFonts w:ascii="Arial" w:hAnsi="Arial" w:eastAsia="Calibri" w:cs="Arial"/>
          <w:b w:val="1"/>
          <w:bCs w:val="1"/>
        </w:rPr>
        <w:t xml:space="preserve">Maso Botes, </w:t>
      </w:r>
      <w:proofErr w:type="spellStart"/>
      <w:r w:rsidRPr="2EB8C604" w:rsidR="00AB3D2C">
        <w:rPr>
          <w:rFonts w:ascii="Arial" w:hAnsi="Arial" w:eastAsia="Calibri" w:cs="Arial"/>
          <w:b w:val="1"/>
          <w:bCs w:val="1"/>
        </w:rPr>
        <w:t>Oliocru</w:t>
      </w:r>
      <w:proofErr w:type="spellEnd"/>
      <w:r w:rsidRPr="2EB8C604" w:rsidR="00AB3D2C">
        <w:rPr>
          <w:rFonts w:ascii="Arial" w:hAnsi="Arial" w:eastAsia="Calibri" w:cs="Arial"/>
          <w:b w:val="1"/>
          <w:bCs w:val="1"/>
        </w:rPr>
        <w:t xml:space="preserve">, Madonna </w:t>
      </w:r>
      <w:proofErr w:type="spellStart"/>
      <w:r w:rsidRPr="2EB8C604" w:rsidR="00AB3D2C">
        <w:rPr>
          <w:rFonts w:ascii="Arial" w:hAnsi="Arial" w:eastAsia="Calibri" w:cs="Arial"/>
          <w:b w:val="1"/>
          <w:bCs w:val="1"/>
        </w:rPr>
        <w:t>delle</w:t>
      </w:r>
      <w:proofErr w:type="spellEnd"/>
      <w:r w:rsidRPr="2EB8C604" w:rsidR="00AB3D2C">
        <w:rPr>
          <w:rFonts w:ascii="Arial" w:hAnsi="Arial" w:eastAsia="Calibri" w:cs="Arial"/>
          <w:b w:val="1"/>
          <w:bCs w:val="1"/>
        </w:rPr>
        <w:t xml:space="preserve"> </w:t>
      </w:r>
      <w:proofErr w:type="spellStart"/>
      <w:r w:rsidRPr="2EB8C604" w:rsidR="00AB3D2C">
        <w:rPr>
          <w:rFonts w:ascii="Arial" w:hAnsi="Arial" w:eastAsia="Calibri" w:cs="Arial"/>
          <w:b w:val="1"/>
          <w:bCs w:val="1"/>
        </w:rPr>
        <w:t>Vittorie</w:t>
      </w:r>
      <w:proofErr w:type="spellEnd"/>
      <w:r w:rsidRPr="2EB8C604" w:rsidR="00AB3D2C">
        <w:rPr>
          <w:rFonts w:ascii="Arial" w:hAnsi="Arial" w:eastAsia="Calibri" w:cs="Arial"/>
          <w:b w:val="1"/>
          <w:bCs w:val="1"/>
        </w:rPr>
        <w:t xml:space="preserve">, </w:t>
      </w:r>
      <w:proofErr w:type="spellStart"/>
      <w:r w:rsidRPr="2EB8C604" w:rsidR="00AB3D2C">
        <w:rPr>
          <w:rFonts w:ascii="Arial" w:hAnsi="Arial" w:eastAsia="Calibri" w:cs="Arial"/>
          <w:b w:val="1"/>
          <w:bCs w:val="1"/>
        </w:rPr>
        <w:t>Frantoio</w:t>
      </w:r>
      <w:proofErr w:type="spellEnd"/>
      <w:r w:rsidRPr="2EB8C604" w:rsidR="00AB3D2C">
        <w:rPr>
          <w:rFonts w:ascii="Arial" w:hAnsi="Arial" w:eastAsia="Calibri" w:cs="Arial"/>
          <w:b w:val="1"/>
          <w:bCs w:val="1"/>
        </w:rPr>
        <w:t xml:space="preserve"> Ivo </w:t>
      </w:r>
      <w:proofErr w:type="spellStart"/>
      <w:r w:rsidRPr="2EB8C604" w:rsidR="00AB3D2C">
        <w:rPr>
          <w:rFonts w:ascii="Arial" w:hAnsi="Arial" w:eastAsia="Calibri" w:cs="Arial"/>
          <w:b w:val="1"/>
          <w:bCs w:val="1"/>
        </w:rPr>
        <w:t>Bertamini</w:t>
      </w:r>
      <w:proofErr w:type="spellEnd"/>
      <w:r w:rsidRPr="2EB8C604" w:rsidR="00AB3D2C">
        <w:rPr>
          <w:rFonts w:ascii="Arial" w:hAnsi="Arial" w:eastAsia="Calibri" w:cs="Arial"/>
        </w:rPr>
        <w:t xml:space="preserve">: these are just some of the producers that are always ready to welcome visitors. What’s more, they are among the participants in the </w:t>
      </w:r>
      <w:proofErr w:type="spellStart"/>
      <w:r w:rsidRPr="2EB8C604" w:rsidR="00AB3D2C">
        <w:rPr>
          <w:rFonts w:ascii="Arial" w:hAnsi="Arial" w:eastAsia="Calibri" w:cs="Arial"/>
          <w:b w:val="1"/>
          <w:bCs w:val="1"/>
        </w:rPr>
        <w:t>Frantoi</w:t>
      </w:r>
      <w:proofErr w:type="spellEnd"/>
      <w:r w:rsidRPr="2EB8C604" w:rsidR="00AB3D2C">
        <w:rPr>
          <w:rFonts w:ascii="Arial" w:hAnsi="Arial" w:eastAsia="Calibri" w:cs="Arial"/>
          <w:b w:val="1"/>
          <w:bCs w:val="1"/>
        </w:rPr>
        <w:t xml:space="preserve"> </w:t>
      </w:r>
      <w:proofErr w:type="spellStart"/>
      <w:r w:rsidRPr="2EB8C604" w:rsidR="00AB3D2C">
        <w:rPr>
          <w:rFonts w:ascii="Arial" w:hAnsi="Arial" w:eastAsia="Calibri" w:cs="Arial"/>
          <w:b w:val="1"/>
          <w:bCs w:val="1"/>
        </w:rPr>
        <w:t>Aperti</w:t>
      </w:r>
      <w:proofErr w:type="spellEnd"/>
      <w:r w:rsidRPr="2EB8C604" w:rsidR="00AB3D2C">
        <w:rPr>
          <w:rFonts w:ascii="Arial" w:hAnsi="Arial" w:eastAsia="Calibri" w:cs="Arial"/>
          <w:b w:val="1"/>
          <w:bCs w:val="1"/>
        </w:rPr>
        <w:t xml:space="preserve"> </w:t>
      </w:r>
      <w:r w:rsidRPr="2EB8C604" w:rsidR="00AB3D2C">
        <w:rPr>
          <w:rFonts w:ascii="Arial" w:hAnsi="Arial" w:eastAsia="Calibri" w:cs="Arial"/>
        </w:rPr>
        <w:t>initiative; on Sundays in autumn, before the olive harvest and the pressing begins, oil mills are open</w:t>
      </w:r>
      <w:r w:rsidRPr="2EB8C604" w:rsidR="00AB3D2C">
        <w:rPr>
          <w:rFonts w:ascii="Arial" w:hAnsi="Arial" w:eastAsia="Calibri" w:cs="Arial"/>
          <w:b w:val="1"/>
          <w:bCs w:val="1"/>
        </w:rPr>
        <w:t xml:space="preserve"> </w:t>
      </w:r>
      <w:r w:rsidRPr="2EB8C604" w:rsidR="00AB3D2C">
        <w:rPr>
          <w:rFonts w:ascii="Arial" w:hAnsi="Arial" w:eastAsia="Calibri" w:cs="Arial"/>
        </w:rPr>
        <w:t>to</w:t>
      </w:r>
      <w:r w:rsidRPr="2EB8C604" w:rsidR="00AB3D2C">
        <w:rPr>
          <w:rFonts w:ascii="Arial" w:hAnsi="Arial" w:eastAsia="Calibri" w:cs="Arial"/>
          <w:b w:val="1"/>
          <w:bCs w:val="1"/>
        </w:rPr>
        <w:t xml:space="preserve"> </w:t>
      </w:r>
      <w:r w:rsidRPr="2EB8C604" w:rsidR="00AB3D2C">
        <w:rPr>
          <w:rFonts w:ascii="Arial" w:hAnsi="Arial" w:eastAsia="Calibri" w:cs="Arial"/>
        </w:rPr>
        <w:t xml:space="preserve">teach the public about this special kind of production. On guided tours and sensory walks, visitors will enjoy learning, chatting, </w:t>
      </w:r>
      <w:proofErr w:type="spellStart"/>
      <w:r w:rsidRPr="2EB8C604" w:rsidR="00AB3D2C">
        <w:rPr>
          <w:rFonts w:ascii="Arial" w:hAnsi="Arial" w:eastAsia="Calibri" w:cs="Arial"/>
        </w:rPr>
        <w:t>savouring</w:t>
      </w:r>
      <w:proofErr w:type="spellEnd"/>
      <w:r w:rsidRPr="2EB8C604" w:rsidR="00AB3D2C">
        <w:rPr>
          <w:rFonts w:ascii="Arial" w:hAnsi="Arial" w:eastAsia="Calibri" w:cs="Arial"/>
        </w:rPr>
        <w:t xml:space="preserve"> the fragrance, </w:t>
      </w:r>
      <w:r w:rsidRPr="2EB8C604" w:rsidR="00AB3D2C">
        <w:rPr>
          <w:rFonts w:ascii="Arial" w:hAnsi="Arial" w:eastAsia="Calibri" w:cs="Arial"/>
        </w:rPr>
        <w:t>and</w:t>
      </w:r>
      <w:r w:rsidRPr="2EB8C604" w:rsidR="00AB3D2C">
        <w:rPr>
          <w:rFonts w:ascii="Arial" w:hAnsi="Arial" w:eastAsia="Calibri" w:cs="Arial"/>
        </w:rPr>
        <w:t xml:space="preserve"> tasting the extra-virgin olive oil produced in Garda Trentino. The olive oil</w:t>
      </w:r>
      <w:r w:rsidRPr="2EB8C604" w:rsidR="00AB3D2C">
        <w:rPr>
          <w:rFonts w:ascii="Arial" w:hAnsi="Arial" w:eastAsia="Calibri" w:cs="Arial"/>
          <w:b w:val="1"/>
          <w:bCs w:val="1"/>
        </w:rPr>
        <w:t xml:space="preserve"> </w:t>
      </w:r>
      <w:r w:rsidRPr="2EB8C604" w:rsidR="00AB3D2C">
        <w:rPr>
          <w:rFonts w:ascii="Arial" w:hAnsi="Arial" w:eastAsia="Calibri" w:cs="Arial"/>
        </w:rPr>
        <w:t>is</w:t>
      </w:r>
      <w:r w:rsidRPr="2EB8C604" w:rsidR="00AB3D2C">
        <w:rPr>
          <w:rFonts w:ascii="Arial" w:hAnsi="Arial" w:eastAsia="Calibri" w:cs="Arial"/>
          <w:b w:val="1"/>
          <w:bCs w:val="1"/>
        </w:rPr>
        <w:t xml:space="preserve"> </w:t>
      </w:r>
      <w:r w:rsidRPr="2EB8C604" w:rsidR="00AB3D2C">
        <w:rPr>
          <w:rFonts w:ascii="Arial" w:hAnsi="Arial" w:eastAsia="Calibri" w:cs="Arial"/>
        </w:rPr>
        <w:t>also served up in many selected restaurants offering themed dishes and menus in fresh new pairings with the finest local produce.</w:t>
      </w:r>
    </w:p>
    <w:p w:rsidRPr="00AB3D2C" w:rsidR="00AB3D2C" w:rsidP="00AB3D2C" w:rsidRDefault="00AB3D2C" w14:paraId="08E8007F" w14:textId="77777777">
      <w:pPr>
        <w:spacing w:after="160" w:line="259" w:lineRule="auto"/>
        <w:jc w:val="both"/>
        <w:rPr>
          <w:rFonts w:ascii="Arial" w:hAnsi="Arial" w:eastAsia="Calibri" w:cs="Arial"/>
        </w:rPr>
      </w:pPr>
      <w:r w:rsidRPr="00AB3D2C">
        <w:rPr>
          <w:rFonts w:ascii="Arial" w:hAnsi="Arial" w:eastAsia="Calibri" w:cs="Arial"/>
        </w:rPr>
        <w:t xml:space="preserve">Those who want to immerse themselves in a completely oil-centred experience also have the option of staying at farmhouses and B&amp;Bs surrounded by olive trees in Garda Trentino. At the foot of Monte Brione, surrounded by almost two hectares of olive groves, the </w:t>
      </w:r>
      <w:r w:rsidRPr="00AB3D2C">
        <w:rPr>
          <w:rFonts w:ascii="Arial" w:hAnsi="Arial" w:eastAsia="Calibri" w:cs="Arial"/>
          <w:b/>
          <w:bCs/>
        </w:rPr>
        <w:t>‘O_live’ Agriresort</w:t>
      </w:r>
      <w:r w:rsidRPr="00AB3D2C">
        <w:rPr>
          <w:rFonts w:ascii="Arial" w:hAnsi="Arial" w:eastAsia="Calibri" w:cs="Arial"/>
        </w:rPr>
        <w:t xml:space="preserve"> meets the highest criteria in terms of quality, respect for the environment and harmony with the surrounding landscape. It offers a wide range of options for guests who love sports or for those who simply want to relax, with a swimming pool and solarium.</w:t>
      </w:r>
    </w:p>
    <w:p w:rsidRPr="00AB3D2C" w:rsidR="00AB3D2C" w:rsidP="00AB3D2C" w:rsidRDefault="00AB3D2C" w14:paraId="4767B0D3" w14:textId="3D6DEEC0">
      <w:pPr>
        <w:spacing w:after="160" w:line="259" w:lineRule="auto"/>
        <w:jc w:val="both"/>
        <w:rPr>
          <w:rFonts w:ascii="Arial" w:hAnsi="Arial" w:eastAsia="Calibri" w:cs="Arial"/>
        </w:rPr>
      </w:pPr>
      <w:r w:rsidRPr="2EB8C604" w:rsidR="00AB3D2C">
        <w:rPr>
          <w:rFonts w:ascii="Arial" w:hAnsi="Arial" w:eastAsia="Calibri" w:cs="Arial"/>
        </w:rPr>
        <w:t xml:space="preserve">In Arco, </w:t>
      </w:r>
      <w:r w:rsidRPr="2EB8C604" w:rsidR="00AB3D2C">
        <w:rPr>
          <w:rFonts w:ascii="Arial" w:hAnsi="Arial" w:eastAsia="Calibri" w:cs="Arial"/>
          <w:b w:val="1"/>
          <w:bCs w:val="1"/>
        </w:rPr>
        <w:t xml:space="preserve">Maso </w:t>
      </w:r>
      <w:proofErr w:type="spellStart"/>
      <w:r w:rsidRPr="2EB8C604" w:rsidR="00AB3D2C">
        <w:rPr>
          <w:rFonts w:ascii="Arial" w:hAnsi="Arial" w:eastAsia="Calibri" w:cs="Arial"/>
          <w:b w:val="1"/>
          <w:bCs w:val="1"/>
        </w:rPr>
        <w:t>Bòtes</w:t>
      </w:r>
      <w:proofErr w:type="spellEnd"/>
      <w:r w:rsidRPr="2EB8C604" w:rsidR="00AB3D2C">
        <w:rPr>
          <w:rFonts w:ascii="Arial" w:hAnsi="Arial" w:eastAsia="Calibri" w:cs="Arial"/>
        </w:rPr>
        <w:t xml:space="preserve"> boasts an organic olive grove and has received Slow Food recognition in the "Italian Extra-Virgin Olive Oil" category for its </w:t>
      </w:r>
      <w:proofErr w:type="spellStart"/>
      <w:r w:rsidRPr="2EB8C604" w:rsidR="00AB3D2C">
        <w:rPr>
          <w:rFonts w:ascii="Arial" w:hAnsi="Arial" w:eastAsia="Calibri" w:cs="Arial"/>
        </w:rPr>
        <w:t>Millenario</w:t>
      </w:r>
      <w:proofErr w:type="spellEnd"/>
      <w:r w:rsidRPr="2EB8C604" w:rsidR="00AB3D2C">
        <w:rPr>
          <w:rFonts w:ascii="Arial" w:hAnsi="Arial" w:eastAsia="Calibri" w:cs="Arial"/>
        </w:rPr>
        <w:t xml:space="preserve"> oil. The </w:t>
      </w:r>
      <w:proofErr w:type="spellStart"/>
      <w:r w:rsidRPr="2EB8C604" w:rsidR="00AB3D2C">
        <w:rPr>
          <w:rFonts w:ascii="Arial" w:hAnsi="Arial" w:eastAsia="Calibri" w:cs="Arial"/>
          <w:b w:val="1"/>
          <w:bCs w:val="1"/>
        </w:rPr>
        <w:t>Laghel</w:t>
      </w:r>
      <w:proofErr w:type="spellEnd"/>
      <w:r w:rsidRPr="2EB8C604" w:rsidR="00AB3D2C">
        <w:rPr>
          <w:rFonts w:ascii="Arial" w:hAnsi="Arial" w:eastAsia="Calibri" w:cs="Arial"/>
          <w:b w:val="1"/>
          <w:bCs w:val="1"/>
        </w:rPr>
        <w:t xml:space="preserve"> 7</w:t>
      </w:r>
      <w:r w:rsidRPr="2EB8C604" w:rsidR="00AB3D2C">
        <w:rPr>
          <w:rFonts w:ascii="Arial" w:hAnsi="Arial" w:eastAsia="Calibri" w:cs="Arial"/>
        </w:rPr>
        <w:t xml:space="preserve"> farm is housed in a recently renovated rural building dating back to the 19</w:t>
      </w:r>
      <w:r w:rsidRPr="2EB8C604" w:rsidR="00AB3D2C">
        <w:rPr>
          <w:rFonts w:ascii="Arial" w:hAnsi="Arial" w:eastAsia="Calibri" w:cs="Arial"/>
          <w:vertAlign w:val="superscript"/>
        </w:rPr>
        <w:t>th</w:t>
      </w:r>
      <w:r w:rsidRPr="2EB8C604" w:rsidR="00AB3D2C">
        <w:rPr>
          <w:rFonts w:ascii="Arial" w:hAnsi="Arial" w:eastAsia="Calibri" w:cs="Arial"/>
        </w:rPr>
        <w:t xml:space="preserve"> century, set within an olive grove of 300 trees, with an organic vegetable plot and a little stable, offering Western-style riding lessons. The </w:t>
      </w:r>
      <w:proofErr w:type="spellStart"/>
      <w:r w:rsidRPr="2EB8C604" w:rsidR="00AB3D2C">
        <w:rPr>
          <w:rFonts w:ascii="Arial" w:hAnsi="Arial" w:eastAsia="Calibri" w:cs="Arial"/>
          <w:b w:val="1"/>
          <w:bCs w:val="1"/>
        </w:rPr>
        <w:t>Agritur</w:t>
      </w:r>
      <w:proofErr w:type="spellEnd"/>
      <w:r w:rsidRPr="2EB8C604" w:rsidR="00AB3D2C">
        <w:rPr>
          <w:rFonts w:ascii="Arial" w:hAnsi="Arial" w:eastAsia="Calibri" w:cs="Arial"/>
          <w:b w:val="1"/>
          <w:bCs w:val="1"/>
        </w:rPr>
        <w:t xml:space="preserve"> </w:t>
      </w:r>
      <w:proofErr w:type="spellStart"/>
      <w:r w:rsidRPr="2EB8C604" w:rsidR="00AB3D2C">
        <w:rPr>
          <w:rFonts w:ascii="Arial" w:hAnsi="Arial" w:eastAsia="Calibri" w:cs="Arial"/>
          <w:b w:val="1"/>
          <w:bCs w:val="1"/>
        </w:rPr>
        <w:t>Calvola</w:t>
      </w:r>
      <w:proofErr w:type="spellEnd"/>
      <w:r w:rsidRPr="2EB8C604" w:rsidR="00AB3D2C">
        <w:rPr>
          <w:rFonts w:ascii="Arial" w:hAnsi="Arial" w:eastAsia="Calibri" w:cs="Arial"/>
          <w:b w:val="1"/>
          <w:bCs w:val="1"/>
        </w:rPr>
        <w:t xml:space="preserve"> </w:t>
      </w:r>
      <w:r w:rsidRPr="2EB8C604" w:rsidR="00AB3D2C">
        <w:rPr>
          <w:rFonts w:ascii="Arial" w:hAnsi="Arial" w:eastAsia="Calibri" w:cs="Arial"/>
        </w:rPr>
        <w:t xml:space="preserve">farm produces and sells its own wines, cured meats and syrups in addition to extra-virgin olive oil, </w:t>
      </w:r>
      <w:proofErr w:type="gramStart"/>
      <w:r w:rsidRPr="2EB8C604" w:rsidR="00AB3D2C">
        <w:rPr>
          <w:rFonts w:ascii="Arial" w:hAnsi="Arial" w:eastAsia="Calibri" w:cs="Arial"/>
        </w:rPr>
        <w:t>and also</w:t>
      </w:r>
      <w:proofErr w:type="gramEnd"/>
      <w:r w:rsidRPr="2EB8C604" w:rsidR="00AB3D2C">
        <w:rPr>
          <w:rFonts w:ascii="Arial" w:hAnsi="Arial" w:eastAsia="Calibri" w:cs="Arial"/>
        </w:rPr>
        <w:t xml:space="preserve"> grows vegetables. </w:t>
      </w:r>
      <w:proofErr w:type="spellStart"/>
      <w:r w:rsidRPr="2EB8C604" w:rsidR="00AB3D2C">
        <w:rPr>
          <w:rFonts w:ascii="Arial" w:hAnsi="Arial" w:eastAsia="Calibri" w:cs="Arial"/>
          <w:b w:val="1"/>
          <w:bCs w:val="1"/>
        </w:rPr>
        <w:t>Arcolive</w:t>
      </w:r>
      <w:proofErr w:type="spellEnd"/>
      <w:r w:rsidRPr="2EB8C604" w:rsidR="00AB3D2C">
        <w:rPr>
          <w:rFonts w:ascii="Arial" w:hAnsi="Arial" w:eastAsia="Calibri" w:cs="Arial"/>
          <w:b w:val="1"/>
          <w:bCs w:val="1"/>
        </w:rPr>
        <w:t xml:space="preserve"> </w:t>
      </w:r>
      <w:proofErr w:type="spellStart"/>
      <w:r w:rsidRPr="2EB8C604" w:rsidR="00AB3D2C">
        <w:rPr>
          <w:rFonts w:ascii="Arial" w:hAnsi="Arial" w:eastAsia="Calibri" w:cs="Arial"/>
          <w:b w:val="1"/>
          <w:bCs w:val="1"/>
        </w:rPr>
        <w:t>Agrisuite</w:t>
      </w:r>
      <w:proofErr w:type="spellEnd"/>
      <w:r w:rsidRPr="2EB8C604" w:rsidR="00AB3D2C">
        <w:rPr>
          <w:rFonts w:ascii="Arial" w:hAnsi="Arial" w:eastAsia="Calibri" w:cs="Arial"/>
        </w:rPr>
        <w:t xml:space="preserve"> offers the perfect mixture of elegance, nature, and relaxation, with its enormous windows and open terraces overlooking the Arco valley and olive groves. Finally, </w:t>
      </w:r>
      <w:proofErr w:type="spellStart"/>
      <w:r w:rsidRPr="2EB8C604" w:rsidR="00AB3D2C">
        <w:rPr>
          <w:rFonts w:ascii="Arial" w:hAnsi="Arial" w:eastAsia="Calibri" w:cs="Arial"/>
          <w:b w:val="1"/>
          <w:bCs w:val="1"/>
        </w:rPr>
        <w:t>Oleeva</w:t>
      </w:r>
      <w:proofErr w:type="spellEnd"/>
      <w:r w:rsidRPr="2EB8C604" w:rsidR="00AB3D2C">
        <w:rPr>
          <w:rFonts w:ascii="Arial" w:hAnsi="Arial" w:eastAsia="Calibri" w:cs="Arial"/>
          <w:b w:val="1"/>
          <w:bCs w:val="1"/>
        </w:rPr>
        <w:t xml:space="preserve"> Garda Living</w:t>
      </w:r>
      <w:r w:rsidRPr="2EB8C604" w:rsidR="00AB3D2C">
        <w:rPr>
          <w:rFonts w:ascii="Arial" w:hAnsi="Arial" w:eastAsia="Calibri" w:cs="Arial"/>
        </w:rPr>
        <w:t xml:space="preserve"> is a brand-new B&amp;B guesthouse, also in Arco, with a private patio and garden outside each room plus a swimming pool for a holiday offering intimacy and complete immersion in nature. </w:t>
      </w:r>
    </w:p>
    <w:p w:rsidRPr="00AB3D2C" w:rsidR="00AB3D2C" w:rsidP="00AB3D2C" w:rsidRDefault="00AB3D2C" w14:paraId="6FF75A54" w14:textId="77777777">
      <w:pPr>
        <w:spacing w:after="160" w:line="259" w:lineRule="auto"/>
        <w:jc w:val="both"/>
        <w:rPr>
          <w:rFonts w:ascii="Arial" w:hAnsi="Arial" w:eastAsia="Calibri" w:cs="Arial"/>
        </w:rPr>
      </w:pPr>
      <w:r w:rsidRPr="00AB3D2C">
        <w:rPr>
          <w:rFonts w:ascii="Arial" w:hAnsi="Arial" w:eastAsia="Calibri" w:cs="Arial"/>
        </w:rPr>
        <w:t xml:space="preserve">Garda Trentino also has lots of secret, hidden views waiting to be discovered by walkers or cyclists exploring the </w:t>
      </w:r>
      <w:r w:rsidRPr="00AB3D2C">
        <w:rPr>
          <w:rFonts w:ascii="Arial" w:hAnsi="Arial" w:eastAsia="Calibri" w:cs="Arial"/>
          <w:b/>
        </w:rPr>
        <w:t>bike and pedestrian paths</w:t>
      </w:r>
      <w:r w:rsidRPr="00AB3D2C">
        <w:rPr>
          <w:rFonts w:ascii="Arial" w:hAnsi="Arial" w:eastAsia="Calibri" w:cs="Arial"/>
        </w:rPr>
        <w:t xml:space="preserve"> that are tangled throughout the area, along the slopes covered by the olive trees. </w:t>
      </w:r>
    </w:p>
    <w:p w:rsidRPr="00AB3D2C" w:rsidR="00AB3D2C" w:rsidP="00AB3D2C" w:rsidRDefault="00AB3D2C" w14:paraId="7F5133E2" w14:textId="77777777">
      <w:pPr>
        <w:spacing w:after="160" w:line="259" w:lineRule="auto"/>
        <w:jc w:val="both"/>
        <w:rPr>
          <w:rFonts w:ascii="Arial" w:hAnsi="Arial" w:eastAsia="Calibri" w:cs="Arial"/>
        </w:rPr>
      </w:pPr>
      <w:r w:rsidRPr="00AB3D2C">
        <w:rPr>
          <w:rFonts w:ascii="Arial" w:hAnsi="Arial" w:eastAsia="Calibri" w:cs="Arial"/>
        </w:rPr>
        <w:t xml:space="preserve">The </w:t>
      </w:r>
      <w:hyperlink r:id="rId11">
        <w:r w:rsidRPr="00AB3D2C">
          <w:rPr>
            <w:rFonts w:ascii="Arial" w:hAnsi="Arial" w:eastAsia="Calibri" w:cs="Arial"/>
            <w:b/>
            <w:bCs/>
            <w:color w:val="0563C1"/>
            <w:u w:val="single"/>
          </w:rPr>
          <w:t>Rilke Promenade</w:t>
        </w:r>
      </w:hyperlink>
      <w:r w:rsidRPr="00AB3D2C">
        <w:rPr>
          <w:rFonts w:ascii="Arial" w:hAnsi="Arial" w:eastAsia="Calibri" w:cs="Arial"/>
        </w:rPr>
        <w:t xml:space="preserve"> is a literary-themed trail at the foot of </w:t>
      </w:r>
      <w:r w:rsidRPr="00AB3D2C">
        <w:rPr>
          <w:rFonts w:ascii="Arial" w:hAnsi="Arial" w:eastAsia="Calibri" w:cs="Arial"/>
          <w:b/>
          <w:bCs/>
        </w:rPr>
        <w:t>Castello di Arco</w:t>
      </w:r>
      <w:r w:rsidRPr="00AB3D2C">
        <w:rPr>
          <w:rFonts w:ascii="Arial" w:hAnsi="Arial" w:eastAsia="Calibri" w:cs="Arial"/>
        </w:rPr>
        <w:t xml:space="preserve">, following in the footsteps of the great Austrian poet Rainer Maria Rilke, who stayed here and drew </w:t>
      </w:r>
      <w:r w:rsidRPr="00AB3D2C">
        <w:rPr>
          <w:rFonts w:ascii="Arial" w:hAnsi="Arial" w:eastAsia="Calibri" w:cs="Arial"/>
        </w:rPr>
        <w:lastRenderedPageBreak/>
        <w:t xml:space="preserve">inspiration from these surroundings. The trail passes numerous places that inspired him, or which are mentioned in his famous correspondence with his friend Nora Goudstikker. What’s more, this trail is the perfect starting point for exploring the </w:t>
      </w:r>
      <w:hyperlink r:id="rId12">
        <w:r w:rsidRPr="00AB3D2C">
          <w:rPr>
            <w:rFonts w:ascii="Arial" w:hAnsi="Arial" w:eastAsia="Calibri" w:cs="Arial"/>
            <w:b/>
            <w:bCs/>
            <w:color w:val="0563C1"/>
            <w:u w:val="single"/>
          </w:rPr>
          <w:t>Laghel</w:t>
        </w:r>
      </w:hyperlink>
      <w:r w:rsidRPr="00AB3D2C">
        <w:rPr>
          <w:rFonts w:ascii="Arial" w:hAnsi="Arial" w:eastAsia="Calibri" w:cs="Arial"/>
        </w:rPr>
        <w:t xml:space="preserve"> area along an easy path that winds through the </w:t>
      </w:r>
      <w:r w:rsidRPr="00AB3D2C">
        <w:rPr>
          <w:rFonts w:ascii="Arial" w:hAnsi="Arial" w:eastAsia="Calibri" w:cs="Arial"/>
          <w:b/>
          <w:bCs/>
        </w:rPr>
        <w:t>Arco olive grove</w:t>
      </w:r>
      <w:r w:rsidRPr="00AB3D2C">
        <w:rPr>
          <w:rFonts w:ascii="Arial" w:hAnsi="Arial" w:eastAsia="Calibri" w:cs="Arial"/>
        </w:rPr>
        <w:t xml:space="preserve"> and, in part, along the ancient Via Crucis. The trail passes by a series of ancient signs of devotion which are celebrated in Rilke’s poetry, before finally reaching the little valley of Laghel, not far from Arco. </w:t>
      </w:r>
    </w:p>
    <w:p w:rsidRPr="00AB3D2C" w:rsidR="00AB3D2C" w:rsidP="00AB3D2C" w:rsidRDefault="009F27D0" w14:paraId="6940708A" w14:textId="414BD6FA">
      <w:pPr>
        <w:spacing w:after="160" w:line="259" w:lineRule="auto"/>
        <w:jc w:val="both"/>
        <w:rPr>
          <w:rFonts w:ascii="Arial" w:hAnsi="Arial" w:eastAsia="Calibri" w:cs="Arial"/>
        </w:rPr>
      </w:pPr>
      <w:hyperlink r:id="R9c01d96d4151446c">
        <w:r w:rsidRPr="2EB8C604" w:rsidR="00AB3D2C">
          <w:rPr>
            <w:rFonts w:ascii="Arial" w:hAnsi="Arial" w:eastAsia="Calibri" w:cs="Arial"/>
            <w:b w:val="1"/>
            <w:bCs w:val="1"/>
            <w:color w:val="0563C1"/>
            <w:u w:val="single"/>
          </w:rPr>
          <w:t>The Coste di Baone trail</w:t>
        </w:r>
      </w:hyperlink>
      <w:r w:rsidRPr="2EB8C604" w:rsidR="00AB3D2C">
        <w:rPr>
          <w:rFonts w:ascii="Arial" w:hAnsi="Arial" w:eastAsia="Calibri" w:cs="Arial"/>
        </w:rPr>
        <w:t xml:space="preserve"> has a remarkable view that </w:t>
      </w:r>
      <w:proofErr w:type="gramStart"/>
      <w:r w:rsidRPr="2EB8C604" w:rsidR="00AB3D2C">
        <w:rPr>
          <w:rFonts w:ascii="Arial" w:hAnsi="Arial" w:eastAsia="Calibri" w:cs="Arial"/>
        </w:rPr>
        <w:t>opens up</w:t>
      </w:r>
      <w:proofErr w:type="gramEnd"/>
      <w:r w:rsidRPr="2EB8C604" w:rsidR="00AB3D2C">
        <w:rPr>
          <w:rFonts w:ascii="Arial" w:hAnsi="Arial" w:eastAsia="Calibri" w:cs="Arial"/>
        </w:rPr>
        <w:t xml:space="preserve"> onto the entire basin of Garda Trentino, stretching from Rocchetta to Monte Baldo and across the waters of the lake. With its distinctive rocky slopes and hillsides covered in olive trees, </w:t>
      </w:r>
      <w:r w:rsidRPr="2EB8C604" w:rsidR="00AB3D2C">
        <w:rPr>
          <w:rFonts w:ascii="Arial" w:hAnsi="Arial" w:eastAsia="Calibri" w:cs="Arial"/>
          <w:b w:val="1"/>
          <w:bCs w:val="1"/>
        </w:rPr>
        <w:t>Monte Baone</w:t>
      </w:r>
      <w:r w:rsidRPr="2EB8C604" w:rsidR="00AB3D2C">
        <w:rPr>
          <w:rFonts w:ascii="Arial" w:hAnsi="Arial" w:eastAsia="Calibri" w:cs="Arial"/>
        </w:rPr>
        <w:t xml:space="preserve"> is an unmistakable landmark on the </w:t>
      </w:r>
      <w:r w:rsidRPr="2EB8C604" w:rsidR="00AB3D2C">
        <w:rPr>
          <w:rFonts w:ascii="Arial" w:hAnsi="Arial" w:eastAsia="Calibri" w:cs="Arial"/>
        </w:rPr>
        <w:t>skyline. The</w:t>
      </w:r>
      <w:r w:rsidRPr="2EB8C604" w:rsidR="00AB3D2C">
        <w:rPr>
          <w:rFonts w:ascii="Arial" w:hAnsi="Arial" w:eastAsia="Calibri" w:cs="Arial"/>
        </w:rPr>
        <w:t xml:space="preserve"> walk through the olive groves is an easy one, suitable even for families with children, who will love watching the many climbers making their way up the cliff.</w:t>
      </w:r>
    </w:p>
    <w:p w:rsidRPr="00AB3D2C" w:rsidR="00AB3D2C" w:rsidP="00AB3D2C" w:rsidRDefault="00AB3D2C" w14:paraId="682A5FAF" w14:textId="77777777">
      <w:pPr>
        <w:spacing w:after="160" w:line="259" w:lineRule="auto"/>
        <w:jc w:val="both"/>
        <w:rPr>
          <w:rFonts w:ascii="Arial" w:hAnsi="Arial" w:eastAsia="Calibri" w:cs="Arial"/>
        </w:rPr>
      </w:pPr>
    </w:p>
    <w:p w:rsidRPr="00AB3D2C" w:rsidR="00AB3D2C" w:rsidP="00AB3D2C" w:rsidRDefault="00AB3D2C" w14:paraId="3CA59896" w14:textId="77777777">
      <w:pPr>
        <w:rPr>
          <w:rFonts w:ascii="Arial" w:hAnsi="Arial" w:cs="Arial" w:eastAsiaTheme="minorHAnsi"/>
        </w:rPr>
      </w:pPr>
    </w:p>
    <w:p w:rsidRPr="00AB3D2C" w:rsidR="00E1712B" w:rsidP="008C2F03" w:rsidRDefault="00E1712B" w14:paraId="787104CB" w14:textId="31D3ACD9">
      <w:pPr>
        <w:rPr>
          <w:rFonts w:ascii="Arial" w:hAnsi="Arial" w:cs="Arial"/>
        </w:rPr>
      </w:pPr>
    </w:p>
    <w:sectPr w:rsidRPr="00AB3D2C" w:rsidR="00E1712B" w:rsidSect="00AF3CAD">
      <w:headerReference w:type="default" r:id="rId14"/>
      <w:footerReference w:type="default" r:id="rId15"/>
      <w:pgSz w:w="11900" w:h="16840" w:orient="portrait"/>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65951" w:rsidRDefault="00165951" w14:paraId="16FD13CD" w14:textId="77777777">
      <w:r>
        <w:separator/>
      </w:r>
    </w:p>
  </w:endnote>
  <w:endnote w:type="continuationSeparator" w:id="0">
    <w:p w:rsidR="00165951" w:rsidRDefault="00165951" w14:paraId="7F1AC8D9" w14:textId="77777777">
      <w:r>
        <w:continuationSeparator/>
      </w:r>
    </w:p>
  </w:endnote>
  <w:endnote w:type="continuationNotice" w:id="1">
    <w:p w:rsidR="00165951" w:rsidRDefault="00165951" w14:paraId="04F9301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1712B" w:rsidRDefault="0035727B" w14:paraId="2457C0D0" w14:textId="68A40143">
    <w:pPr>
      <w:pStyle w:val="Body"/>
      <w:widowControl w:val="0"/>
      <w:spacing w:line="276" w:lineRule="auto"/>
      <w:rPr>
        <w:rFonts w:ascii="Calibri" w:hAnsi="Calibri" w:eastAsia="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Pr="00BC32E2" w:rsidR="00964783" w:rsidTr="001C6A7F" w14:paraId="1503A8F6" w14:textId="77777777">
      <w:trPr>
        <w:trHeight w:val="862"/>
        <w:jc w:val="center"/>
      </w:trPr>
      <w:tc>
        <w:tcPr>
          <w:tcW w:w="7880" w:type="dxa"/>
          <w:shd w:val="clear" w:color="auto" w:fill="auto"/>
        </w:tcPr>
        <w:p w:rsidRPr="009768B9" w:rsidR="00964783" w:rsidP="00964783" w:rsidRDefault="00964783" w14:paraId="57B6E392" w14:textId="77777777">
          <w:pPr>
            <w:pStyle w:val="Footer"/>
            <w:rPr>
              <w:rFonts w:ascii="Arial" w:hAnsi="Arial" w:cs="Arial"/>
              <w:b/>
              <w:bCs/>
              <w:color w:val="000000" w:themeColor="text1"/>
              <w:sz w:val="18"/>
              <w:szCs w:val="18"/>
            </w:rPr>
          </w:pPr>
          <w:r w:rsidRPr="009768B9">
            <w:rPr>
              <w:rFonts w:ascii="Arial" w:hAnsi="Arial" w:cs="Arial"/>
              <w:b/>
              <w:bCs/>
              <w:color w:val="000000" w:themeColor="text1"/>
              <w:sz w:val="18"/>
              <w:szCs w:val="18"/>
            </w:rPr>
            <w:t xml:space="preserve">ITALY PRESS OFFICE                    UK PRESS OFFICE:                                                    </w:t>
          </w:r>
        </w:p>
        <w:p w:rsidRPr="00964783" w:rsidR="00964783" w:rsidP="00964783" w:rsidRDefault="00964783" w14:paraId="1E454A15" w14:textId="77777777">
          <w:pPr>
            <w:pStyle w:val="Footer"/>
            <w:rPr>
              <w:rFonts w:ascii="Arial" w:hAnsi="Arial" w:cs="Arial"/>
              <w:color w:val="000000" w:themeColor="text1"/>
              <w:sz w:val="18"/>
              <w:szCs w:val="18"/>
              <w:lang w:val="de-DE"/>
            </w:rPr>
          </w:pPr>
          <w:r w:rsidRPr="009768B9">
            <w:rPr>
              <w:rFonts w:ascii="Arial" w:hAnsi="Arial" w:cs="Arial"/>
              <w:color w:val="000000" w:themeColor="text1"/>
              <w:sz w:val="18"/>
              <w:szCs w:val="18"/>
              <w:lang w:val="de-DE"/>
            </w:rPr>
            <w:t xml:space="preserve">Tel. </w:t>
          </w:r>
          <w:r w:rsidRPr="00964783">
            <w:rPr>
              <w:rFonts w:ascii="Arial" w:hAnsi="Arial" w:cs="Arial"/>
              <w:bCs/>
              <w:color w:val="000000" w:themeColor="text1"/>
              <w:sz w:val="18"/>
              <w:szCs w:val="18"/>
              <w:lang w:val="de-DE"/>
            </w:rPr>
            <w:t>+39</w:t>
          </w:r>
          <w:r w:rsidRPr="00964783">
            <w:rPr>
              <w:rFonts w:ascii="Arial" w:hAnsi="Arial" w:cs="Arial"/>
              <w:color w:val="000000" w:themeColor="text1"/>
              <w:sz w:val="18"/>
              <w:szCs w:val="18"/>
              <w:lang w:val="de-DE"/>
            </w:rPr>
            <w:t> 0461 219</w:t>
          </w:r>
          <w:r w:rsidRPr="00964783">
            <w:rPr>
              <w:rFonts w:ascii="Arial" w:hAnsi="Arial" w:cs="Arial"/>
              <w:bCs/>
              <w:color w:val="000000" w:themeColor="text1"/>
              <w:sz w:val="18"/>
              <w:szCs w:val="18"/>
              <w:lang w:val="de-DE"/>
            </w:rPr>
            <w:t>362</w:t>
          </w:r>
          <w:r w:rsidRPr="00964783">
            <w:rPr>
              <w:rFonts w:ascii="Arial" w:hAnsi="Arial" w:cs="Arial"/>
              <w:color w:val="000000" w:themeColor="text1"/>
              <w:sz w:val="18"/>
              <w:szCs w:val="18"/>
              <w:lang w:val="de-DE"/>
            </w:rPr>
            <w:t xml:space="preserve">                       </w:t>
          </w:r>
          <w:r w:rsidRPr="009768B9">
            <w:rPr>
              <w:rFonts w:ascii="Arial" w:hAnsi="Arial" w:cs="Arial"/>
              <w:color w:val="000000" w:themeColor="text1"/>
              <w:sz w:val="18"/>
              <w:szCs w:val="18"/>
              <w:lang w:val="de-DE"/>
            </w:rPr>
            <w:t>LOTUS</w:t>
          </w:r>
        </w:p>
        <w:p w:rsidRPr="00964783" w:rsidR="00964783" w:rsidP="00964783" w:rsidRDefault="009F27D0" w14:paraId="6337CCA3" w14:textId="77777777">
          <w:pPr>
            <w:pStyle w:val="Footer"/>
            <w:rPr>
              <w:rFonts w:ascii="Arial" w:hAnsi="Arial" w:cs="Arial"/>
              <w:color w:val="000000" w:themeColor="text1"/>
              <w:sz w:val="18"/>
              <w:szCs w:val="18"/>
              <w:lang w:val="de-DE"/>
            </w:rPr>
          </w:pPr>
          <w:hyperlink w:history="1" r:id="rId1">
            <w:r w:rsidRPr="00964783" w:rsidR="00964783">
              <w:rPr>
                <w:rStyle w:val="Hyperlink"/>
                <w:rFonts w:ascii="Arial" w:hAnsi="Arial" w:cs="Arial"/>
                <w:sz w:val="18"/>
                <w:szCs w:val="18"/>
                <w:lang w:val="de-DE"/>
              </w:rPr>
              <w:t>press@trentinomarketing.org</w:t>
            </w:r>
          </w:hyperlink>
          <w:r w:rsidRPr="00964783" w:rsidR="00964783">
            <w:rPr>
              <w:rFonts w:ascii="Arial" w:hAnsi="Arial" w:cs="Arial"/>
              <w:color w:val="000000" w:themeColor="text1"/>
              <w:sz w:val="18"/>
              <w:szCs w:val="18"/>
              <w:lang w:val="de-DE"/>
            </w:rPr>
            <w:t xml:space="preserve">           +44 207 953 7470</w:t>
          </w:r>
        </w:p>
        <w:p w:rsidRPr="00964783" w:rsidR="00964783" w:rsidP="00964783" w:rsidRDefault="00964783" w14:paraId="6EB26E37" w14:textId="77777777">
          <w:pPr>
            <w:pStyle w:val="Footer"/>
            <w:rPr>
              <w:rFonts w:ascii="HelveticaNeueLT Std" w:hAnsi="HelveticaNeueLT Std" w:cs="Arial"/>
              <w:sz w:val="20"/>
              <w:lang w:val="de-DE"/>
            </w:rPr>
          </w:pPr>
          <w:r w:rsidRPr="009768B9">
            <w:rPr>
              <w:rFonts w:ascii="Arial" w:hAnsi="Arial" w:cs="Arial"/>
              <w:noProof/>
              <w:color w:val="000000" w:themeColor="text1"/>
              <w:sz w:val="18"/>
              <w:szCs w:val="18"/>
              <w:lang w:val="en-GB" w:eastAsia="en-GB"/>
            </w:rPr>
            <w:drawing>
              <wp:inline distT="0" distB="0" distL="0" distR="0" wp14:anchorId="48759300" wp14:editId="6195323A">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964783">
            <w:rPr>
              <w:rFonts w:ascii="Arial" w:hAnsi="Arial" w:cs="Arial"/>
              <w:color w:val="000000" w:themeColor="text1"/>
              <w:sz w:val="18"/>
              <w:szCs w:val="18"/>
              <w:lang w:val="de-DE"/>
            </w:rPr>
            <w:t xml:space="preserve">@PressTrentino                           </w:t>
          </w:r>
          <w:hyperlink w:history="1" r:id="rId3">
            <w:r w:rsidRPr="00964783">
              <w:rPr>
                <w:rStyle w:val="Hyperlink"/>
                <w:rFonts w:ascii="Arial" w:hAnsi="Arial" w:cs="Arial"/>
                <w:sz w:val="18"/>
                <w:szCs w:val="18"/>
                <w:lang w:val="de-DE"/>
              </w:rPr>
              <w:t>Trentino@wearelotus.co.uk</w:t>
            </w:r>
          </w:hyperlink>
          <w:r w:rsidRPr="00964783">
            <w:rPr>
              <w:rFonts w:ascii="Arial" w:hAnsi="Arial"/>
              <w:color w:val="000000" w:themeColor="text1"/>
              <w:sz w:val="18"/>
              <w:szCs w:val="18"/>
              <w:lang w:val="de-DE"/>
            </w:rPr>
            <w:t xml:space="preserve"> </w:t>
          </w:r>
        </w:p>
      </w:tc>
      <w:tc>
        <w:tcPr>
          <w:tcW w:w="1986" w:type="dxa"/>
          <w:shd w:val="clear" w:color="auto" w:fill="auto"/>
        </w:tcPr>
        <w:p w:rsidRPr="00DE417A" w:rsidR="00964783" w:rsidP="00964783" w:rsidRDefault="00964783" w14:paraId="4E3B2E7D" w14:textId="77777777">
          <w:pPr>
            <w:pStyle w:val="Footer"/>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Pr="00DE417A" w:rsidR="00964783" w:rsidP="00964783" w:rsidRDefault="00964783" w14:paraId="4F734AA6" w14:textId="77777777">
          <w:pPr>
            <w:pStyle w:val="Footer"/>
            <w:jc w:val="right"/>
            <w:rPr>
              <w:rFonts w:ascii="HelveticaNeueLT Std" w:hAnsi="HelveticaNeueLT Std" w:cs="Arial"/>
              <w:sz w:val="20"/>
              <w:lang w:eastAsia="it-IT"/>
            </w:rPr>
          </w:pPr>
        </w:p>
      </w:tc>
    </w:tr>
  </w:tbl>
  <w:p w:rsidR="00E1712B" w:rsidRDefault="00E1712B" w14:paraId="70F33CCD" w14:textId="77777777">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65951" w:rsidRDefault="00165951" w14:paraId="3B47169D" w14:textId="77777777">
      <w:r>
        <w:separator/>
      </w:r>
    </w:p>
  </w:footnote>
  <w:footnote w:type="continuationSeparator" w:id="0">
    <w:p w:rsidR="00165951" w:rsidRDefault="00165951" w14:paraId="4AC54ACD" w14:textId="77777777">
      <w:r>
        <w:continuationSeparator/>
      </w:r>
    </w:p>
  </w:footnote>
  <w:footnote w:type="continuationNotice" w:id="1">
    <w:p w:rsidR="00165951" w:rsidRDefault="00165951" w14:paraId="0447510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F3CAD" w:rsidRDefault="00AF3CAD" w14:paraId="102911D7" w14:textId="188D8B45">
    <w:pPr>
      <w:pStyle w:val="Body"/>
      <w:tabs>
        <w:tab w:val="center" w:pos="4819"/>
        <w:tab w:val="right" w:pos="9612"/>
      </w:tabs>
    </w:pPr>
    <w:r>
      <w:rPr>
        <w:rFonts w:ascii="Calibri" w:hAnsi="Calibri" w:eastAsia="Calibri" w:cs="Calibri"/>
        <w:noProof/>
      </w:rPr>
      <w:drawing>
        <wp:anchor distT="0" distB="0" distL="114300" distR="114300" simplePos="0" relativeHeight="251658240" behindDoc="0" locked="0" layoutInCell="1" allowOverlap="1" wp14:anchorId="76DEE073" wp14:editId="7074FDEA">
          <wp:simplePos x="0" y="0"/>
          <wp:positionH relativeFrom="margin">
            <wp:posOffset>-317500</wp:posOffset>
          </wp:positionH>
          <wp:positionV relativeFrom="page">
            <wp:posOffset>482600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rsidR="00E1712B" w:rsidRDefault="00E1712B" w14:paraId="27E1C7D7" w14:textId="7729C593">
    <w:pPr>
      <w:pStyle w:val="Body"/>
      <w:tabs>
        <w:tab w:val="center" w:pos="4819"/>
        <w:tab w:val="right" w:pos="9612"/>
      </w:tabs>
    </w:pPr>
  </w:p>
</w:hdr>
</file>

<file path=word/intelligence2.xml><?xml version="1.0" encoding="utf-8"?>
<int2:intelligence xmlns:int2="http://schemas.microsoft.com/office/intelligence/2020/intelligence">
  <int2:observations>
    <int2:textHash int2:hashCode="iK4d+mCTY2GoYQ" int2:id="sFKyP4xL">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hint="default" w:ascii="Symbol" w:hAnsi="Symbol"/>
      </w:rPr>
    </w:lvl>
    <w:lvl w:ilvl="1" w:tplc="869E0338">
      <w:start w:val="1"/>
      <w:numFmt w:val="bullet"/>
      <w:lvlText w:val="o"/>
      <w:lvlJc w:val="left"/>
      <w:pPr>
        <w:ind w:left="1440" w:hanging="360"/>
      </w:pPr>
      <w:rPr>
        <w:rFonts w:hint="default" w:ascii="Courier New" w:hAnsi="Courier New"/>
      </w:rPr>
    </w:lvl>
    <w:lvl w:ilvl="2" w:tplc="E2522404">
      <w:start w:val="1"/>
      <w:numFmt w:val="bullet"/>
      <w:lvlText w:val=""/>
      <w:lvlJc w:val="left"/>
      <w:pPr>
        <w:ind w:left="2160" w:hanging="360"/>
      </w:pPr>
      <w:rPr>
        <w:rFonts w:hint="default" w:ascii="Wingdings" w:hAnsi="Wingdings"/>
      </w:rPr>
    </w:lvl>
    <w:lvl w:ilvl="3" w:tplc="17A44C1C">
      <w:start w:val="1"/>
      <w:numFmt w:val="bullet"/>
      <w:lvlText w:val=""/>
      <w:lvlJc w:val="left"/>
      <w:pPr>
        <w:ind w:left="2880" w:hanging="360"/>
      </w:pPr>
      <w:rPr>
        <w:rFonts w:hint="default" w:ascii="Symbol" w:hAnsi="Symbol"/>
      </w:rPr>
    </w:lvl>
    <w:lvl w:ilvl="4" w:tplc="5224A948">
      <w:start w:val="1"/>
      <w:numFmt w:val="bullet"/>
      <w:lvlText w:val="o"/>
      <w:lvlJc w:val="left"/>
      <w:pPr>
        <w:ind w:left="3600" w:hanging="360"/>
      </w:pPr>
      <w:rPr>
        <w:rFonts w:hint="default" w:ascii="Courier New" w:hAnsi="Courier New"/>
      </w:rPr>
    </w:lvl>
    <w:lvl w:ilvl="5" w:tplc="CBB46F88">
      <w:start w:val="1"/>
      <w:numFmt w:val="bullet"/>
      <w:lvlText w:val=""/>
      <w:lvlJc w:val="left"/>
      <w:pPr>
        <w:ind w:left="4320" w:hanging="360"/>
      </w:pPr>
      <w:rPr>
        <w:rFonts w:hint="default" w:ascii="Wingdings" w:hAnsi="Wingdings"/>
      </w:rPr>
    </w:lvl>
    <w:lvl w:ilvl="6" w:tplc="22C6724E">
      <w:start w:val="1"/>
      <w:numFmt w:val="bullet"/>
      <w:lvlText w:val=""/>
      <w:lvlJc w:val="left"/>
      <w:pPr>
        <w:ind w:left="5040" w:hanging="360"/>
      </w:pPr>
      <w:rPr>
        <w:rFonts w:hint="default" w:ascii="Symbol" w:hAnsi="Symbol"/>
      </w:rPr>
    </w:lvl>
    <w:lvl w:ilvl="7" w:tplc="789C5C64">
      <w:start w:val="1"/>
      <w:numFmt w:val="bullet"/>
      <w:lvlText w:val="o"/>
      <w:lvlJc w:val="left"/>
      <w:pPr>
        <w:ind w:left="5760" w:hanging="360"/>
      </w:pPr>
      <w:rPr>
        <w:rFonts w:hint="default" w:ascii="Courier New" w:hAnsi="Courier New"/>
      </w:rPr>
    </w:lvl>
    <w:lvl w:ilvl="8" w:tplc="EC926462">
      <w:start w:val="1"/>
      <w:numFmt w:val="bullet"/>
      <w:lvlText w:val=""/>
      <w:lvlJc w:val="left"/>
      <w:pPr>
        <w:ind w:left="6480" w:hanging="360"/>
      </w:pPr>
      <w:rPr>
        <w:rFonts w:hint="default" w:ascii="Wingdings" w:hAnsi="Wingdings"/>
      </w:rPr>
    </w:lvl>
  </w:abstractNum>
  <w:abstractNum w:abstractNumId="2"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E4061F"/>
    <w:multiLevelType w:val="hybridMultilevel"/>
    <w:tmpl w:val="050600C6"/>
    <w:lvl w:ilvl="0" w:tplc="1F9A9FCC">
      <w:start w:val="1"/>
      <w:numFmt w:val="bullet"/>
      <w:lvlText w:val=""/>
      <w:lvlJc w:val="left"/>
      <w:pPr>
        <w:ind w:left="720" w:hanging="360"/>
      </w:pPr>
      <w:rPr>
        <w:rFonts w:hint="default" w:ascii="Symbol" w:hAnsi="Symbol"/>
      </w:rPr>
    </w:lvl>
    <w:lvl w:ilvl="1" w:tplc="E82A4972">
      <w:start w:val="1"/>
      <w:numFmt w:val="bullet"/>
      <w:lvlText w:val="o"/>
      <w:lvlJc w:val="left"/>
      <w:pPr>
        <w:ind w:left="1440" w:hanging="360"/>
      </w:pPr>
      <w:rPr>
        <w:rFonts w:hint="default" w:ascii="Courier New" w:hAnsi="Courier New"/>
      </w:rPr>
    </w:lvl>
    <w:lvl w:ilvl="2" w:tplc="EA880982">
      <w:start w:val="1"/>
      <w:numFmt w:val="bullet"/>
      <w:lvlText w:val=""/>
      <w:lvlJc w:val="left"/>
      <w:pPr>
        <w:ind w:left="2160" w:hanging="360"/>
      </w:pPr>
      <w:rPr>
        <w:rFonts w:hint="default" w:ascii="Wingdings" w:hAnsi="Wingdings"/>
      </w:rPr>
    </w:lvl>
    <w:lvl w:ilvl="3" w:tplc="1EE8036C">
      <w:start w:val="1"/>
      <w:numFmt w:val="bullet"/>
      <w:lvlText w:val=""/>
      <w:lvlJc w:val="left"/>
      <w:pPr>
        <w:ind w:left="2880" w:hanging="360"/>
      </w:pPr>
      <w:rPr>
        <w:rFonts w:hint="default" w:ascii="Symbol" w:hAnsi="Symbol"/>
      </w:rPr>
    </w:lvl>
    <w:lvl w:ilvl="4" w:tplc="A3125B48">
      <w:start w:val="1"/>
      <w:numFmt w:val="bullet"/>
      <w:lvlText w:val="o"/>
      <w:lvlJc w:val="left"/>
      <w:pPr>
        <w:ind w:left="3600" w:hanging="360"/>
      </w:pPr>
      <w:rPr>
        <w:rFonts w:hint="default" w:ascii="Courier New" w:hAnsi="Courier New"/>
      </w:rPr>
    </w:lvl>
    <w:lvl w:ilvl="5" w:tplc="5EC4E4CA">
      <w:start w:val="1"/>
      <w:numFmt w:val="bullet"/>
      <w:lvlText w:val=""/>
      <w:lvlJc w:val="left"/>
      <w:pPr>
        <w:ind w:left="4320" w:hanging="360"/>
      </w:pPr>
      <w:rPr>
        <w:rFonts w:hint="default" w:ascii="Wingdings" w:hAnsi="Wingdings"/>
      </w:rPr>
    </w:lvl>
    <w:lvl w:ilvl="6" w:tplc="DD6C0564">
      <w:start w:val="1"/>
      <w:numFmt w:val="bullet"/>
      <w:lvlText w:val=""/>
      <w:lvlJc w:val="left"/>
      <w:pPr>
        <w:ind w:left="5040" w:hanging="360"/>
      </w:pPr>
      <w:rPr>
        <w:rFonts w:hint="default" w:ascii="Symbol" w:hAnsi="Symbol"/>
      </w:rPr>
    </w:lvl>
    <w:lvl w:ilvl="7" w:tplc="0EAE668A">
      <w:start w:val="1"/>
      <w:numFmt w:val="bullet"/>
      <w:lvlText w:val="o"/>
      <w:lvlJc w:val="left"/>
      <w:pPr>
        <w:ind w:left="5760" w:hanging="360"/>
      </w:pPr>
      <w:rPr>
        <w:rFonts w:hint="default" w:ascii="Courier New" w:hAnsi="Courier New"/>
      </w:rPr>
    </w:lvl>
    <w:lvl w:ilvl="8" w:tplc="40405C22">
      <w:start w:val="1"/>
      <w:numFmt w:val="bullet"/>
      <w:lvlText w:val=""/>
      <w:lvlJc w:val="left"/>
      <w:pPr>
        <w:ind w:left="6480" w:hanging="360"/>
      </w:pPr>
      <w:rPr>
        <w:rFonts w:hint="default" w:ascii="Wingdings" w:hAnsi="Wingdings"/>
      </w:rPr>
    </w:lvl>
  </w:abstractNum>
  <w:abstractNum w:abstractNumId="4" w15:restartNumberingAfterBreak="0">
    <w:nsid w:val="41FA6160"/>
    <w:multiLevelType w:val="multilevel"/>
    <w:tmpl w:val="D7A21F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78391479">
    <w:abstractNumId w:val="3"/>
  </w:num>
  <w:num w:numId="2" w16cid:durableId="1619026333">
    <w:abstractNumId w:val="1"/>
  </w:num>
  <w:num w:numId="3" w16cid:durableId="1100486425">
    <w:abstractNumId w:val="2"/>
  </w:num>
  <w:num w:numId="4" w16cid:durableId="487593500">
    <w:abstractNumId w:val="0"/>
  </w:num>
  <w:num w:numId="5" w16cid:durableId="1968198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1005B"/>
    <w:rsid w:val="00015F22"/>
    <w:rsid w:val="000252B7"/>
    <w:rsid w:val="00025595"/>
    <w:rsid w:val="00026ADE"/>
    <w:rsid w:val="0002748A"/>
    <w:rsid w:val="00031209"/>
    <w:rsid w:val="00034100"/>
    <w:rsid w:val="00034BF6"/>
    <w:rsid w:val="000371C9"/>
    <w:rsid w:val="00041C7C"/>
    <w:rsid w:val="00042A4B"/>
    <w:rsid w:val="00050F20"/>
    <w:rsid w:val="00051C97"/>
    <w:rsid w:val="00055754"/>
    <w:rsid w:val="0005773C"/>
    <w:rsid w:val="00057B4F"/>
    <w:rsid w:val="00063E27"/>
    <w:rsid w:val="0006401D"/>
    <w:rsid w:val="0007164F"/>
    <w:rsid w:val="000731AD"/>
    <w:rsid w:val="00084162"/>
    <w:rsid w:val="0008624D"/>
    <w:rsid w:val="00090B03"/>
    <w:rsid w:val="00094283"/>
    <w:rsid w:val="00097275"/>
    <w:rsid w:val="00097376"/>
    <w:rsid w:val="00097479"/>
    <w:rsid w:val="0009788D"/>
    <w:rsid w:val="000A4BAC"/>
    <w:rsid w:val="000B1E53"/>
    <w:rsid w:val="000B5B0B"/>
    <w:rsid w:val="000B6471"/>
    <w:rsid w:val="000D258B"/>
    <w:rsid w:val="000D35E9"/>
    <w:rsid w:val="000E1AB6"/>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609CC"/>
    <w:rsid w:val="00160D95"/>
    <w:rsid w:val="00161AB4"/>
    <w:rsid w:val="001621B3"/>
    <w:rsid w:val="0016459C"/>
    <w:rsid w:val="00165951"/>
    <w:rsid w:val="00177BFF"/>
    <w:rsid w:val="001806A7"/>
    <w:rsid w:val="00182F4C"/>
    <w:rsid w:val="001962BD"/>
    <w:rsid w:val="0019782C"/>
    <w:rsid w:val="001A0046"/>
    <w:rsid w:val="001B2716"/>
    <w:rsid w:val="001B4D87"/>
    <w:rsid w:val="001B54DE"/>
    <w:rsid w:val="001C6A7F"/>
    <w:rsid w:val="001D091F"/>
    <w:rsid w:val="001D2748"/>
    <w:rsid w:val="001D2AFD"/>
    <w:rsid w:val="001D43B1"/>
    <w:rsid w:val="001D48D1"/>
    <w:rsid w:val="001E039F"/>
    <w:rsid w:val="001E2113"/>
    <w:rsid w:val="001E2BE6"/>
    <w:rsid w:val="001E3BFC"/>
    <w:rsid w:val="001E4BEC"/>
    <w:rsid w:val="001F3209"/>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5179D"/>
    <w:rsid w:val="00260823"/>
    <w:rsid w:val="00261E6F"/>
    <w:rsid w:val="00263D6F"/>
    <w:rsid w:val="00266FD4"/>
    <w:rsid w:val="002704EB"/>
    <w:rsid w:val="00274A1E"/>
    <w:rsid w:val="0028071A"/>
    <w:rsid w:val="002851BB"/>
    <w:rsid w:val="00286036"/>
    <w:rsid w:val="0029457D"/>
    <w:rsid w:val="002A686A"/>
    <w:rsid w:val="002B2A76"/>
    <w:rsid w:val="002B2F9D"/>
    <w:rsid w:val="002C24F8"/>
    <w:rsid w:val="002C3188"/>
    <w:rsid w:val="002C43C8"/>
    <w:rsid w:val="002C74FB"/>
    <w:rsid w:val="002D078B"/>
    <w:rsid w:val="002D1C0E"/>
    <w:rsid w:val="002D636C"/>
    <w:rsid w:val="002E4DBB"/>
    <w:rsid w:val="002E72CF"/>
    <w:rsid w:val="002F387B"/>
    <w:rsid w:val="002F4D0D"/>
    <w:rsid w:val="002F76BE"/>
    <w:rsid w:val="002F7EB7"/>
    <w:rsid w:val="00300685"/>
    <w:rsid w:val="00303C73"/>
    <w:rsid w:val="00304B34"/>
    <w:rsid w:val="003111BC"/>
    <w:rsid w:val="00316C09"/>
    <w:rsid w:val="003172EB"/>
    <w:rsid w:val="00327634"/>
    <w:rsid w:val="003401A4"/>
    <w:rsid w:val="00341682"/>
    <w:rsid w:val="00343EC1"/>
    <w:rsid w:val="003461C7"/>
    <w:rsid w:val="00353323"/>
    <w:rsid w:val="003557DE"/>
    <w:rsid w:val="0035727B"/>
    <w:rsid w:val="00381CE7"/>
    <w:rsid w:val="00382345"/>
    <w:rsid w:val="003A1E70"/>
    <w:rsid w:val="003A7C33"/>
    <w:rsid w:val="003B1DE2"/>
    <w:rsid w:val="003C2B3B"/>
    <w:rsid w:val="003C6538"/>
    <w:rsid w:val="003C6C5F"/>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4016"/>
    <w:rsid w:val="00425FEA"/>
    <w:rsid w:val="004424AE"/>
    <w:rsid w:val="00460229"/>
    <w:rsid w:val="0046296D"/>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5BEF"/>
    <w:rsid w:val="004C66C9"/>
    <w:rsid w:val="004C74DA"/>
    <w:rsid w:val="004D15BA"/>
    <w:rsid w:val="004D1A79"/>
    <w:rsid w:val="004D392F"/>
    <w:rsid w:val="004D6843"/>
    <w:rsid w:val="004D749C"/>
    <w:rsid w:val="004E7056"/>
    <w:rsid w:val="00506160"/>
    <w:rsid w:val="005150FA"/>
    <w:rsid w:val="00515749"/>
    <w:rsid w:val="0052274C"/>
    <w:rsid w:val="0054547D"/>
    <w:rsid w:val="00547C03"/>
    <w:rsid w:val="0055604D"/>
    <w:rsid w:val="0055737A"/>
    <w:rsid w:val="00566AB8"/>
    <w:rsid w:val="00570761"/>
    <w:rsid w:val="00572534"/>
    <w:rsid w:val="00581D0E"/>
    <w:rsid w:val="0058441A"/>
    <w:rsid w:val="00590349"/>
    <w:rsid w:val="00593C76"/>
    <w:rsid w:val="00594ECE"/>
    <w:rsid w:val="005A0B55"/>
    <w:rsid w:val="005A2A9D"/>
    <w:rsid w:val="005A3A83"/>
    <w:rsid w:val="005B5478"/>
    <w:rsid w:val="005B6B36"/>
    <w:rsid w:val="005B720C"/>
    <w:rsid w:val="005C1F07"/>
    <w:rsid w:val="005D31A8"/>
    <w:rsid w:val="005D3D23"/>
    <w:rsid w:val="005E2C74"/>
    <w:rsid w:val="005E6F50"/>
    <w:rsid w:val="005F0411"/>
    <w:rsid w:val="005F11AF"/>
    <w:rsid w:val="005F2E5B"/>
    <w:rsid w:val="005F6239"/>
    <w:rsid w:val="00605748"/>
    <w:rsid w:val="006073C7"/>
    <w:rsid w:val="00610181"/>
    <w:rsid w:val="00611C07"/>
    <w:rsid w:val="0062345C"/>
    <w:rsid w:val="006269AA"/>
    <w:rsid w:val="0063500E"/>
    <w:rsid w:val="00645CD1"/>
    <w:rsid w:val="006507C3"/>
    <w:rsid w:val="00653234"/>
    <w:rsid w:val="0065496A"/>
    <w:rsid w:val="006719E0"/>
    <w:rsid w:val="00675CA1"/>
    <w:rsid w:val="0068091A"/>
    <w:rsid w:val="00682207"/>
    <w:rsid w:val="00686853"/>
    <w:rsid w:val="0068795D"/>
    <w:rsid w:val="00690D0D"/>
    <w:rsid w:val="00691DC3"/>
    <w:rsid w:val="006A0838"/>
    <w:rsid w:val="006A10D5"/>
    <w:rsid w:val="006A1547"/>
    <w:rsid w:val="006B01D4"/>
    <w:rsid w:val="006B0F7B"/>
    <w:rsid w:val="006B11DA"/>
    <w:rsid w:val="006C2ACF"/>
    <w:rsid w:val="006C2FBE"/>
    <w:rsid w:val="006C694D"/>
    <w:rsid w:val="006D0674"/>
    <w:rsid w:val="006D2598"/>
    <w:rsid w:val="006E4600"/>
    <w:rsid w:val="006E712D"/>
    <w:rsid w:val="006E736B"/>
    <w:rsid w:val="006F2225"/>
    <w:rsid w:val="007009E4"/>
    <w:rsid w:val="00705AF5"/>
    <w:rsid w:val="00711185"/>
    <w:rsid w:val="00713FE2"/>
    <w:rsid w:val="00715341"/>
    <w:rsid w:val="00715FBA"/>
    <w:rsid w:val="00721306"/>
    <w:rsid w:val="0072304D"/>
    <w:rsid w:val="00723088"/>
    <w:rsid w:val="007233FB"/>
    <w:rsid w:val="00732AC3"/>
    <w:rsid w:val="0073306C"/>
    <w:rsid w:val="007434B2"/>
    <w:rsid w:val="00745E1B"/>
    <w:rsid w:val="0074687A"/>
    <w:rsid w:val="00753D87"/>
    <w:rsid w:val="00763A78"/>
    <w:rsid w:val="007716DA"/>
    <w:rsid w:val="00773C33"/>
    <w:rsid w:val="00783D10"/>
    <w:rsid w:val="0078609E"/>
    <w:rsid w:val="007A51EA"/>
    <w:rsid w:val="007A6C5E"/>
    <w:rsid w:val="007B16A5"/>
    <w:rsid w:val="007B2B0A"/>
    <w:rsid w:val="007C247F"/>
    <w:rsid w:val="007D1AC3"/>
    <w:rsid w:val="007D45F5"/>
    <w:rsid w:val="007D7C30"/>
    <w:rsid w:val="007E0937"/>
    <w:rsid w:val="007E4DD2"/>
    <w:rsid w:val="007F0F60"/>
    <w:rsid w:val="007F143A"/>
    <w:rsid w:val="007F7324"/>
    <w:rsid w:val="007F754C"/>
    <w:rsid w:val="00800126"/>
    <w:rsid w:val="008258C2"/>
    <w:rsid w:val="00827421"/>
    <w:rsid w:val="0083299C"/>
    <w:rsid w:val="00834B23"/>
    <w:rsid w:val="00836CB7"/>
    <w:rsid w:val="00837238"/>
    <w:rsid w:val="008436C4"/>
    <w:rsid w:val="00852250"/>
    <w:rsid w:val="00852352"/>
    <w:rsid w:val="0085625E"/>
    <w:rsid w:val="008575BA"/>
    <w:rsid w:val="008634BE"/>
    <w:rsid w:val="008635E1"/>
    <w:rsid w:val="00866487"/>
    <w:rsid w:val="00866CA7"/>
    <w:rsid w:val="00867D71"/>
    <w:rsid w:val="0087183E"/>
    <w:rsid w:val="008734BF"/>
    <w:rsid w:val="00883D23"/>
    <w:rsid w:val="00885A26"/>
    <w:rsid w:val="008921C5"/>
    <w:rsid w:val="00897F1F"/>
    <w:rsid w:val="008A1214"/>
    <w:rsid w:val="008A40EA"/>
    <w:rsid w:val="008B025B"/>
    <w:rsid w:val="008B0F0C"/>
    <w:rsid w:val="008B30CF"/>
    <w:rsid w:val="008C12F5"/>
    <w:rsid w:val="008C2F03"/>
    <w:rsid w:val="008C7A66"/>
    <w:rsid w:val="008E61C8"/>
    <w:rsid w:val="008F2A7F"/>
    <w:rsid w:val="008F4CAC"/>
    <w:rsid w:val="008F6DB1"/>
    <w:rsid w:val="00901C4E"/>
    <w:rsid w:val="00901C52"/>
    <w:rsid w:val="00903E34"/>
    <w:rsid w:val="009057EA"/>
    <w:rsid w:val="009062F5"/>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A37D5"/>
    <w:rsid w:val="009A50EA"/>
    <w:rsid w:val="009A6FFE"/>
    <w:rsid w:val="009B0610"/>
    <w:rsid w:val="009B3CBB"/>
    <w:rsid w:val="009B4392"/>
    <w:rsid w:val="009C2FEA"/>
    <w:rsid w:val="009C374E"/>
    <w:rsid w:val="009C6BC3"/>
    <w:rsid w:val="009D0180"/>
    <w:rsid w:val="009D0A1F"/>
    <w:rsid w:val="009D3043"/>
    <w:rsid w:val="009D36A3"/>
    <w:rsid w:val="009D595D"/>
    <w:rsid w:val="009E04E4"/>
    <w:rsid w:val="009E4B6D"/>
    <w:rsid w:val="009E6D26"/>
    <w:rsid w:val="009F2226"/>
    <w:rsid w:val="009F27D0"/>
    <w:rsid w:val="009F38CB"/>
    <w:rsid w:val="00A00A72"/>
    <w:rsid w:val="00A02045"/>
    <w:rsid w:val="00A04A41"/>
    <w:rsid w:val="00A22DE7"/>
    <w:rsid w:val="00A25C3A"/>
    <w:rsid w:val="00A2733A"/>
    <w:rsid w:val="00A31150"/>
    <w:rsid w:val="00A3453B"/>
    <w:rsid w:val="00A346FE"/>
    <w:rsid w:val="00A35248"/>
    <w:rsid w:val="00A36F70"/>
    <w:rsid w:val="00A4147B"/>
    <w:rsid w:val="00A4334C"/>
    <w:rsid w:val="00A47167"/>
    <w:rsid w:val="00A5283D"/>
    <w:rsid w:val="00A52846"/>
    <w:rsid w:val="00A543CA"/>
    <w:rsid w:val="00A61545"/>
    <w:rsid w:val="00A704A8"/>
    <w:rsid w:val="00A7144E"/>
    <w:rsid w:val="00A82BC4"/>
    <w:rsid w:val="00A82E9C"/>
    <w:rsid w:val="00A8574D"/>
    <w:rsid w:val="00A90AE4"/>
    <w:rsid w:val="00A92CA3"/>
    <w:rsid w:val="00A94A0E"/>
    <w:rsid w:val="00A96E4B"/>
    <w:rsid w:val="00A97DBA"/>
    <w:rsid w:val="00A97F6C"/>
    <w:rsid w:val="00AA3BB6"/>
    <w:rsid w:val="00AA633C"/>
    <w:rsid w:val="00AB0C3E"/>
    <w:rsid w:val="00AB0EF0"/>
    <w:rsid w:val="00AB3D2C"/>
    <w:rsid w:val="00AB7E07"/>
    <w:rsid w:val="00AC3309"/>
    <w:rsid w:val="00AC4D08"/>
    <w:rsid w:val="00AC652A"/>
    <w:rsid w:val="00AC7EB4"/>
    <w:rsid w:val="00AD0C17"/>
    <w:rsid w:val="00AD4079"/>
    <w:rsid w:val="00AD51A6"/>
    <w:rsid w:val="00AD5762"/>
    <w:rsid w:val="00AD6F0C"/>
    <w:rsid w:val="00AE02B2"/>
    <w:rsid w:val="00AF17FB"/>
    <w:rsid w:val="00AF3CAD"/>
    <w:rsid w:val="00B0008A"/>
    <w:rsid w:val="00B016E5"/>
    <w:rsid w:val="00B021EA"/>
    <w:rsid w:val="00B02E22"/>
    <w:rsid w:val="00B106A9"/>
    <w:rsid w:val="00B15DF4"/>
    <w:rsid w:val="00B207C8"/>
    <w:rsid w:val="00B25196"/>
    <w:rsid w:val="00B27E19"/>
    <w:rsid w:val="00B3183B"/>
    <w:rsid w:val="00B343A8"/>
    <w:rsid w:val="00B40C05"/>
    <w:rsid w:val="00B43780"/>
    <w:rsid w:val="00B458A9"/>
    <w:rsid w:val="00B47418"/>
    <w:rsid w:val="00B5090E"/>
    <w:rsid w:val="00B544E6"/>
    <w:rsid w:val="00B62CE7"/>
    <w:rsid w:val="00B676DB"/>
    <w:rsid w:val="00B72FE7"/>
    <w:rsid w:val="00B73D0B"/>
    <w:rsid w:val="00B77D8B"/>
    <w:rsid w:val="00B80A3E"/>
    <w:rsid w:val="00B811B7"/>
    <w:rsid w:val="00B864D0"/>
    <w:rsid w:val="00B865B0"/>
    <w:rsid w:val="00B874DE"/>
    <w:rsid w:val="00B90CEC"/>
    <w:rsid w:val="00BB03E8"/>
    <w:rsid w:val="00BB15D1"/>
    <w:rsid w:val="00BB214D"/>
    <w:rsid w:val="00BB5EFB"/>
    <w:rsid w:val="00BC20D6"/>
    <w:rsid w:val="00BC3A91"/>
    <w:rsid w:val="00BC5C0E"/>
    <w:rsid w:val="00BC5CA6"/>
    <w:rsid w:val="00BD0135"/>
    <w:rsid w:val="00BD309D"/>
    <w:rsid w:val="00BD4D01"/>
    <w:rsid w:val="00BD54A2"/>
    <w:rsid w:val="00BD56F3"/>
    <w:rsid w:val="00BD5F09"/>
    <w:rsid w:val="00BD68CD"/>
    <w:rsid w:val="00BD7CDA"/>
    <w:rsid w:val="00BE1B39"/>
    <w:rsid w:val="00BE562C"/>
    <w:rsid w:val="00C129B2"/>
    <w:rsid w:val="00C15A97"/>
    <w:rsid w:val="00C164B0"/>
    <w:rsid w:val="00C35E74"/>
    <w:rsid w:val="00C416A0"/>
    <w:rsid w:val="00C45E31"/>
    <w:rsid w:val="00C664C1"/>
    <w:rsid w:val="00C676CE"/>
    <w:rsid w:val="00C67F59"/>
    <w:rsid w:val="00C71EAE"/>
    <w:rsid w:val="00C77856"/>
    <w:rsid w:val="00C85691"/>
    <w:rsid w:val="00C91B31"/>
    <w:rsid w:val="00C954A4"/>
    <w:rsid w:val="00CA0FA3"/>
    <w:rsid w:val="00CA2A9B"/>
    <w:rsid w:val="00CA5709"/>
    <w:rsid w:val="00CA7000"/>
    <w:rsid w:val="00CA7340"/>
    <w:rsid w:val="00CB0256"/>
    <w:rsid w:val="00CB06C7"/>
    <w:rsid w:val="00CB0F31"/>
    <w:rsid w:val="00CC127F"/>
    <w:rsid w:val="00CC600A"/>
    <w:rsid w:val="00CD183A"/>
    <w:rsid w:val="00CD20C1"/>
    <w:rsid w:val="00CE06BB"/>
    <w:rsid w:val="00CE324C"/>
    <w:rsid w:val="00CE7B4A"/>
    <w:rsid w:val="00CF33C9"/>
    <w:rsid w:val="00CF79BE"/>
    <w:rsid w:val="00D03745"/>
    <w:rsid w:val="00D06432"/>
    <w:rsid w:val="00D07C46"/>
    <w:rsid w:val="00D156A4"/>
    <w:rsid w:val="00D16CA3"/>
    <w:rsid w:val="00D225D1"/>
    <w:rsid w:val="00D24084"/>
    <w:rsid w:val="00D255B2"/>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1F6F"/>
    <w:rsid w:val="00D82040"/>
    <w:rsid w:val="00D85C3D"/>
    <w:rsid w:val="00D868BA"/>
    <w:rsid w:val="00D87668"/>
    <w:rsid w:val="00D90817"/>
    <w:rsid w:val="00D9160D"/>
    <w:rsid w:val="00D936CA"/>
    <w:rsid w:val="00DA0455"/>
    <w:rsid w:val="00DA1686"/>
    <w:rsid w:val="00DB4958"/>
    <w:rsid w:val="00DB4F84"/>
    <w:rsid w:val="00DD1ADB"/>
    <w:rsid w:val="00DD713B"/>
    <w:rsid w:val="00DD7B3A"/>
    <w:rsid w:val="00DE1AA5"/>
    <w:rsid w:val="00DF1551"/>
    <w:rsid w:val="00E00954"/>
    <w:rsid w:val="00E01E1E"/>
    <w:rsid w:val="00E0335A"/>
    <w:rsid w:val="00E078F0"/>
    <w:rsid w:val="00E102AA"/>
    <w:rsid w:val="00E14C98"/>
    <w:rsid w:val="00E1612C"/>
    <w:rsid w:val="00E16D83"/>
    <w:rsid w:val="00E1712B"/>
    <w:rsid w:val="00E21075"/>
    <w:rsid w:val="00E32976"/>
    <w:rsid w:val="00E4388E"/>
    <w:rsid w:val="00E520F9"/>
    <w:rsid w:val="00E52C40"/>
    <w:rsid w:val="00E55984"/>
    <w:rsid w:val="00E5657D"/>
    <w:rsid w:val="00E62272"/>
    <w:rsid w:val="00E65CF2"/>
    <w:rsid w:val="00E768D9"/>
    <w:rsid w:val="00E76E0D"/>
    <w:rsid w:val="00E7741C"/>
    <w:rsid w:val="00E8058E"/>
    <w:rsid w:val="00E80C13"/>
    <w:rsid w:val="00E921DD"/>
    <w:rsid w:val="00E965B7"/>
    <w:rsid w:val="00E974D6"/>
    <w:rsid w:val="00EA0EF7"/>
    <w:rsid w:val="00EA3C41"/>
    <w:rsid w:val="00EA4083"/>
    <w:rsid w:val="00EA41C2"/>
    <w:rsid w:val="00EA4F1C"/>
    <w:rsid w:val="00EB24D5"/>
    <w:rsid w:val="00EB5032"/>
    <w:rsid w:val="00EB673C"/>
    <w:rsid w:val="00EC03FB"/>
    <w:rsid w:val="00EC4656"/>
    <w:rsid w:val="00ED214B"/>
    <w:rsid w:val="00ED270F"/>
    <w:rsid w:val="00ED3C55"/>
    <w:rsid w:val="00ED41E5"/>
    <w:rsid w:val="00ED5FA6"/>
    <w:rsid w:val="00EE414E"/>
    <w:rsid w:val="00EE486F"/>
    <w:rsid w:val="00EE706A"/>
    <w:rsid w:val="00EE75CD"/>
    <w:rsid w:val="00EF0D42"/>
    <w:rsid w:val="00EF202F"/>
    <w:rsid w:val="00EF732D"/>
    <w:rsid w:val="00F03810"/>
    <w:rsid w:val="00F17F83"/>
    <w:rsid w:val="00F313BB"/>
    <w:rsid w:val="00F34B05"/>
    <w:rsid w:val="00F36970"/>
    <w:rsid w:val="00F37328"/>
    <w:rsid w:val="00F37B16"/>
    <w:rsid w:val="00F41FFE"/>
    <w:rsid w:val="00F43E30"/>
    <w:rsid w:val="00F43EAC"/>
    <w:rsid w:val="00F47CFB"/>
    <w:rsid w:val="00F56C52"/>
    <w:rsid w:val="00F56E11"/>
    <w:rsid w:val="00F72768"/>
    <w:rsid w:val="00F74652"/>
    <w:rsid w:val="00F764ED"/>
    <w:rsid w:val="00F80B2D"/>
    <w:rsid w:val="00F82F4F"/>
    <w:rsid w:val="00F84CB3"/>
    <w:rsid w:val="00F8539F"/>
    <w:rsid w:val="00F87311"/>
    <w:rsid w:val="00F9354F"/>
    <w:rsid w:val="00F94158"/>
    <w:rsid w:val="00F96EB5"/>
    <w:rsid w:val="00F97F55"/>
    <w:rsid w:val="00FA1C04"/>
    <w:rsid w:val="00FA26D7"/>
    <w:rsid w:val="00FB14F9"/>
    <w:rsid w:val="00FB5B74"/>
    <w:rsid w:val="00FC18D5"/>
    <w:rsid w:val="00FC1A7E"/>
    <w:rsid w:val="00FC410B"/>
    <w:rsid w:val="00FC4859"/>
    <w:rsid w:val="00FD059D"/>
    <w:rsid w:val="00FD21B2"/>
    <w:rsid w:val="00FE304E"/>
    <w:rsid w:val="00FE4464"/>
    <w:rsid w:val="00FE4B3D"/>
    <w:rsid w:val="00FF2762"/>
    <w:rsid w:val="012F3CD8"/>
    <w:rsid w:val="049487A2"/>
    <w:rsid w:val="065B171D"/>
    <w:rsid w:val="072D389F"/>
    <w:rsid w:val="08174671"/>
    <w:rsid w:val="0828B419"/>
    <w:rsid w:val="0A17F3B9"/>
    <w:rsid w:val="0CCF6FBB"/>
    <w:rsid w:val="0DDE7A87"/>
    <w:rsid w:val="0EE2C165"/>
    <w:rsid w:val="0F8ABDA4"/>
    <w:rsid w:val="0F8ABDA4"/>
    <w:rsid w:val="0F9ADD88"/>
    <w:rsid w:val="11B66E02"/>
    <w:rsid w:val="1222E8F8"/>
    <w:rsid w:val="12B1EBAA"/>
    <w:rsid w:val="13F2934A"/>
    <w:rsid w:val="1448F881"/>
    <w:rsid w:val="147B1E34"/>
    <w:rsid w:val="14F89698"/>
    <w:rsid w:val="150E29BB"/>
    <w:rsid w:val="15BBBCD5"/>
    <w:rsid w:val="16C67FCA"/>
    <w:rsid w:val="19FE208C"/>
    <w:rsid w:val="1C49EBE1"/>
    <w:rsid w:val="1CFE5E0A"/>
    <w:rsid w:val="1D05A32C"/>
    <w:rsid w:val="1E2828CB"/>
    <w:rsid w:val="1F15C36D"/>
    <w:rsid w:val="1F933BD1"/>
    <w:rsid w:val="1FF44E7F"/>
    <w:rsid w:val="212F0C32"/>
    <w:rsid w:val="264B64C0"/>
    <w:rsid w:val="2798F748"/>
    <w:rsid w:val="27E73521"/>
    <w:rsid w:val="28A37D56"/>
    <w:rsid w:val="2BAFBFC0"/>
    <w:rsid w:val="2BDB1E18"/>
    <w:rsid w:val="2CBA899E"/>
    <w:rsid w:val="2D53D29E"/>
    <w:rsid w:val="2E66C0F0"/>
    <w:rsid w:val="2EB8C604"/>
    <w:rsid w:val="2F9557A5"/>
    <w:rsid w:val="304BFC9B"/>
    <w:rsid w:val="3072BF5A"/>
    <w:rsid w:val="31004091"/>
    <w:rsid w:val="3201B59A"/>
    <w:rsid w:val="32FC68F9"/>
    <w:rsid w:val="33FC95D3"/>
    <w:rsid w:val="3436B672"/>
    <w:rsid w:val="34DDE467"/>
    <w:rsid w:val="3506C934"/>
    <w:rsid w:val="3546307D"/>
    <w:rsid w:val="35576B54"/>
    <w:rsid w:val="391C6655"/>
    <w:rsid w:val="397E4C6A"/>
    <w:rsid w:val="3BFFED03"/>
    <w:rsid w:val="3E07F059"/>
    <w:rsid w:val="3E946617"/>
    <w:rsid w:val="3FE0D5B6"/>
    <w:rsid w:val="40C560B5"/>
    <w:rsid w:val="439DE0B1"/>
    <w:rsid w:val="43E5FA18"/>
    <w:rsid w:val="4A2CF84B"/>
    <w:rsid w:val="4E04EBC6"/>
    <w:rsid w:val="4E3526A1"/>
    <w:rsid w:val="4E7166BC"/>
    <w:rsid w:val="4FDDD123"/>
    <w:rsid w:val="50FFFB23"/>
    <w:rsid w:val="529ED01A"/>
    <w:rsid w:val="54E59DA0"/>
    <w:rsid w:val="56C040A0"/>
    <w:rsid w:val="5A48E924"/>
    <w:rsid w:val="5E20B293"/>
    <w:rsid w:val="5E487B97"/>
    <w:rsid w:val="6539B490"/>
    <w:rsid w:val="65E7295A"/>
    <w:rsid w:val="67EBAB0E"/>
    <w:rsid w:val="68248212"/>
    <w:rsid w:val="683FE23E"/>
    <w:rsid w:val="69408302"/>
    <w:rsid w:val="69D85D25"/>
    <w:rsid w:val="6A49CCA3"/>
    <w:rsid w:val="6A8CA9B2"/>
    <w:rsid w:val="6C9D21B9"/>
    <w:rsid w:val="6CC13D1E"/>
    <w:rsid w:val="712FD924"/>
    <w:rsid w:val="72F70284"/>
    <w:rsid w:val="7729552F"/>
    <w:rsid w:val="77BE615E"/>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Arial Unicode MS"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rPr>
      <w:sz w:val="24"/>
      <w:szCs w:val="24"/>
      <w:lang w:val="en-US" w:eastAsia="en-US"/>
    </w:rPr>
  </w:style>
  <w:style w:type="paragraph" w:styleId="Heading1">
    <w:name w:val="heading 1"/>
    <w:basedOn w:val="Normal"/>
    <w:next w:val="Normal"/>
    <w:link w:val="Heading1Char"/>
    <w:uiPriority w:val="9"/>
    <w:qFormat/>
    <w:rsid w:val="00DD7B3A"/>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link w:val="Heading2Char"/>
    <w:uiPriority w:val="9"/>
    <w:qFormat/>
    <w:rsid w:val="00EF202F"/>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outlineLvl w:val="1"/>
    </w:pPr>
    <w:rPr>
      <w:rFonts w:eastAsia="Times New Roman"/>
      <w:b/>
      <w:bCs/>
      <w:sz w:val="36"/>
      <w:szCs w:val="36"/>
      <w:bdr w:val="none" w:color="auto" w:sz="0" w:space="0"/>
      <w:lang w:val="en-GB"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Body" w:customStyle="1">
    <w:name w:val="Body"/>
    <w:rPr>
      <w:rFonts w:ascii="Arial" w:hAnsi="Arial" w:cs="Arial Unicode MS"/>
      <w:color w:val="000000"/>
      <w:sz w:val="24"/>
      <w:szCs w:val="24"/>
      <w:u w:color="000000"/>
    </w:rPr>
  </w:style>
  <w:style w:type="character" w:styleId="None" w:customStyle="1">
    <w:name w:val="None"/>
  </w:style>
  <w:style w:type="character" w:styleId="Hyperlink0" w:customStyle="1">
    <w:name w:val="Hyperlink.0"/>
    <w:basedOn w:val="None"/>
    <w:rPr>
      <w:rFonts w:ascii="Calibri" w:hAnsi="Calibri" w:eastAsia="Calibri" w:cs="Calibri"/>
      <w:color w:val="1155CC"/>
      <w:sz w:val="22"/>
      <w:szCs w:val="22"/>
      <w:u w:val="single" w:color="1155CC"/>
    </w:rPr>
  </w:style>
  <w:style w:type="numbering" w:styleId="ImportedStyle1" w:customStyle="1">
    <w:name w:val="Imported Style 1"/>
    <w:pPr>
      <w:numPr>
        <w:numId w:val="3"/>
      </w:numPr>
    </w:pPr>
  </w:style>
  <w:style w:type="character" w:styleId="Hyperlink1" w:customStyle="1">
    <w:name w:val="Hyperlink.1"/>
    <w:basedOn w:val="None"/>
    <w:rPr>
      <w:rFonts w:ascii="Calibri" w:hAnsi="Calibri" w:eastAsia="Calibri" w:cs="Calibri"/>
      <w:i/>
      <w:iCs/>
      <w:color w:val="1155CC"/>
      <w:sz w:val="22"/>
      <w:szCs w:val="22"/>
      <w:u w:val="single" w:color="1155CC"/>
    </w:rPr>
  </w:style>
  <w:style w:type="paragraph" w:styleId="Header">
    <w:name w:val="header"/>
    <w:basedOn w:val="Normal"/>
    <w:link w:val="HeaderChar"/>
    <w:uiPriority w:val="99"/>
    <w:unhideWhenUsed/>
    <w:rsid w:val="0035727B"/>
    <w:pPr>
      <w:tabs>
        <w:tab w:val="center" w:pos="4513"/>
        <w:tab w:val="right" w:pos="9026"/>
      </w:tabs>
    </w:pPr>
  </w:style>
  <w:style w:type="character" w:styleId="HeaderChar" w:customStyle="1">
    <w:name w:val="Header Char"/>
    <w:basedOn w:val="DefaultParagraphFont"/>
    <w:link w:val="Header"/>
    <w:uiPriority w:val="99"/>
    <w:rsid w:val="0035727B"/>
    <w:rPr>
      <w:sz w:val="24"/>
      <w:szCs w:val="24"/>
      <w:lang w:val="en-US" w:eastAsia="en-US"/>
    </w:rPr>
  </w:style>
  <w:style w:type="paragraph" w:styleId="Footer">
    <w:name w:val="footer"/>
    <w:basedOn w:val="Normal"/>
    <w:link w:val="FooterChar"/>
    <w:unhideWhenUsed/>
    <w:rsid w:val="0035727B"/>
    <w:pPr>
      <w:tabs>
        <w:tab w:val="center" w:pos="4513"/>
        <w:tab w:val="right" w:pos="9026"/>
      </w:tabs>
    </w:pPr>
  </w:style>
  <w:style w:type="character" w:styleId="FooterChar" w:customStyle="1">
    <w:name w:val="Footer Char"/>
    <w:basedOn w:val="DefaultParagraphFont"/>
    <w:link w:val="Footer"/>
    <w:rsid w:val="0035727B"/>
    <w:rPr>
      <w:sz w:val="24"/>
      <w:szCs w:val="24"/>
      <w:lang w:val="en-US" w:eastAsia="en-US"/>
    </w:rPr>
  </w:style>
  <w:style w:type="character" w:styleId="UnresolvedMention">
    <w:name w:val="Unresolved Mention"/>
    <w:basedOn w:val="DefaultParagraphFont"/>
    <w:uiPriority w:val="99"/>
    <w:rsid w:val="00B864D0"/>
    <w:rPr>
      <w:color w:val="605E5C"/>
      <w:shd w:val="clear" w:color="auto" w:fill="E1DFDD"/>
    </w:rPr>
  </w:style>
  <w:style w:type="character" w:styleId="Strong">
    <w:name w:val="Strong"/>
    <w:basedOn w:val="DefaultParagraphFont"/>
    <w:uiPriority w:val="22"/>
    <w:qFormat/>
    <w:rsid w:val="004D1A79"/>
    <w:rPr>
      <w:b/>
      <w:bCs/>
    </w:rPr>
  </w:style>
  <w:style w:type="character" w:styleId="Heading2Char" w:customStyle="1">
    <w:name w:val="Heading 2 Char"/>
    <w:basedOn w:val="DefaultParagraphFont"/>
    <w:link w:val="Heading2"/>
    <w:uiPriority w:val="9"/>
    <w:rsid w:val="00EF202F"/>
    <w:rPr>
      <w:rFonts w:eastAsia="Times New Roman"/>
      <w:b/>
      <w:bCs/>
      <w:sz w:val="36"/>
      <w:szCs w:val="36"/>
      <w:bdr w:val="none" w:color="auto" w:sz="0" w:space="0"/>
    </w:rPr>
  </w:style>
  <w:style w:type="paragraph" w:styleId="NormalWeb">
    <w:name w:val="Normal (Web)"/>
    <w:basedOn w:val="Normal"/>
    <w:uiPriority w:val="99"/>
    <w:semiHidden/>
    <w:unhideWhenUsed/>
    <w:rsid w:val="004D6843"/>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lang w:val="en-GB" w:eastAsia="en-GB"/>
    </w:rPr>
  </w:style>
  <w:style w:type="paragraph" w:styleId="paragraph" w:customStyle="1">
    <w:name w:val="paragraph"/>
    <w:basedOn w:val="Normal"/>
    <w:rsid w:val="009F38CB"/>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lang w:val="en-GB" w:eastAsia="en-GB"/>
    </w:rPr>
  </w:style>
  <w:style w:type="character" w:styleId="normaltextrun" w:customStyle="1">
    <w:name w:val="normaltextrun"/>
    <w:basedOn w:val="DefaultParagraphFont"/>
    <w:rsid w:val="009F38CB"/>
  </w:style>
  <w:style w:type="character" w:styleId="eop" w:customStyle="1">
    <w:name w:val="eop"/>
    <w:basedOn w:val="DefaultParagraphFont"/>
    <w:rsid w:val="009F38CB"/>
  </w:style>
  <w:style w:type="character" w:styleId="FollowedHyperlink">
    <w:name w:val="FollowedHyperlink"/>
    <w:basedOn w:val="DefaultParagraphFont"/>
    <w:uiPriority w:val="99"/>
    <w:semiHidden/>
    <w:unhideWhenUsed/>
    <w:rsid w:val="00611C07"/>
    <w:rPr>
      <w:color w:val="FF00FF" w:themeColor="followedHyperlink"/>
      <w:u w:val="single"/>
    </w:rPr>
  </w:style>
  <w:style w:type="character" w:styleId="Heading1Char" w:customStyle="1">
    <w:name w:val="Heading 1 Char"/>
    <w:basedOn w:val="DefaultParagraphFont"/>
    <w:link w:val="Heading1"/>
    <w:uiPriority w:val="9"/>
    <w:rsid w:val="00DD7B3A"/>
    <w:rPr>
      <w:rFonts w:asciiTheme="majorHAnsi" w:hAnsiTheme="majorHAnsi" w:eastAsiaTheme="majorEastAsia" w:cstheme="majorBidi"/>
      <w:color w:val="2F5496" w:themeColor="accent1" w:themeShade="BF"/>
      <w:sz w:val="32"/>
      <w:szCs w:val="32"/>
      <w:lang w:val="en-US" w:eastAsia="en-US"/>
    </w:rPr>
  </w:style>
  <w:style w:type="character" w:styleId="gmail-m4250970896584885074normaltextrun" w:customStyle="1">
    <w:name w:val="gmail-m_4250970896584885074normaltextrun"/>
    <w:basedOn w:val="DefaultParagraphFont"/>
    <w:rsid w:val="00E62272"/>
  </w:style>
  <w:style w:type="character" w:styleId="scxw45984372" w:customStyle="1">
    <w:name w:val="scxw45984372"/>
    <w:basedOn w:val="DefaultParagraphFont"/>
    <w:rsid w:val="006A0838"/>
  </w:style>
  <w:style w:type="paragraph" w:styleId="NoSpacing">
    <w:name w:val="No Spacing"/>
    <w:link w:val="NoSpacingChar"/>
    <w:uiPriority w:val="1"/>
    <w:qFormat/>
    <w:rsid w:val="008B025B"/>
    <w:pPr>
      <w:pBdr>
        <w:top w:val="none" w:color="auto" w:sz="0" w:space="0"/>
        <w:left w:val="none" w:color="auto" w:sz="0" w:space="0"/>
        <w:bottom w:val="none" w:color="auto" w:sz="0" w:space="0"/>
        <w:right w:val="none" w:color="auto" w:sz="0" w:space="0"/>
        <w:between w:val="none" w:color="auto" w:sz="0" w:space="0"/>
        <w:bar w:val="none" w:color="auto" w:sz="0"/>
      </w:pBdr>
    </w:pPr>
    <w:rPr>
      <w:rFonts w:eastAsia="Times New Roman"/>
      <w:bdr w:val="none" w:color="auto" w:sz="0" w:space="0"/>
      <w:lang w:eastAsia="it-IT"/>
    </w:rPr>
  </w:style>
  <w:style w:type="character" w:styleId="NoSpacingChar" w:customStyle="1">
    <w:name w:val="No Spacing Char"/>
    <w:link w:val="NoSpacing"/>
    <w:uiPriority w:val="1"/>
    <w:locked/>
    <w:rsid w:val="008B025B"/>
    <w:rPr>
      <w:rFonts w:eastAsia="Times New Roman"/>
      <w:bdr w:val="none" w:color="auto" w:sz="0" w:space="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661784044">
      <w:bodyDiv w:val="1"/>
      <w:marLeft w:val="0"/>
      <w:marRight w:val="0"/>
      <w:marTop w:val="0"/>
      <w:marBottom w:val="0"/>
      <w:divBdr>
        <w:top w:val="none" w:sz="0" w:space="0" w:color="auto"/>
        <w:left w:val="none" w:sz="0" w:space="0" w:color="auto"/>
        <w:bottom w:val="none" w:sz="0" w:space="0" w:color="auto"/>
        <w:right w:val="none" w:sz="0" w:space="0" w:color="auto"/>
      </w:divBdr>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1652522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gardatrentino.it/en/activity/laghel-echoes-of-literature-and-religious-devotion_8350"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gardatrentino.it/en/activity/hidden-treadures-rilke-promenade_8422" TargetMode="External"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image" Target="/media/image4.png" Id="R9523167faa7c4778" /><Relationship Type="http://schemas.openxmlformats.org/officeDocument/2006/relationships/hyperlink" Target="https://www.gardatrentino.it/en/activity/coste-di-baone_8301" TargetMode="External" Id="R9c01d96d4151446c" /><Relationship Type="http://schemas.microsoft.com/office/2020/10/relationships/intelligence" Target="intelligence2.xml" Id="R34024c1b4f2f48ba" /></Relationships>
</file>

<file path=word/_rels/footer1.xml.rels><?xml version="1.0" encoding="UTF-8" standalone="yes"?>
<Relationships xmlns="http://schemas.openxmlformats.org/package/2006/relationships"><Relationship Id="rId3" Type="http://schemas.openxmlformats.org/officeDocument/2006/relationships/hyperlink" Target="mailto:Trentino@wearelotus.co.uk" TargetMode="External"/><Relationship Id="rId2" Type="http://schemas.openxmlformats.org/officeDocument/2006/relationships/image" Target="media/image3.png"/><Relationship Id="rId1" Type="http://schemas.openxmlformats.org/officeDocument/2006/relationships/hyperlink" Target="mailto:press@trentinomarketing.org" TargetMode="External"/><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6" ma:contentTypeDescription="Create a new document." ma:contentTypeScope="" ma:versionID="c83ba2d55be66200b794b39973d7bfda">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42fc8ab34745370aee7e2667b2e76055"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MediaLengthInSeconds xmlns="cb776e1b-3602-487b-adf6-c1a98e776c53" xsi:nil="true"/>
    <SharedWithUsers xmlns="c4af3d88-a84e-4dd9-bda5-4de3a7108743">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96827C-8FBF-496B-9388-8CBA88F00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3.xml><?xml version="1.0" encoding="utf-8"?>
<ds:datastoreItem xmlns:ds="http://schemas.openxmlformats.org/officeDocument/2006/customXml" ds:itemID="{FF8747FD-9734-466F-97F9-24D9B6422D9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Georgina Oakley</dc:creator>
  <keywords/>
  <lastModifiedBy>Lydia Matthews</lastModifiedBy>
  <revision>168</revision>
  <dcterms:created xsi:type="dcterms:W3CDTF">2022-01-13T02:32:00.0000000Z</dcterms:created>
  <dcterms:modified xsi:type="dcterms:W3CDTF">2022-08-11T10:50:14.8217771Z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ies>
</file>