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0CF4E" w14:textId="77777777" w:rsidR="00174656" w:rsidRPr="00AB7DA0" w:rsidRDefault="00211FCB">
      <w:pPr>
        <w:pStyle w:val="P68B1DB1-Normale1"/>
        <w:jc w:val="both"/>
      </w:pPr>
      <w:r w:rsidRPr="00AB7DA0">
        <w:t>Autumn in Trentino:</w:t>
      </w:r>
      <w:r w:rsidR="00AB7DA0" w:rsidRPr="00AB7DA0">
        <w:t xml:space="preserve"> </w:t>
      </w:r>
      <w:r w:rsidR="00AB7DA0">
        <w:t xml:space="preserve">time to </w:t>
      </w:r>
      <w:r w:rsidR="00AB7DA0" w:rsidRPr="00AB7DA0">
        <w:t xml:space="preserve">discover our </w:t>
      </w:r>
      <w:r w:rsidR="00AB7DA0">
        <w:t>artistic heritage</w:t>
      </w:r>
    </w:p>
    <w:p w14:paraId="6FDDBD3F" w14:textId="77777777" w:rsidR="00174656" w:rsidRDefault="00211FCB">
      <w:pPr>
        <w:pStyle w:val="P68B1DB1-Normale2"/>
        <w:jc w:val="both"/>
      </w:pPr>
      <w:r>
        <w:t xml:space="preserve">BE DAZZLED BY HISTORICAL GARDENS AND </w:t>
      </w:r>
      <w:r w:rsidR="00AB7DA0">
        <w:t>CASTLES</w:t>
      </w:r>
    </w:p>
    <w:p w14:paraId="28B218E4" w14:textId="77777777" w:rsidR="00174656" w:rsidRDefault="00174656">
      <w:pPr>
        <w:jc w:val="both"/>
      </w:pPr>
    </w:p>
    <w:p w14:paraId="5371B82C" w14:textId="77777777" w:rsidR="00174656" w:rsidRDefault="007E2364">
      <w:pPr>
        <w:pStyle w:val="P68B1DB1-Normale3"/>
        <w:spacing w:line="276" w:lineRule="auto"/>
        <w:jc w:val="both"/>
      </w:pPr>
      <w:r>
        <w:t>Just a few miles from Trento, d</w:t>
      </w:r>
      <w:r w:rsidR="00211FCB">
        <w:t>iscover the mysterious Garden of the '</w:t>
      </w:r>
      <w:proofErr w:type="spellStart"/>
      <w:r w:rsidR="00211FCB">
        <w:t>Ciuciòi</w:t>
      </w:r>
      <w:proofErr w:type="spellEnd"/>
      <w:r w:rsidR="00211FCB">
        <w:t xml:space="preserve">' and the treasures </w:t>
      </w:r>
      <w:r>
        <w:t>hidden</w:t>
      </w:r>
      <w:r w:rsidR="00211FCB">
        <w:t xml:space="preserve"> within the walls of the r</w:t>
      </w:r>
      <w:r w:rsidR="00E23E71">
        <w:t xml:space="preserve">egion's </w:t>
      </w:r>
      <w:r w:rsidR="00E23E71" w:rsidRPr="00D804C5">
        <w:t>castles.</w:t>
      </w:r>
    </w:p>
    <w:p w14:paraId="4CB3458D" w14:textId="77777777" w:rsidR="00174656" w:rsidRDefault="00174656">
      <w:pPr>
        <w:spacing w:line="276" w:lineRule="auto"/>
        <w:jc w:val="both"/>
        <w:rPr>
          <w:b/>
        </w:rPr>
      </w:pPr>
    </w:p>
    <w:p w14:paraId="14801CB3" w14:textId="77777777" w:rsidR="00174656" w:rsidRDefault="00211FCB">
      <w:pPr>
        <w:jc w:val="both"/>
      </w:pPr>
      <w:r>
        <w:t xml:space="preserve">All you need to do is </w:t>
      </w:r>
      <w:r w:rsidR="00E23E71" w:rsidRPr="00D804C5">
        <w:t xml:space="preserve">begin </w:t>
      </w:r>
      <w:r w:rsidRPr="00D804C5">
        <w:t>discover</w:t>
      </w:r>
      <w:r w:rsidR="00E23E71" w:rsidRPr="00D804C5">
        <w:t>ing the</w:t>
      </w:r>
      <w:r w:rsidRPr="00D804C5">
        <w:t xml:space="preserve"> hidden </w:t>
      </w:r>
      <w:r w:rsidR="007E2364" w:rsidRPr="00D804C5">
        <w:t>corners:</w:t>
      </w:r>
      <w:r w:rsidRPr="00D804C5">
        <w:t xml:space="preserve"> little gems immersed in nature and guarantee</w:t>
      </w:r>
      <w:r w:rsidR="007E2364" w:rsidRPr="00D804C5">
        <w:t>d</w:t>
      </w:r>
      <w:r w:rsidRPr="00D804C5">
        <w:t xml:space="preserve"> to amaze and enchant</w:t>
      </w:r>
      <w:r w:rsidR="007E2364" w:rsidRPr="00D804C5">
        <w:t xml:space="preserve"> visitors</w:t>
      </w:r>
      <w:r w:rsidRPr="00D804C5">
        <w:t xml:space="preserve">. About ten minutes' drive from Trento, the village of </w:t>
      </w:r>
      <w:proofErr w:type="spellStart"/>
      <w:r w:rsidRPr="00D804C5">
        <w:rPr>
          <w:b/>
        </w:rPr>
        <w:t>Lavis</w:t>
      </w:r>
      <w:proofErr w:type="spellEnd"/>
      <w:r w:rsidRPr="00D804C5">
        <w:t xml:space="preserve"> is home to a historical garden that could have been lifted straight </w:t>
      </w:r>
      <w:r w:rsidR="000C743B" w:rsidRPr="00D804C5">
        <w:t xml:space="preserve">out of </w:t>
      </w:r>
      <w:r w:rsidRPr="00D804C5">
        <w:t xml:space="preserve">the pages of a fairy tale. This is the </w:t>
      </w:r>
      <w:proofErr w:type="spellStart"/>
      <w:r w:rsidRPr="00D804C5">
        <w:rPr>
          <w:b/>
        </w:rPr>
        <w:t>Giardino</w:t>
      </w:r>
      <w:proofErr w:type="spellEnd"/>
      <w:r w:rsidRPr="00D804C5">
        <w:rPr>
          <w:b/>
        </w:rPr>
        <w:t xml:space="preserve"> Bortolotti, also known as the </w:t>
      </w:r>
      <w:proofErr w:type="spellStart"/>
      <w:r w:rsidRPr="00D804C5">
        <w:rPr>
          <w:b/>
        </w:rPr>
        <w:t>Giardino</w:t>
      </w:r>
      <w:proofErr w:type="spellEnd"/>
      <w:r w:rsidRPr="00D804C5">
        <w:rPr>
          <w:b/>
        </w:rPr>
        <w:t xml:space="preserve"> 'dei </w:t>
      </w:r>
      <w:proofErr w:type="spellStart"/>
      <w:r w:rsidRPr="00D804C5">
        <w:rPr>
          <w:b/>
        </w:rPr>
        <w:t>Ciuci</w:t>
      </w:r>
      <w:r w:rsidR="007E2364" w:rsidRPr="00D804C5">
        <w:rPr>
          <w:b/>
        </w:rPr>
        <w:t>ò</w:t>
      </w:r>
      <w:r w:rsidRPr="00D804C5">
        <w:rPr>
          <w:b/>
        </w:rPr>
        <w:t>i</w:t>
      </w:r>
      <w:proofErr w:type="spellEnd"/>
      <w:r w:rsidRPr="00D804C5">
        <w:rPr>
          <w:b/>
        </w:rPr>
        <w:t>'</w:t>
      </w:r>
      <w:r w:rsidRPr="00D804C5">
        <w:t>, a unique hanging garden where ruins and greenery combine to form a dreamlike landscape with a romantic charm. The garden is a</w:t>
      </w:r>
      <w:r w:rsidR="00E23E71" w:rsidRPr="00D804C5">
        <w:t>n</w:t>
      </w:r>
      <w:r w:rsidRPr="00D804C5">
        <w:t xml:space="preserve"> example of an eclectic monumental complex from the first half of the nineteenth century designed to bring to life a picturesque landscape. A spiral ramp leads visitors through hanging garden terraces </w:t>
      </w:r>
      <w:r w:rsidR="00E23E71" w:rsidRPr="00D804C5">
        <w:t>housing</w:t>
      </w:r>
      <w:r w:rsidRPr="00D804C5">
        <w:t xml:space="preserve"> magnificent plants </w:t>
      </w:r>
      <w:r w:rsidR="00E23E71" w:rsidRPr="00D804C5">
        <w:t>and</w:t>
      </w:r>
      <w:r w:rsidRPr="00D804C5">
        <w:t xml:space="preserve"> various buildings, including the facade of a neo-Gothic church, a covered passageway, a Renaissance loggia</w:t>
      </w:r>
      <w:r w:rsidR="00E23E71" w:rsidRPr="00D804C5">
        <w:t xml:space="preserve"> and more</w:t>
      </w:r>
      <w:r w:rsidRPr="00D804C5">
        <w:t xml:space="preserve">, </w:t>
      </w:r>
      <w:r w:rsidR="00E23E71" w:rsidRPr="00D804C5">
        <w:t>until they reach</w:t>
      </w:r>
      <w:r w:rsidRPr="00D804C5">
        <w:t xml:space="preserve"> the top </w:t>
      </w:r>
      <w:r w:rsidR="00E23E71" w:rsidRPr="00D804C5">
        <w:t>where they will find a</w:t>
      </w:r>
      <w:r w:rsidRPr="00D804C5">
        <w:t xml:space="preserve"> building known as the Casa del </w:t>
      </w:r>
      <w:proofErr w:type="spellStart"/>
      <w:r w:rsidRPr="00D804C5">
        <w:t>Giardiniere</w:t>
      </w:r>
      <w:proofErr w:type="spellEnd"/>
      <w:r w:rsidRPr="00D804C5">
        <w:t xml:space="preserve"> (Gardener's House). In the complex's heyday, a </w:t>
      </w:r>
      <w:r w:rsidRPr="00D804C5">
        <w:rPr>
          <w:rStyle w:val="Enfasigrassetto"/>
          <w:b w:val="0"/>
        </w:rPr>
        <w:t>vast greenhouse</w:t>
      </w:r>
      <w:r w:rsidRPr="00D804C5">
        <w:t>, similar to the lemon groves of Lake Garda,</w:t>
      </w:r>
      <w:r w:rsidR="00E23E71" w:rsidRPr="00D804C5">
        <w:t xml:space="preserve"> are</w:t>
      </w:r>
      <w:r w:rsidRPr="00D804C5">
        <w:t xml:space="preserve"> rare plants: palms, lemons, magnolias, oranges and olives. It was badly damaged during the</w:t>
      </w:r>
      <w:r>
        <w:t xml:space="preserve"> First World War and fell into disrepair following a terrible drought in 1921 which destroyed all the plants. Now, after more than twenty years of renovation, it has finally reopened for guided tours organised by the Ecomuseo Argentario. info@ecoargentario.it </w:t>
      </w:r>
    </w:p>
    <w:p w14:paraId="11D9B6C7" w14:textId="77777777" w:rsidR="00174656" w:rsidRDefault="00211FCB">
      <w:pPr>
        <w:pStyle w:val="P68B1DB1-Normale4"/>
        <w:jc w:val="both"/>
      </w:pPr>
      <w:r>
        <w:t xml:space="preserve">The </w:t>
      </w:r>
      <w:r>
        <w:rPr>
          <w:b/>
        </w:rPr>
        <w:t>castles of Trentino</w:t>
      </w:r>
      <w:r>
        <w:t xml:space="preserve"> are open to anyone </w:t>
      </w:r>
      <w:r w:rsidR="0078653B">
        <w:t>keen</w:t>
      </w:r>
      <w:r>
        <w:t xml:space="preserve"> to discover the vast cultural and architectural heritage within, all in full compliance with the necessary social distancing and safety measures. Visiting the region's museums and admiring the masterpieces exhibited in the permanent and temporary collections is like leafing through a compendium on the history of art and architecture</w:t>
      </w:r>
      <w:r w:rsidR="00E23E71">
        <w:t>,</w:t>
      </w:r>
      <w:r>
        <w:t xml:space="preserve"> and settin</w:t>
      </w:r>
      <w:r w:rsidR="00E23E71">
        <w:t>g out on a journey through time</w:t>
      </w:r>
      <w:r>
        <w:t xml:space="preserve"> from the Renaissance to the modern age. </w:t>
      </w:r>
    </w:p>
    <w:p w14:paraId="6845A929" w14:textId="77777777" w:rsidR="00174656" w:rsidRDefault="00211FCB">
      <w:pPr>
        <w:pStyle w:val="P68B1DB1-Normale4"/>
        <w:jc w:val="both"/>
      </w:pPr>
      <w:r>
        <w:t xml:space="preserve">Not to be missed in </w:t>
      </w:r>
      <w:r>
        <w:rPr>
          <w:b/>
        </w:rPr>
        <w:t>Trento</w:t>
      </w:r>
      <w:r>
        <w:t xml:space="preserve"> is the imposing </w:t>
      </w:r>
      <w:r>
        <w:rPr>
          <w:b/>
        </w:rPr>
        <w:t xml:space="preserve">Castello del </w:t>
      </w:r>
      <w:proofErr w:type="spellStart"/>
      <w:r>
        <w:rPr>
          <w:b/>
        </w:rPr>
        <w:t>Buonconsiglio</w:t>
      </w:r>
      <w:proofErr w:type="spellEnd"/>
      <w:r>
        <w:t xml:space="preserve">, with new tour itineraries </w:t>
      </w:r>
      <w:r w:rsidRPr="00D804C5">
        <w:t xml:space="preserve">taking visitors from the oldest nucleus of the building to the Renaissance-era </w:t>
      </w:r>
      <w:proofErr w:type="spellStart"/>
      <w:r w:rsidRPr="00D804C5">
        <w:t>Magno</w:t>
      </w:r>
      <w:proofErr w:type="spellEnd"/>
      <w:r w:rsidRPr="00D804C5">
        <w:t xml:space="preserve"> Palazzo</w:t>
      </w:r>
      <w:r w:rsidR="00E23E71" w:rsidRPr="00D804C5">
        <w:t>,</w:t>
      </w:r>
      <w:r w:rsidRPr="00D804C5">
        <w:t xml:space="preserve"> </w:t>
      </w:r>
      <w:r w:rsidR="00E23E71" w:rsidRPr="00D804C5">
        <w:t>with</w:t>
      </w:r>
      <w:r w:rsidRPr="00D804C5">
        <w:t xml:space="preserve"> the rooms</w:t>
      </w:r>
      <w:r>
        <w:t xml:space="preserve"> featuring frescoes by </w:t>
      </w:r>
      <w:proofErr w:type="spellStart"/>
      <w:r>
        <w:t>Dosso</w:t>
      </w:r>
      <w:proofErr w:type="spellEnd"/>
      <w:r>
        <w:t xml:space="preserve"> </w:t>
      </w:r>
      <w:proofErr w:type="spellStart"/>
      <w:r>
        <w:t>Dossi</w:t>
      </w:r>
      <w:proofErr w:type="spellEnd"/>
      <w:r>
        <w:t xml:space="preserve">, </w:t>
      </w:r>
      <w:proofErr w:type="spellStart"/>
      <w:r>
        <w:t>Romanino</w:t>
      </w:r>
      <w:proofErr w:type="spellEnd"/>
      <w:r>
        <w:t xml:space="preserve"> and </w:t>
      </w:r>
      <w:proofErr w:type="spellStart"/>
      <w:r>
        <w:t>Fogolino</w:t>
      </w:r>
      <w:proofErr w:type="spellEnd"/>
      <w:r>
        <w:t xml:space="preserve">. Access to the Torre Aquila, where you can admire the famous </w:t>
      </w:r>
      <w:proofErr w:type="spellStart"/>
      <w:r>
        <w:t>Ciclo</w:t>
      </w:r>
      <w:proofErr w:type="spellEnd"/>
      <w:r>
        <w:t xml:space="preserve"> dei </w:t>
      </w:r>
      <w:proofErr w:type="spellStart"/>
      <w:r>
        <w:t>Mesi</w:t>
      </w:r>
      <w:proofErr w:type="spellEnd"/>
      <w:r>
        <w:t xml:space="preserve"> fresco cycle, is limited to </w:t>
      </w:r>
      <w:r w:rsidR="004A3C31">
        <w:t>around</w:t>
      </w:r>
      <w:r>
        <w:t xml:space="preserve"> ten people at a time</w:t>
      </w:r>
      <w:r w:rsidR="00E23E71">
        <w:t>. This</w:t>
      </w:r>
      <w:r>
        <w:t xml:space="preserve"> can be booked in the same way as a visit to the castle.</w:t>
      </w:r>
    </w:p>
    <w:p w14:paraId="537784ED" w14:textId="77777777" w:rsidR="00174656" w:rsidRDefault="00211FCB">
      <w:pPr>
        <w:pStyle w:val="P68B1DB1-Normale4"/>
        <w:jc w:val="both"/>
      </w:pPr>
      <w:r>
        <w:t xml:space="preserve">Until 1 November, </w:t>
      </w:r>
      <w:r>
        <w:rPr>
          <w:b/>
        </w:rPr>
        <w:t xml:space="preserve">Castel </w:t>
      </w:r>
      <w:proofErr w:type="spellStart"/>
      <w:r>
        <w:rPr>
          <w:b/>
        </w:rPr>
        <w:t>Caldes</w:t>
      </w:r>
      <w:proofErr w:type="spellEnd"/>
      <w:r>
        <w:t xml:space="preserve"> in Val di Sole is hosting an exhibition dedicated to the etchings by </w:t>
      </w:r>
      <w:r>
        <w:rPr>
          <w:b/>
        </w:rPr>
        <w:t>Rembrandt</w:t>
      </w:r>
      <w:r>
        <w:t xml:space="preserve"> from the </w:t>
      </w:r>
      <w:proofErr w:type="spellStart"/>
      <w:r>
        <w:t>Lazzari</w:t>
      </w:r>
      <w:proofErr w:type="spellEnd"/>
      <w:r>
        <w:t xml:space="preserve"> Turco </w:t>
      </w:r>
      <w:proofErr w:type="spellStart"/>
      <w:r>
        <w:t>Menz</w:t>
      </w:r>
      <w:proofErr w:type="spellEnd"/>
      <w:r>
        <w:t xml:space="preserve"> collection, donated in 1924 to the Municipality of Trento and kept at the Castello del </w:t>
      </w:r>
      <w:proofErr w:type="spellStart"/>
      <w:r>
        <w:t>Buonconsiglio</w:t>
      </w:r>
      <w:proofErr w:type="spellEnd"/>
      <w:r>
        <w:t xml:space="preserve">. Comprising a total of about a thousand plates, it covers a broad time span stretching from the end of the </w:t>
      </w:r>
      <w:r w:rsidR="00CB063F">
        <w:t>fifteenth</w:t>
      </w:r>
      <w:r>
        <w:t xml:space="preserve"> century to the mid-</w:t>
      </w:r>
      <w:r w:rsidR="00CB063F">
        <w:t>nineteenth</w:t>
      </w:r>
      <w:r w:rsidR="00E23E71">
        <w:t xml:space="preserve"> century, including</w:t>
      </w:r>
      <w:r>
        <w:t xml:space="preserve"> works from the Italian, French, Flemish-Dutch, German, Spanish and English schools. At the castle, you can also visit the magnificent </w:t>
      </w:r>
      <w:proofErr w:type="spellStart"/>
      <w:r>
        <w:rPr>
          <w:b/>
        </w:rPr>
        <w:t>Stube</w:t>
      </w:r>
      <w:proofErr w:type="spellEnd"/>
      <w:r>
        <w:rPr>
          <w:b/>
        </w:rPr>
        <w:t xml:space="preserve"> del Conte</w:t>
      </w:r>
      <w:r>
        <w:t xml:space="preserve">, a large room restored in the </w:t>
      </w:r>
      <w:proofErr w:type="spellStart"/>
      <w:r>
        <w:t>Certosina</w:t>
      </w:r>
      <w:proofErr w:type="spellEnd"/>
      <w:r>
        <w:t xml:space="preserve"> style.</w:t>
      </w:r>
    </w:p>
    <w:p w14:paraId="2B335BAE" w14:textId="77777777" w:rsidR="00174656" w:rsidRPr="00D804C5" w:rsidRDefault="00211FCB">
      <w:pPr>
        <w:pStyle w:val="P68B1DB1-Normale4"/>
        <w:jc w:val="both"/>
      </w:pPr>
      <w:r>
        <w:lastRenderedPageBreak/>
        <w:t xml:space="preserve">Until 1 November, </w:t>
      </w:r>
      <w:r>
        <w:rPr>
          <w:b/>
        </w:rPr>
        <w:t xml:space="preserve">Castel </w:t>
      </w:r>
      <w:proofErr w:type="spellStart"/>
      <w:r>
        <w:rPr>
          <w:b/>
        </w:rPr>
        <w:t>Beseno</w:t>
      </w:r>
      <w:proofErr w:type="spellEnd"/>
      <w:r>
        <w:rPr>
          <w:b/>
        </w:rPr>
        <w:t xml:space="preserve"> </w:t>
      </w:r>
      <w:r>
        <w:t xml:space="preserve">is hosting an anthology exhibition dedicated to </w:t>
      </w:r>
      <w:r>
        <w:rPr>
          <w:b/>
        </w:rPr>
        <w:t>Mandy Barker</w:t>
      </w:r>
      <w:r>
        <w:t xml:space="preserve"> and her photographs. The award-winning British </w:t>
      </w:r>
      <w:r w:rsidRPr="00D804C5">
        <w:t xml:space="preserve">photographer has been pricking the </w:t>
      </w:r>
      <w:r w:rsidR="004E7567" w:rsidRPr="00D804C5">
        <w:t xml:space="preserve">public’s </w:t>
      </w:r>
      <w:r w:rsidRPr="00D804C5">
        <w:t>conscience for years with visually stunning works</w:t>
      </w:r>
      <w:r w:rsidR="00E23E71" w:rsidRPr="00D804C5">
        <w:t>, when</w:t>
      </w:r>
      <w:r w:rsidRPr="00D804C5">
        <w:t xml:space="preserve"> </w:t>
      </w:r>
      <w:r w:rsidR="00E23E71" w:rsidRPr="00D804C5">
        <w:t>seen up close they</w:t>
      </w:r>
      <w:r w:rsidRPr="00D804C5">
        <w:t xml:space="preserve"> reveal their origin: the large-format photos exhibited here depict plastic waste collected by the artist from beaches and oceans around the world, the most visible trace of humanity's harmful behaviour. </w:t>
      </w:r>
    </w:p>
    <w:p w14:paraId="6C50E50B" w14:textId="77777777" w:rsidR="00174656" w:rsidRDefault="000F597E">
      <w:pPr>
        <w:jc w:val="both"/>
      </w:pPr>
      <w:r w:rsidRPr="00D804C5">
        <w:rPr>
          <w:bCs/>
        </w:rPr>
        <w:t xml:space="preserve">The photographs of </w:t>
      </w:r>
      <w:r w:rsidR="00211FCB" w:rsidRPr="00D804C5">
        <w:rPr>
          <w:b/>
        </w:rPr>
        <w:t xml:space="preserve">Mandy Barker </w:t>
      </w:r>
      <w:r w:rsidR="00211FCB" w:rsidRPr="00D804C5">
        <w:t>are also the focal point</w:t>
      </w:r>
      <w:r w:rsidR="00211FCB" w:rsidRPr="00D804C5">
        <w:rPr>
          <w:b/>
        </w:rPr>
        <w:t xml:space="preserve"> </w:t>
      </w:r>
      <w:r w:rsidR="00211FCB" w:rsidRPr="00D804C5">
        <w:rPr>
          <w:rFonts w:cs="Arial"/>
        </w:rPr>
        <w:t>of the</w:t>
      </w:r>
      <w:r w:rsidR="00211FCB">
        <w:rPr>
          <w:rFonts w:cs="Arial"/>
        </w:rPr>
        <w:t xml:space="preserve"> exhibition '</w:t>
      </w:r>
      <w:r w:rsidR="00211FCB">
        <w:rPr>
          <w:rFonts w:cs="Arial"/>
          <w:i/>
        </w:rPr>
        <w:t>Not in my planet</w:t>
      </w:r>
      <w:r w:rsidR="00211FCB">
        <w:rPr>
          <w:rFonts w:cs="Arial"/>
        </w:rPr>
        <w:t xml:space="preserve">', which runs until 1 November at </w:t>
      </w:r>
      <w:r w:rsidR="00211FCB">
        <w:rPr>
          <w:rFonts w:cs="Arial"/>
          <w:b/>
        </w:rPr>
        <w:t xml:space="preserve">Castel </w:t>
      </w:r>
      <w:proofErr w:type="spellStart"/>
      <w:r w:rsidR="00211FCB">
        <w:rPr>
          <w:rFonts w:cs="Arial"/>
          <w:b/>
        </w:rPr>
        <w:t>Stenico</w:t>
      </w:r>
      <w:proofErr w:type="spellEnd"/>
      <w:r w:rsidR="00211FCB">
        <w:t>.</w:t>
      </w:r>
      <w:r>
        <w:t xml:space="preserve"> </w:t>
      </w:r>
      <w:r w:rsidR="00211FCB">
        <w:t xml:space="preserve">The works – 13 large-format photographs that show how plastic waste is increasingly invading the ecosystem – are scattered throughout the gardens and along the castle walls, as well as on the nearby Bosco Arte </w:t>
      </w:r>
      <w:proofErr w:type="spellStart"/>
      <w:r w:rsidR="00211FCB">
        <w:t>Stenico</w:t>
      </w:r>
      <w:proofErr w:type="spellEnd"/>
      <w:r w:rsidR="00211FCB">
        <w:t xml:space="preserve"> trail. </w:t>
      </w:r>
    </w:p>
    <w:p w14:paraId="766FD818" w14:textId="77777777" w:rsidR="00174656" w:rsidRDefault="00E23E71">
      <w:pPr>
        <w:jc w:val="both"/>
        <w:rPr>
          <w:rFonts w:cs="Arial"/>
        </w:rPr>
      </w:pPr>
      <w:r>
        <w:rPr>
          <w:rFonts w:cs="Arial"/>
        </w:rPr>
        <w:t xml:space="preserve">Booking is required for both </w:t>
      </w:r>
      <w:r w:rsidR="00211FCB">
        <w:rPr>
          <w:rFonts w:cs="Arial"/>
        </w:rPr>
        <w:t xml:space="preserve">exhibitions and entry to the castles (via the website </w:t>
      </w:r>
      <w:hyperlink r:id="rId8" w:tgtFrame="_blank" w:history="1">
        <w:r w:rsidR="00211FCB">
          <w:rPr>
            <w:rStyle w:val="Collegamentoipertestuale"/>
            <w:rFonts w:cs="Arial"/>
            <w:color w:val="auto"/>
          </w:rPr>
          <w:t>www.buonconsiglio.it</w:t>
        </w:r>
      </w:hyperlink>
      <w:r w:rsidR="00211FCB">
        <w:rPr>
          <w:rFonts w:cs="Arial"/>
        </w:rPr>
        <w:t xml:space="preserve"> or by phone at +390461 492811). </w:t>
      </w:r>
    </w:p>
    <w:p w14:paraId="3BC20FB9" w14:textId="77777777" w:rsidR="00174656" w:rsidRDefault="00211FCB">
      <w:pPr>
        <w:pStyle w:val="P68B1DB1-Normale4"/>
        <w:jc w:val="both"/>
      </w:pPr>
      <w:r>
        <w:t xml:space="preserve">Other castle residences are also open to the public this autumn. Until 1 November in the </w:t>
      </w:r>
      <w:r>
        <w:rPr>
          <w:b/>
        </w:rPr>
        <w:t>Val di Non</w:t>
      </w:r>
      <w:r>
        <w:t xml:space="preserve">, the 'valley of castles', various </w:t>
      </w:r>
      <w:r w:rsidR="00E23E71">
        <w:t xml:space="preserve">castles </w:t>
      </w:r>
      <w:r>
        <w:t xml:space="preserve">are open for visitors to enjoy the atmosphere of a bygone </w:t>
      </w:r>
      <w:r w:rsidR="000F597E">
        <w:t>era</w:t>
      </w:r>
      <w:r>
        <w:t xml:space="preserve"> among secret passages and covered walkways, reliving feasts, battles, processions and even witch trials. </w:t>
      </w:r>
      <w:r w:rsidR="00E23E71">
        <w:t>There</w:t>
      </w:r>
      <w:r>
        <w:t xml:space="preserve"> is a prestigious new entry on the list of castles open to visitors in 2020: </w:t>
      </w:r>
      <w:r>
        <w:rPr>
          <w:b/>
        </w:rPr>
        <w:t xml:space="preserve">Castel </w:t>
      </w:r>
      <w:proofErr w:type="spellStart"/>
      <w:r>
        <w:rPr>
          <w:b/>
        </w:rPr>
        <w:t>Belasi</w:t>
      </w:r>
      <w:proofErr w:type="spellEnd"/>
      <w:r>
        <w:t xml:space="preserve">. With its </w:t>
      </w:r>
      <w:r w:rsidR="00CB063F">
        <w:t>fifteenth</w:t>
      </w:r>
      <w:r>
        <w:t xml:space="preserve">-century walls, sturdy pentagonal tower, walkway and battlements, it is the quintessential castle-fortress. </w:t>
      </w:r>
      <w:r w:rsidR="00E23E71">
        <w:t xml:space="preserve">Additional </w:t>
      </w:r>
      <w:r>
        <w:t>to its distinctive architecture, it stands out for its scenic location amidst the region's apple orchards, offering a spec</w:t>
      </w:r>
      <w:r w:rsidR="00E23E71">
        <w:t>tacular view of the valley and</w:t>
      </w:r>
      <w:r>
        <w:t xml:space="preserve"> other </w:t>
      </w:r>
      <w:r w:rsidR="00E23E71">
        <w:t>castles in</w:t>
      </w:r>
      <w:r>
        <w:t xml:space="preserve"> the area. The castle can be visited without a booking and is open all day from Tuesd</w:t>
      </w:r>
      <w:r w:rsidR="00E23E71">
        <w:t>ay to Sunday until 6 September. After this date it is open on weekends and public holidays.</w:t>
      </w:r>
      <w:r>
        <w:t xml:space="preserve"> </w:t>
      </w:r>
    </w:p>
    <w:p w14:paraId="1EE2018D" w14:textId="77777777" w:rsidR="00174656" w:rsidRDefault="00211FCB">
      <w:pPr>
        <w:pStyle w:val="P68B1DB1-Normale4"/>
        <w:jc w:val="both"/>
      </w:pPr>
      <w:r>
        <w:t xml:space="preserve">In terms of original features, </w:t>
      </w:r>
      <w:r>
        <w:rPr>
          <w:b/>
        </w:rPr>
        <w:t xml:space="preserve">Castel </w:t>
      </w:r>
      <w:proofErr w:type="spellStart"/>
      <w:r>
        <w:rPr>
          <w:b/>
        </w:rPr>
        <w:t>Valer</w:t>
      </w:r>
      <w:proofErr w:type="spellEnd"/>
      <w:r>
        <w:rPr>
          <w:b/>
        </w:rPr>
        <w:t xml:space="preserve"> </w:t>
      </w:r>
      <w:r>
        <w:t>is by far one of the best-</w:t>
      </w:r>
      <w:r w:rsidRPr="00D804C5">
        <w:t xml:space="preserve">preserved </w:t>
      </w:r>
      <w:r w:rsidR="00E23E71" w:rsidRPr="00D804C5">
        <w:t xml:space="preserve">castles </w:t>
      </w:r>
      <w:r w:rsidRPr="00D804C5">
        <w:t xml:space="preserve">in the Alpine region, </w:t>
      </w:r>
      <w:r w:rsidR="00E23E71" w:rsidRPr="00D804C5">
        <w:t>this is owed to</w:t>
      </w:r>
      <w:r w:rsidR="000F597E" w:rsidRPr="00D804C5">
        <w:t xml:space="preserve"> its</w:t>
      </w:r>
      <w:r w:rsidRPr="00D804C5">
        <w:t xml:space="preserve"> octagonal keep. To visit, simply contact the Val di </w:t>
      </w:r>
      <w:proofErr w:type="gramStart"/>
      <w:r w:rsidRPr="00D804C5">
        <w:t>Non Tourist</w:t>
      </w:r>
      <w:proofErr w:type="gramEnd"/>
      <w:r w:rsidRPr="00D804C5">
        <w:t xml:space="preserve"> Board. The same applies for those wishing to visit </w:t>
      </w:r>
      <w:r w:rsidRPr="00D804C5">
        <w:rPr>
          <w:b/>
        </w:rPr>
        <w:t xml:space="preserve">Castel </w:t>
      </w:r>
      <w:proofErr w:type="spellStart"/>
      <w:r w:rsidRPr="00D804C5">
        <w:rPr>
          <w:b/>
        </w:rPr>
        <w:t>Cored</w:t>
      </w:r>
      <w:r>
        <w:rPr>
          <w:b/>
        </w:rPr>
        <w:t>o</w:t>
      </w:r>
      <w:proofErr w:type="spellEnd"/>
      <w:r>
        <w:t>, another priceless historic</w:t>
      </w:r>
      <w:r w:rsidR="000F597E">
        <w:t>al</w:t>
      </w:r>
      <w:r>
        <w:t xml:space="preserve"> building that can be visited together with the 'Palazzo Nero': the former lacks the classic silhouette of a </w:t>
      </w:r>
      <w:r w:rsidR="00E23E71">
        <w:t>castle, but the perimeter walls,</w:t>
      </w:r>
      <w:r>
        <w:t xml:space="preserve"> white and red shutters and its lofty position quickly reveal its noble origins.</w:t>
      </w:r>
    </w:p>
    <w:p w14:paraId="5F6253CA" w14:textId="77777777" w:rsidR="00174656" w:rsidRDefault="00211FCB">
      <w:pPr>
        <w:pStyle w:val="P68B1DB1-Normale4"/>
        <w:jc w:val="both"/>
      </w:pPr>
      <w:r>
        <w:t xml:space="preserve">Lastly, </w:t>
      </w:r>
      <w:r>
        <w:rPr>
          <w:b/>
        </w:rPr>
        <w:t xml:space="preserve">Castel </w:t>
      </w:r>
      <w:proofErr w:type="spellStart"/>
      <w:r>
        <w:rPr>
          <w:b/>
        </w:rPr>
        <w:t>Nanno</w:t>
      </w:r>
      <w:proofErr w:type="spellEnd"/>
      <w:r>
        <w:t xml:space="preserve">, another </w:t>
      </w:r>
      <w:proofErr w:type="spellStart"/>
      <w:r>
        <w:t>m</w:t>
      </w:r>
      <w:r w:rsidR="00E23E71">
        <w:t>castle</w:t>
      </w:r>
      <w:proofErr w:type="spellEnd"/>
      <w:r>
        <w:t xml:space="preserve"> with a sad history of witchcraft trials, is now open to visitors every Sunday with no booking required. Restructured in the 1500s, its square design is reminiscent of Palladian architecture with hallmarks of the '</w:t>
      </w:r>
      <w:proofErr w:type="spellStart"/>
      <w:r>
        <w:t>all'italiana</w:t>
      </w:r>
      <w:proofErr w:type="spellEnd"/>
      <w:r>
        <w:t>' style, a very rare find in Trentino.</w:t>
      </w:r>
    </w:p>
    <w:p w14:paraId="5A3556DB" w14:textId="77777777" w:rsidR="00174656" w:rsidRDefault="00174656">
      <w:pPr>
        <w:jc w:val="both"/>
        <w:rPr>
          <w:rFonts w:cs="Arial"/>
        </w:rPr>
      </w:pPr>
    </w:p>
    <w:p w14:paraId="4B51EDAB" w14:textId="61B9FB7B" w:rsidR="00174656" w:rsidRDefault="00211FCB">
      <w:pPr>
        <w:pStyle w:val="P68B1DB1-Normale4"/>
        <w:jc w:val="both"/>
      </w:pPr>
      <w:r>
        <w:t xml:space="preserve">Trento, </w:t>
      </w:r>
      <w:r w:rsidR="00D804C5">
        <w:t>September</w:t>
      </w:r>
      <w:r>
        <w:t xml:space="preserve"> 2020</w:t>
      </w:r>
    </w:p>
    <w:sectPr w:rsidR="00174656" w:rsidSect="00CD272F">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0D619" w14:textId="77777777" w:rsidR="00EB27A5" w:rsidRDefault="00EB27A5">
      <w:r>
        <w:separator/>
      </w:r>
    </w:p>
  </w:endnote>
  <w:endnote w:type="continuationSeparator" w:id="0">
    <w:p w14:paraId="0E2F2D44" w14:textId="77777777" w:rsidR="00EB27A5" w:rsidRDefault="00EB2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26297" w14:textId="77777777" w:rsidR="003E4C64" w:rsidRDefault="003E4C6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D2BD3" w14:textId="0A54D069" w:rsidR="003E4C64" w:rsidRPr="00F77BA6" w:rsidRDefault="003E4C64" w:rsidP="003E4C64">
    <w:pPr>
      <w:pStyle w:val="Pidipagina"/>
      <w:jc w:val="both"/>
      <w:rPr>
        <w:rFonts w:ascii="Arial" w:hAnsi="Arial" w:cs="Arial"/>
        <w:b/>
        <w:bCs/>
        <w:color w:val="000000" w:themeColor="text1"/>
        <w:sz w:val="18"/>
        <w:szCs w:val="18"/>
        <w:lang w:val="de-DE" w:eastAsia="en-US" w:bidi="ar-SA"/>
      </w:rPr>
    </w:pPr>
    <w:bookmarkStart w:id="0" w:name="_Hlk41377954"/>
    <w:r w:rsidRPr="00F77BA6">
      <w:rPr>
        <w:rFonts w:ascii="Arial" w:hAnsi="Arial" w:cs="Arial"/>
        <w:noProof/>
        <w:color w:val="00638E"/>
        <w:sz w:val="20"/>
        <w:szCs w:val="24"/>
        <w:lang w:val="de-DE" w:eastAsia="de-DE" w:bidi="ar-SA"/>
      </w:rPr>
      <w:drawing>
        <wp:anchor distT="0" distB="0" distL="114300" distR="114300" simplePos="0" relativeHeight="251658240" behindDoc="0" locked="0" layoutInCell="1" allowOverlap="1" wp14:anchorId="75F5AAB0" wp14:editId="6CA219AC">
          <wp:simplePos x="0" y="0"/>
          <wp:positionH relativeFrom="margin">
            <wp:posOffset>4980940</wp:posOffset>
          </wp:positionH>
          <wp:positionV relativeFrom="margin">
            <wp:posOffset>7904480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F77BA6">
      <w:rPr>
        <w:rFonts w:ascii="Arial" w:hAnsi="Arial" w:cs="Arial"/>
        <w:color w:val="000000" w:themeColor="text1"/>
        <w:sz w:val="18"/>
        <w:szCs w:val="18"/>
        <w:lang w:val="de-DE" w:eastAsia="en-US" w:bidi="ar-SA"/>
      </w:rPr>
      <w:t xml:space="preserve">Media </w:t>
    </w:r>
    <w:proofErr w:type="spellStart"/>
    <w:r w:rsidRPr="00F77BA6">
      <w:rPr>
        <w:rFonts w:ascii="Arial" w:hAnsi="Arial" w:cs="Arial"/>
        <w:color w:val="000000" w:themeColor="text1"/>
        <w:sz w:val="18"/>
        <w:szCs w:val="18"/>
        <w:lang w:val="de-DE" w:eastAsia="en-US" w:bidi="ar-SA"/>
      </w:rPr>
      <w:t>contact</w:t>
    </w:r>
    <w:proofErr w:type="spellEnd"/>
    <w:r w:rsidRPr="00F77BA6">
      <w:rPr>
        <w:rFonts w:ascii="Arial" w:hAnsi="Arial" w:cs="Arial"/>
        <w:color w:val="000000" w:themeColor="text1"/>
        <w:sz w:val="18"/>
        <w:szCs w:val="18"/>
        <w:lang w:val="de-DE" w:eastAsia="en-US" w:bidi="ar-SA"/>
      </w:rPr>
      <w:t xml:space="preserve"> </w:t>
    </w:r>
    <w:proofErr w:type="spellStart"/>
    <w:r w:rsidRPr="00F77BA6">
      <w:rPr>
        <w:rFonts w:ascii="Arial" w:hAnsi="Arial" w:cs="Arial"/>
        <w:color w:val="000000" w:themeColor="text1"/>
        <w:sz w:val="18"/>
        <w:szCs w:val="18"/>
        <w:lang w:val="de-DE" w:eastAsia="en-US" w:bidi="ar-SA"/>
      </w:rPr>
      <w:t>Italy</w:t>
    </w:r>
    <w:proofErr w:type="spellEnd"/>
    <w:r w:rsidRPr="00F77BA6">
      <w:rPr>
        <w:rFonts w:ascii="Arial" w:hAnsi="Arial" w:cs="Arial"/>
        <w:color w:val="000000" w:themeColor="text1"/>
        <w:sz w:val="18"/>
        <w:szCs w:val="18"/>
        <w:lang w:val="de-DE" w:eastAsia="en-US" w:bidi="ar-SA"/>
      </w:rPr>
      <w:t xml:space="preserve">:                                            </w:t>
    </w:r>
    <w:r w:rsidRPr="00F77BA6">
      <w:rPr>
        <w:rFonts w:ascii="Arial" w:hAnsi="Arial" w:cs="Arial"/>
        <w:color w:val="000000" w:themeColor="text1"/>
        <w:sz w:val="18"/>
        <w:szCs w:val="18"/>
        <w:lang w:val="de-DE" w:eastAsia="en-US" w:bidi="ar-SA"/>
      </w:rPr>
      <w:tab/>
      <w:t xml:space="preserve">Contact </w:t>
    </w:r>
    <w:proofErr w:type="spellStart"/>
    <w:r w:rsidRPr="00F77BA6">
      <w:rPr>
        <w:rFonts w:ascii="Arial" w:hAnsi="Arial" w:cs="Arial"/>
        <w:color w:val="000000" w:themeColor="text1"/>
        <w:sz w:val="18"/>
        <w:szCs w:val="18"/>
        <w:lang w:val="de-DE" w:eastAsia="en-US" w:bidi="ar-SA"/>
      </w:rPr>
      <w:t>person</w:t>
    </w:r>
    <w:proofErr w:type="spellEnd"/>
    <w:r w:rsidRPr="00F77BA6">
      <w:rPr>
        <w:rFonts w:ascii="Arial" w:hAnsi="Arial" w:cs="Arial"/>
        <w:color w:val="000000" w:themeColor="text1"/>
        <w:sz w:val="18"/>
        <w:szCs w:val="18"/>
        <w:lang w:val="de-DE" w:eastAsia="en-US" w:bidi="ar-SA"/>
      </w:rPr>
      <w:t xml:space="preserve"> UK</w:t>
    </w:r>
  </w:p>
  <w:p w14:paraId="3D372893" w14:textId="77777777" w:rsidR="003E4C64" w:rsidRPr="00F77BA6" w:rsidRDefault="003E4C64" w:rsidP="003E4C64">
    <w:pPr>
      <w:tabs>
        <w:tab w:val="center" w:pos="4819"/>
        <w:tab w:val="right" w:pos="9638"/>
      </w:tabs>
      <w:jc w:val="both"/>
      <w:rPr>
        <w:rFonts w:eastAsiaTheme="minorHAnsi" w:cs="Arial"/>
        <w:bCs/>
        <w:color w:val="000000" w:themeColor="text1"/>
        <w:sz w:val="18"/>
        <w:szCs w:val="18"/>
        <w:lang w:val="de-DE" w:eastAsia="en-US" w:bidi="ar-SA"/>
      </w:rPr>
    </w:pPr>
    <w:r w:rsidRPr="00F77BA6">
      <w:rPr>
        <w:rFonts w:eastAsiaTheme="minorHAnsi" w:cs="Arial"/>
        <w:bCs/>
        <w:color w:val="000000" w:themeColor="text1"/>
        <w:sz w:val="18"/>
        <w:szCs w:val="18"/>
        <w:lang w:val="de-DE" w:eastAsia="en-US" w:bidi="ar-SA"/>
      </w:rPr>
      <w:t>Trentino Marketing                                                   Hills Balfour</w:t>
    </w:r>
  </w:p>
  <w:p w14:paraId="081C710A" w14:textId="77777777" w:rsidR="003E4C64" w:rsidRPr="00F77BA6" w:rsidRDefault="003E4C64" w:rsidP="003E4C64">
    <w:pPr>
      <w:tabs>
        <w:tab w:val="center" w:pos="4819"/>
        <w:tab w:val="right" w:pos="9638"/>
      </w:tabs>
      <w:ind w:right="-462"/>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Katia Vinco                                                         </w:t>
    </w:r>
    <w:r w:rsidRPr="00F77BA6">
      <w:rPr>
        <w:rFonts w:eastAsiaTheme="minorHAnsi" w:cs="Arial"/>
        <w:sz w:val="18"/>
        <w:szCs w:val="18"/>
        <w:lang w:val="it-IT" w:eastAsia="en-US" w:bidi="ar-SA"/>
      </w:rPr>
      <w:tab/>
      <w:t xml:space="preserve"> Daniela Resenterra</w:t>
    </w:r>
  </w:p>
  <w:p w14:paraId="462933BF" w14:textId="77777777" w:rsidR="003E4C64" w:rsidRPr="00F77BA6" w:rsidRDefault="003E4C64" w:rsidP="003E4C64">
    <w:pPr>
      <w:tabs>
        <w:tab w:val="center" w:pos="4819"/>
        <w:tab w:val="right" w:pos="9638"/>
      </w:tabs>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Tel: +39 0461 219 362                        </w:t>
    </w:r>
    <w:r w:rsidRPr="00F77BA6">
      <w:rPr>
        <w:rFonts w:eastAsiaTheme="minorHAnsi" w:cs="Arial"/>
        <w:sz w:val="18"/>
        <w:szCs w:val="18"/>
        <w:lang w:val="it-IT" w:eastAsia="en-US" w:bidi="ar-SA"/>
      </w:rPr>
      <w:tab/>
      <w:t xml:space="preserve">          T: </w:t>
    </w:r>
    <w:r w:rsidRPr="00F77BA6">
      <w:rPr>
        <w:rFonts w:ascii="Verdana" w:eastAsiaTheme="minorHAnsi" w:hAnsi="Verdana" w:cstheme="minorBidi"/>
        <w:sz w:val="20"/>
        <w:lang w:val="it-IT" w:eastAsia="en-US" w:bidi="ar-SA"/>
      </w:rPr>
      <w:t>+</w:t>
    </w:r>
    <w:r w:rsidRPr="00F77BA6">
      <w:rPr>
        <w:rFonts w:eastAsiaTheme="minorHAnsi" w:cs="Arial"/>
        <w:sz w:val="18"/>
        <w:szCs w:val="18"/>
        <w:lang w:val="it-IT" w:eastAsia="en-US" w:bidi="ar-SA"/>
      </w:rPr>
      <w:t>44 (0) 20 7593 1771</w:t>
    </w:r>
  </w:p>
  <w:p w14:paraId="35B2F92F" w14:textId="77777777" w:rsidR="003E4C64" w:rsidRPr="00F77BA6" w:rsidRDefault="003E4C64" w:rsidP="003E4C64">
    <w:pPr>
      <w:tabs>
        <w:tab w:val="center" w:pos="4819"/>
        <w:tab w:val="right" w:pos="9638"/>
      </w:tabs>
      <w:jc w:val="both"/>
      <w:rPr>
        <w:rFonts w:eastAsiaTheme="minorHAnsi" w:cs="Arial"/>
        <w:color w:val="000000" w:themeColor="text1"/>
        <w:sz w:val="18"/>
        <w:szCs w:val="18"/>
        <w:lang w:val="it-IT" w:eastAsia="en-US" w:bidi="ar-SA"/>
      </w:rPr>
    </w:pPr>
    <w:proofErr w:type="spellStart"/>
    <w:r w:rsidRPr="00F77BA6">
      <w:rPr>
        <w:rFonts w:eastAsiaTheme="minorHAnsi" w:cs="Arial"/>
        <w:color w:val="000000" w:themeColor="text1"/>
        <w:sz w:val="18"/>
        <w:szCs w:val="18"/>
        <w:lang w:val="it-IT" w:eastAsia="en-US" w:bidi="ar-SA"/>
      </w:rPr>
      <w:t>press@trentinomarketing</w:t>
    </w:r>
    <w:proofErr w:type="spellEnd"/>
    <w:r w:rsidRPr="00F77BA6">
      <w:rPr>
        <w:rFonts w:eastAsiaTheme="minorHAnsi" w:cs="Arial"/>
        <w:color w:val="000000" w:themeColor="text1"/>
        <w:sz w:val="18"/>
        <w:szCs w:val="18"/>
        <w:lang w:val="it-IT" w:eastAsia="en-US" w:bidi="ar-SA"/>
      </w:rPr>
      <w:t>.</w:t>
    </w:r>
    <w:proofErr w:type="spellStart"/>
    <w:r w:rsidRPr="00F77BA6">
      <w:rPr>
        <w:rFonts w:eastAsiaTheme="minorHAnsi" w:cs="Arial"/>
        <w:bCs/>
        <w:color w:val="000000" w:themeColor="text1"/>
        <w:sz w:val="18"/>
        <w:szCs w:val="18"/>
        <w:lang w:val="de-DE" w:eastAsia="en-US" w:bidi="ar-SA"/>
      </w:rPr>
      <w:t>org</w:t>
    </w:r>
    <w:proofErr w:type="spellEnd"/>
    <w:r w:rsidRPr="00F77BA6">
      <w:rPr>
        <w:rFonts w:eastAsiaTheme="minorHAnsi" w:cs="Arial"/>
        <w:bCs/>
        <w:color w:val="000000" w:themeColor="text1"/>
        <w:sz w:val="18"/>
        <w:szCs w:val="18"/>
        <w:lang w:val="de-DE" w:eastAsia="en-US" w:bidi="ar-SA"/>
      </w:rPr>
      <w:t xml:space="preserve">             </w:t>
    </w:r>
    <w:r w:rsidRPr="00F77BA6">
      <w:rPr>
        <w:rFonts w:eastAsiaTheme="minorHAnsi" w:cs="Arial"/>
        <w:bCs/>
        <w:color w:val="000000" w:themeColor="text1"/>
        <w:sz w:val="18"/>
        <w:szCs w:val="18"/>
        <w:lang w:val="de-DE" w:eastAsia="en-US" w:bidi="ar-SA"/>
      </w:rPr>
      <w:tab/>
      <w:t xml:space="preserve">                  </w:t>
    </w:r>
    <w:hyperlink r:id="rId2" w:history="1">
      <w:r w:rsidRPr="00F77BA6">
        <w:rPr>
          <w:rFonts w:eastAsiaTheme="minorHAnsi" w:cs="Arial"/>
          <w:color w:val="0563C1" w:themeColor="hyperlink"/>
          <w:sz w:val="18"/>
          <w:szCs w:val="18"/>
          <w:u w:val="single"/>
          <w:lang w:val="it-IT" w:eastAsia="en-US" w:bidi="ar-SA"/>
        </w:rPr>
        <w:t>dresenterra@hillsbalfour.com</w:t>
      </w:r>
    </w:hyperlink>
  </w:p>
  <w:bookmarkEnd w:id="0"/>
  <w:p w14:paraId="7BA65725" w14:textId="296E5F90" w:rsidR="003E4C64" w:rsidRPr="003E4C64" w:rsidRDefault="003E4C64">
    <w:pPr>
      <w:pStyle w:val="Pidipagina"/>
      <w:rPr>
        <w:lang w:val="it-IT"/>
      </w:rPr>
    </w:pPr>
  </w:p>
  <w:p w14:paraId="7D33C5A6" w14:textId="6A48886B" w:rsidR="00174656" w:rsidRPr="003E4C64" w:rsidRDefault="00174656">
    <w:pPr>
      <w:pStyle w:val="Pidipagina"/>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430F0" w14:textId="77777777" w:rsidR="003E4C64" w:rsidRDefault="003E4C6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7985B" w14:textId="77777777" w:rsidR="00EB27A5" w:rsidRDefault="00EB27A5">
      <w:r>
        <w:separator/>
      </w:r>
    </w:p>
  </w:footnote>
  <w:footnote w:type="continuationSeparator" w:id="0">
    <w:p w14:paraId="302E5627" w14:textId="77777777" w:rsidR="00EB27A5" w:rsidRDefault="00EB2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07EF3" w14:textId="77777777" w:rsidR="003E4C64" w:rsidRDefault="003E4C6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0B2C8" w14:textId="77777777" w:rsidR="00174656" w:rsidRDefault="00211FCB">
    <w:pPr>
      <w:pStyle w:val="Intestazione"/>
    </w:pPr>
    <w:r>
      <w:rPr>
        <w:noProof/>
        <w:lang w:val="en-US" w:eastAsia="en-US" w:bidi="ar-SA"/>
      </w:rPr>
      <w:drawing>
        <wp:inline distT="0" distB="0" distL="0" distR="0" wp14:anchorId="37D88A72" wp14:editId="0944021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6196A" w14:textId="77777777" w:rsidR="003E4C64" w:rsidRDefault="003E4C6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E4D"/>
    <w:rsid w:val="0000634C"/>
    <w:rsid w:val="00061B3C"/>
    <w:rsid w:val="000708AA"/>
    <w:rsid w:val="00092B77"/>
    <w:rsid w:val="00093468"/>
    <w:rsid w:val="000970D5"/>
    <w:rsid w:val="000A692D"/>
    <w:rsid w:val="000A74CA"/>
    <w:rsid w:val="000B179A"/>
    <w:rsid w:val="000C4F2A"/>
    <w:rsid w:val="000C743B"/>
    <w:rsid w:val="000D27B1"/>
    <w:rsid w:val="000D59D2"/>
    <w:rsid w:val="000D62FB"/>
    <w:rsid w:val="000F2041"/>
    <w:rsid w:val="000F5223"/>
    <w:rsid w:val="000F597E"/>
    <w:rsid w:val="000F5B39"/>
    <w:rsid w:val="000F631A"/>
    <w:rsid w:val="001123DA"/>
    <w:rsid w:val="001205F9"/>
    <w:rsid w:val="00137CD4"/>
    <w:rsid w:val="00144F7C"/>
    <w:rsid w:val="00155FD3"/>
    <w:rsid w:val="001629E0"/>
    <w:rsid w:val="001669D7"/>
    <w:rsid w:val="00172719"/>
    <w:rsid w:val="00174656"/>
    <w:rsid w:val="00185948"/>
    <w:rsid w:val="001908DC"/>
    <w:rsid w:val="001A5F8A"/>
    <w:rsid w:val="001B7EC4"/>
    <w:rsid w:val="001C253C"/>
    <w:rsid w:val="001C5D85"/>
    <w:rsid w:val="001C6CA0"/>
    <w:rsid w:val="001C7BE6"/>
    <w:rsid w:val="001E20F6"/>
    <w:rsid w:val="001F2F71"/>
    <w:rsid w:val="001F7C2E"/>
    <w:rsid w:val="00201BB9"/>
    <w:rsid w:val="00201FC3"/>
    <w:rsid w:val="00211FCB"/>
    <w:rsid w:val="00213E5F"/>
    <w:rsid w:val="00217EFF"/>
    <w:rsid w:val="0022549E"/>
    <w:rsid w:val="00232AAD"/>
    <w:rsid w:val="00252C6C"/>
    <w:rsid w:val="00255569"/>
    <w:rsid w:val="0025727E"/>
    <w:rsid w:val="00273726"/>
    <w:rsid w:val="0027590E"/>
    <w:rsid w:val="00284CB6"/>
    <w:rsid w:val="00287487"/>
    <w:rsid w:val="002933F5"/>
    <w:rsid w:val="002A63BC"/>
    <w:rsid w:val="002B2DF2"/>
    <w:rsid w:val="002D09B0"/>
    <w:rsid w:val="003014AC"/>
    <w:rsid w:val="003018AC"/>
    <w:rsid w:val="00320280"/>
    <w:rsid w:val="0033285F"/>
    <w:rsid w:val="003338C0"/>
    <w:rsid w:val="003366B6"/>
    <w:rsid w:val="00342BBD"/>
    <w:rsid w:val="003476B0"/>
    <w:rsid w:val="003661B4"/>
    <w:rsid w:val="00381AD6"/>
    <w:rsid w:val="00382BB2"/>
    <w:rsid w:val="003856DF"/>
    <w:rsid w:val="003C52A3"/>
    <w:rsid w:val="003C5623"/>
    <w:rsid w:val="003C6629"/>
    <w:rsid w:val="003E4C64"/>
    <w:rsid w:val="003F3739"/>
    <w:rsid w:val="003F6FC5"/>
    <w:rsid w:val="0041263B"/>
    <w:rsid w:val="00414B4A"/>
    <w:rsid w:val="004348F1"/>
    <w:rsid w:val="0043702B"/>
    <w:rsid w:val="0044497F"/>
    <w:rsid w:val="00446DF7"/>
    <w:rsid w:val="004809A6"/>
    <w:rsid w:val="004A3C31"/>
    <w:rsid w:val="004A4134"/>
    <w:rsid w:val="004B1401"/>
    <w:rsid w:val="004B3FDD"/>
    <w:rsid w:val="004C3781"/>
    <w:rsid w:val="004C7964"/>
    <w:rsid w:val="004E7567"/>
    <w:rsid w:val="004E783A"/>
    <w:rsid w:val="004E7FDE"/>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8653B"/>
    <w:rsid w:val="00791684"/>
    <w:rsid w:val="00797087"/>
    <w:rsid w:val="007B0451"/>
    <w:rsid w:val="007B44BA"/>
    <w:rsid w:val="007B67F0"/>
    <w:rsid w:val="007C4AD3"/>
    <w:rsid w:val="007C5F56"/>
    <w:rsid w:val="007D257A"/>
    <w:rsid w:val="007E2364"/>
    <w:rsid w:val="007E5534"/>
    <w:rsid w:val="007F5D11"/>
    <w:rsid w:val="00813CDA"/>
    <w:rsid w:val="00822726"/>
    <w:rsid w:val="008264FC"/>
    <w:rsid w:val="0082667B"/>
    <w:rsid w:val="008412BF"/>
    <w:rsid w:val="00841DB7"/>
    <w:rsid w:val="00844CDD"/>
    <w:rsid w:val="008472FB"/>
    <w:rsid w:val="00855886"/>
    <w:rsid w:val="008567E6"/>
    <w:rsid w:val="00857707"/>
    <w:rsid w:val="008A2827"/>
    <w:rsid w:val="008B4E3D"/>
    <w:rsid w:val="008D2706"/>
    <w:rsid w:val="008D36FB"/>
    <w:rsid w:val="008D6265"/>
    <w:rsid w:val="008E217E"/>
    <w:rsid w:val="008F1650"/>
    <w:rsid w:val="008F373C"/>
    <w:rsid w:val="008F459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50618"/>
    <w:rsid w:val="00A74FF4"/>
    <w:rsid w:val="00A817CB"/>
    <w:rsid w:val="00A928AD"/>
    <w:rsid w:val="00AA6983"/>
    <w:rsid w:val="00AB264A"/>
    <w:rsid w:val="00AB2CF9"/>
    <w:rsid w:val="00AB51FE"/>
    <w:rsid w:val="00AB7DA0"/>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063F"/>
    <w:rsid w:val="00CB56F5"/>
    <w:rsid w:val="00CC4CB6"/>
    <w:rsid w:val="00CC5395"/>
    <w:rsid w:val="00CD02B5"/>
    <w:rsid w:val="00CD272F"/>
    <w:rsid w:val="00CE0BA9"/>
    <w:rsid w:val="00CE3399"/>
    <w:rsid w:val="00CE63D2"/>
    <w:rsid w:val="00CF5EA8"/>
    <w:rsid w:val="00D01F14"/>
    <w:rsid w:val="00D05EBE"/>
    <w:rsid w:val="00D25084"/>
    <w:rsid w:val="00D3146E"/>
    <w:rsid w:val="00D3353A"/>
    <w:rsid w:val="00D35905"/>
    <w:rsid w:val="00D447FE"/>
    <w:rsid w:val="00D46902"/>
    <w:rsid w:val="00D51230"/>
    <w:rsid w:val="00D6595A"/>
    <w:rsid w:val="00D72EB1"/>
    <w:rsid w:val="00D73EC1"/>
    <w:rsid w:val="00D804C5"/>
    <w:rsid w:val="00D8076A"/>
    <w:rsid w:val="00D82B37"/>
    <w:rsid w:val="00D914DC"/>
    <w:rsid w:val="00DA7633"/>
    <w:rsid w:val="00DB549B"/>
    <w:rsid w:val="00DC16F1"/>
    <w:rsid w:val="00DC77A8"/>
    <w:rsid w:val="00DD4177"/>
    <w:rsid w:val="00DD7962"/>
    <w:rsid w:val="00DE2B7D"/>
    <w:rsid w:val="00E051C6"/>
    <w:rsid w:val="00E118A1"/>
    <w:rsid w:val="00E1624C"/>
    <w:rsid w:val="00E23E71"/>
    <w:rsid w:val="00E317C9"/>
    <w:rsid w:val="00E37065"/>
    <w:rsid w:val="00E3745E"/>
    <w:rsid w:val="00E401FB"/>
    <w:rsid w:val="00E44A3F"/>
    <w:rsid w:val="00E51299"/>
    <w:rsid w:val="00E90796"/>
    <w:rsid w:val="00E90D39"/>
    <w:rsid w:val="00E90F86"/>
    <w:rsid w:val="00E97652"/>
    <w:rsid w:val="00EB049B"/>
    <w:rsid w:val="00EB27A5"/>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94DEE"/>
    <w:rsid w:val="00FC1CA5"/>
    <w:rsid w:val="00FC552D"/>
    <w:rsid w:val="00FD41C8"/>
    <w:rsid w:val="00FD610A"/>
    <w:rsid w:val="00FD7EF1"/>
  </w:rsids>
  <m:mathPr>
    <m:mathFont m:val="Cambria Math"/>
    <m:brkBin m:val="before"/>
    <m:brkBinSub m:val="--"/>
    <m:smallFrac/>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92D4AC"/>
  <w15:docId w15:val="{F6EB8C47-5661-40B5-9415-5367E67C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en-GB" w:eastAsia="en-GB" w:bidi="p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rPr>
  </w:style>
  <w:style w:type="paragraph" w:customStyle="1" w:styleId="P68B1DB1-Normale1">
    <w:name w:val="P68B1DB1-Normale1"/>
    <w:basedOn w:val="Normale"/>
    <w:rsid w:val="00CD272F"/>
    <w:rPr>
      <w:b/>
      <w:sz w:val="28"/>
    </w:rPr>
  </w:style>
  <w:style w:type="paragraph" w:customStyle="1" w:styleId="P68B1DB1-Normale2">
    <w:name w:val="P68B1DB1-Normale2"/>
    <w:basedOn w:val="Normale"/>
    <w:rsid w:val="00CD272F"/>
    <w:rPr>
      <w:b/>
      <w:sz w:val="32"/>
    </w:rPr>
  </w:style>
  <w:style w:type="paragraph" w:customStyle="1" w:styleId="P68B1DB1-Normale3">
    <w:name w:val="P68B1DB1-Normale3"/>
    <w:basedOn w:val="Normale"/>
    <w:rsid w:val="00CD272F"/>
    <w:rPr>
      <w:b/>
    </w:rPr>
  </w:style>
  <w:style w:type="paragraph" w:customStyle="1" w:styleId="P68B1DB1-Normale4">
    <w:name w:val="P68B1DB1-Normale4"/>
    <w:basedOn w:val="Normale"/>
    <w:rsid w:val="00CD272F"/>
    <w:rPr>
      <w:rFonts w:cs="Arial"/>
    </w:rPr>
  </w:style>
  <w:style w:type="paragraph" w:customStyle="1" w:styleId="P68B1DB1-Pidipagina5">
    <w:name w:val="P68B1DB1-Pidipagina5"/>
    <w:basedOn w:val="Pidipagina"/>
    <w:rsid w:val="00CD272F"/>
    <w:rPr>
      <w:rFonts w:ascii="Arial" w:hAnsi="Arial" w:cs="Arial"/>
      <w:b/>
      <w:color w:val="000000" w:themeColor="text1"/>
      <w:sz w:val="18"/>
    </w:rPr>
  </w:style>
  <w:style w:type="paragraph" w:customStyle="1" w:styleId="P68B1DB1-Pidipagina6">
    <w:name w:val="P68B1DB1-Pidipagina6"/>
    <w:basedOn w:val="Pidipagina"/>
    <w:rsid w:val="00CD272F"/>
    <w:rPr>
      <w:rFonts w:ascii="Arial" w:hAnsi="Arial" w:cs="Arial"/>
      <w:color w:val="000000" w:themeColor="text1"/>
      <w:sz w:val="18"/>
    </w:rPr>
  </w:style>
  <w:style w:type="paragraph" w:customStyle="1" w:styleId="P68B1DB1-Pidipagina7">
    <w:name w:val="P68B1DB1-Pidipagina7"/>
    <w:basedOn w:val="Pidipagina"/>
    <w:rsid w:val="00CD272F"/>
    <w:rPr>
      <w:color w:val="000000" w:themeColor="text1"/>
    </w:rPr>
  </w:style>
  <w:style w:type="paragraph" w:customStyle="1" w:styleId="P68B1DB1-Pidipagina8">
    <w:name w:val="P68B1DB1-Pidipagina8"/>
    <w:basedOn w:val="Pidipagina"/>
    <w:rsid w:val="00CD272F"/>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EEE5CF-0AED-1D40-91A8-F908B21D4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2020-08-21T06:36:00Z</cp:lastPrinted>
  <dcterms:created xsi:type="dcterms:W3CDTF">2020-09-15T15:45:00Z</dcterms:created>
  <dcterms:modified xsi:type="dcterms:W3CDTF">2020-09-16T13:46:00Z</dcterms:modified>
</cp:coreProperties>
</file>