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E60A1" w14:textId="6629A754" w:rsidR="00281878" w:rsidRPr="00281878" w:rsidRDefault="00FA0BCA" w:rsidP="00281878">
      <w:pPr>
        <w:spacing w:after="0" w:line="240" w:lineRule="auto"/>
        <w:jc w:val="both"/>
        <w:rPr>
          <w:rFonts w:ascii="Arial" w:eastAsia="Arial" w:hAnsi="Arial" w:cs="Arial"/>
          <w:b/>
          <w:sz w:val="24"/>
          <w:szCs w:val="24"/>
        </w:rPr>
      </w:pPr>
      <w:r>
        <w:rPr>
          <w:b/>
          <w:sz w:val="28"/>
          <w:szCs w:val="28"/>
        </w:rPr>
        <w:t>Ausstellungen im Wald</w:t>
      </w:r>
      <w:r w:rsidR="00622214">
        <w:rPr>
          <w:b/>
          <w:sz w:val="28"/>
          <w:szCs w:val="28"/>
        </w:rPr>
        <w:t xml:space="preserve">: </w:t>
      </w:r>
      <w:r>
        <w:rPr>
          <w:b/>
          <w:sz w:val="28"/>
          <w:szCs w:val="28"/>
        </w:rPr>
        <w:t xml:space="preserve">Kunstparks im Trentino mit ungewöhnlichen Installationen </w:t>
      </w:r>
    </w:p>
    <w:p w14:paraId="4357EA16" w14:textId="642B24A5" w:rsidR="00E90878" w:rsidRDefault="00281878" w:rsidP="00A24AF6">
      <w:pPr>
        <w:tabs>
          <w:tab w:val="left" w:pos="7088"/>
        </w:tabs>
        <w:spacing w:before="240" w:after="240" w:line="360" w:lineRule="auto"/>
        <w:jc w:val="both"/>
        <w:rPr>
          <w:bCs/>
          <w:sz w:val="24"/>
          <w:szCs w:val="24"/>
        </w:rPr>
      </w:pPr>
      <w:r>
        <w:rPr>
          <w:b/>
          <w:bCs/>
          <w:noProof/>
          <w:sz w:val="24"/>
          <w:szCs w:val="24"/>
        </w:rPr>
        <w:drawing>
          <wp:inline distT="0" distB="0" distL="0" distR="0" wp14:anchorId="348E06CC" wp14:editId="4F7F5D4D">
            <wp:extent cx="6179820" cy="412242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9820" cy="4122420"/>
                    </a:xfrm>
                    <a:prstGeom prst="rect">
                      <a:avLst/>
                    </a:prstGeom>
                    <a:noFill/>
                    <a:ln>
                      <a:noFill/>
                    </a:ln>
                  </pic:spPr>
                </pic:pic>
              </a:graphicData>
            </a:graphic>
          </wp:inline>
        </w:drawing>
      </w:r>
      <w:r w:rsidR="00A953F3" w:rsidRPr="00AD2C68">
        <w:rPr>
          <w:b/>
          <w:bCs/>
          <w:sz w:val="24"/>
          <w:szCs w:val="24"/>
        </w:rPr>
        <w:t>Frankfurt am Main</w:t>
      </w:r>
      <w:r w:rsidR="00C765D4" w:rsidRPr="00AD2C68">
        <w:rPr>
          <w:b/>
          <w:bCs/>
          <w:sz w:val="24"/>
          <w:szCs w:val="24"/>
        </w:rPr>
        <w:t>/Trento</w:t>
      </w:r>
      <w:r w:rsidR="00A953F3" w:rsidRPr="00AD2C68">
        <w:rPr>
          <w:b/>
          <w:bCs/>
          <w:sz w:val="24"/>
          <w:szCs w:val="24"/>
        </w:rPr>
        <w:t xml:space="preserve">, </w:t>
      </w:r>
      <w:r w:rsidR="003D4E1F">
        <w:rPr>
          <w:b/>
          <w:bCs/>
          <w:sz w:val="24"/>
          <w:szCs w:val="24"/>
        </w:rPr>
        <w:t>28. März</w:t>
      </w:r>
      <w:r w:rsidR="0053222A" w:rsidRPr="00AD2C68">
        <w:rPr>
          <w:b/>
          <w:bCs/>
          <w:sz w:val="24"/>
          <w:szCs w:val="24"/>
        </w:rPr>
        <w:t xml:space="preserve"> </w:t>
      </w:r>
      <w:r w:rsidR="00A953F3" w:rsidRPr="00AD2C68">
        <w:rPr>
          <w:b/>
          <w:bCs/>
          <w:sz w:val="24"/>
          <w:szCs w:val="24"/>
        </w:rPr>
        <w:t>20</w:t>
      </w:r>
      <w:r w:rsidR="00BC1C74" w:rsidRPr="00AD2C68">
        <w:rPr>
          <w:b/>
          <w:bCs/>
          <w:sz w:val="24"/>
          <w:szCs w:val="24"/>
        </w:rPr>
        <w:t>2</w:t>
      </w:r>
      <w:r w:rsidR="003D4E1F">
        <w:rPr>
          <w:b/>
          <w:bCs/>
          <w:sz w:val="24"/>
          <w:szCs w:val="24"/>
        </w:rPr>
        <w:t>3</w:t>
      </w:r>
      <w:r w:rsidR="00A953F3" w:rsidRPr="00AD2C68">
        <w:rPr>
          <w:b/>
          <w:bCs/>
          <w:sz w:val="24"/>
          <w:szCs w:val="24"/>
        </w:rPr>
        <w:t xml:space="preserve"> –</w:t>
      </w:r>
      <w:r w:rsidR="004D71E2" w:rsidRPr="00AD2C68">
        <w:rPr>
          <w:b/>
          <w:bCs/>
          <w:sz w:val="24"/>
          <w:szCs w:val="24"/>
        </w:rPr>
        <w:t xml:space="preserve"> </w:t>
      </w:r>
      <w:r w:rsidR="00724AA0">
        <w:rPr>
          <w:bCs/>
          <w:sz w:val="24"/>
          <w:szCs w:val="24"/>
        </w:rPr>
        <w:t>Kunstgalerien ohne Wände</w:t>
      </w:r>
      <w:r w:rsidR="002B0038">
        <w:rPr>
          <w:bCs/>
          <w:sz w:val="24"/>
          <w:szCs w:val="24"/>
        </w:rPr>
        <w:t xml:space="preserve"> </w:t>
      </w:r>
      <w:r w:rsidR="00724AA0">
        <w:rPr>
          <w:bCs/>
          <w:sz w:val="24"/>
          <w:szCs w:val="24"/>
        </w:rPr>
        <w:t xml:space="preserve">mit freiem Blick auf </w:t>
      </w:r>
      <w:r w:rsidR="001031B4">
        <w:rPr>
          <w:bCs/>
          <w:sz w:val="24"/>
          <w:szCs w:val="24"/>
        </w:rPr>
        <w:t xml:space="preserve">Wald </w:t>
      </w:r>
      <w:r w:rsidR="00724AA0">
        <w:rPr>
          <w:bCs/>
          <w:sz w:val="24"/>
          <w:szCs w:val="24"/>
        </w:rPr>
        <w:t>und Berge sowie dem Duft von Holz und Blumen in der Nase: Die</w:t>
      </w:r>
      <w:r w:rsidR="002B0038">
        <w:rPr>
          <w:bCs/>
          <w:sz w:val="24"/>
          <w:szCs w:val="24"/>
        </w:rPr>
        <w:t>se</w:t>
      </w:r>
      <w:r w:rsidR="00724AA0">
        <w:rPr>
          <w:bCs/>
          <w:sz w:val="24"/>
          <w:szCs w:val="24"/>
        </w:rPr>
        <w:t xml:space="preserve"> Symbiose </w:t>
      </w:r>
      <w:r w:rsidR="002B0038">
        <w:rPr>
          <w:bCs/>
          <w:sz w:val="24"/>
          <w:szCs w:val="24"/>
        </w:rPr>
        <w:t>aus</w:t>
      </w:r>
      <w:r w:rsidR="00724AA0">
        <w:rPr>
          <w:bCs/>
          <w:sz w:val="24"/>
          <w:szCs w:val="24"/>
        </w:rPr>
        <w:t xml:space="preserve"> Kunst und Natur finden Besucher im Trentino gleich mehrmals. </w:t>
      </w:r>
    </w:p>
    <w:p w14:paraId="776B1E8B" w14:textId="77777777" w:rsidR="00010232" w:rsidRPr="00E745C7" w:rsidRDefault="00010232" w:rsidP="00010232">
      <w:pPr>
        <w:pStyle w:val="P68B1DB1-Nessunaspaziatura4"/>
        <w:spacing w:line="360" w:lineRule="auto"/>
        <w:jc w:val="both"/>
        <w:rPr>
          <w:rFonts w:asciiTheme="majorHAnsi" w:hAnsiTheme="majorHAnsi" w:cstheme="majorHAnsi"/>
          <w:b/>
          <w:bCs/>
          <w:szCs w:val="24"/>
          <w:lang w:val="de-DE"/>
        </w:rPr>
      </w:pPr>
      <w:r w:rsidRPr="00E745C7">
        <w:rPr>
          <w:rFonts w:asciiTheme="majorHAnsi" w:hAnsiTheme="majorHAnsi" w:cstheme="majorHAnsi"/>
          <w:b/>
          <w:bCs/>
          <w:szCs w:val="24"/>
          <w:lang w:val="de-DE"/>
        </w:rPr>
        <w:t>Zusammenspiel mit der Natur im Arte Sella</w:t>
      </w:r>
    </w:p>
    <w:p w14:paraId="6B141F5E" w14:textId="28AD97CD" w:rsidR="00010232" w:rsidRPr="001E4012" w:rsidRDefault="00010232" w:rsidP="00E745C7">
      <w:pPr>
        <w:pStyle w:val="P68B1DB1-Nessunaspaziatura4"/>
        <w:spacing w:line="360" w:lineRule="auto"/>
        <w:jc w:val="both"/>
        <w:rPr>
          <w:rFonts w:asciiTheme="majorHAnsi" w:hAnsiTheme="majorHAnsi" w:cstheme="majorHAnsi"/>
          <w:bCs/>
          <w:szCs w:val="24"/>
          <w:lang w:val="de-DE"/>
        </w:rPr>
      </w:pPr>
      <w:r w:rsidRPr="00E745C7">
        <w:rPr>
          <w:rFonts w:asciiTheme="majorHAnsi" w:hAnsiTheme="majorHAnsi" w:cstheme="majorHAnsi"/>
          <w:bCs/>
          <w:szCs w:val="24"/>
          <w:lang w:val="de-DE"/>
        </w:rPr>
        <w:t xml:space="preserve">Das </w:t>
      </w:r>
      <w:hyperlink r:id="rId8" w:history="1">
        <w:r w:rsidRPr="00E745C7">
          <w:rPr>
            <w:rStyle w:val="Hyperlink"/>
            <w:rFonts w:asciiTheme="majorHAnsi" w:hAnsiTheme="majorHAnsi" w:cstheme="majorHAnsi"/>
            <w:b/>
            <w:bCs/>
            <w:szCs w:val="24"/>
            <w:lang w:val="de-DE"/>
          </w:rPr>
          <w:t>Arte Sella</w:t>
        </w:r>
      </w:hyperlink>
      <w:r w:rsidRPr="00E745C7">
        <w:rPr>
          <w:rFonts w:asciiTheme="majorHAnsi" w:hAnsiTheme="majorHAnsi" w:cstheme="majorHAnsi"/>
          <w:bCs/>
          <w:szCs w:val="24"/>
          <w:lang w:val="de-DE"/>
        </w:rPr>
        <w:t xml:space="preserve">, ein Museum unter freiem Himmel in </w:t>
      </w:r>
      <w:hyperlink r:id="rId9" w:history="1">
        <w:r w:rsidRPr="00E745C7">
          <w:rPr>
            <w:rStyle w:val="Hyperlink"/>
            <w:rFonts w:asciiTheme="majorHAnsi" w:hAnsiTheme="majorHAnsi" w:cstheme="majorHAnsi"/>
            <w:b/>
            <w:bCs/>
            <w:szCs w:val="24"/>
            <w:lang w:val="de-DE"/>
          </w:rPr>
          <w:t>Val di Sella</w:t>
        </w:r>
      </w:hyperlink>
      <w:r w:rsidRPr="00E745C7">
        <w:rPr>
          <w:rFonts w:asciiTheme="majorHAnsi" w:hAnsiTheme="majorHAnsi" w:cstheme="majorHAnsi"/>
          <w:bCs/>
          <w:szCs w:val="24"/>
          <w:lang w:val="de-DE"/>
        </w:rPr>
        <w:t xml:space="preserve">, lockt mit rund 30 außergewöhnlichen Kunstwerken ins Tal. </w:t>
      </w:r>
      <w:proofErr w:type="spellStart"/>
      <w:r w:rsidRPr="00E745C7">
        <w:rPr>
          <w:rFonts w:asciiTheme="majorHAnsi" w:hAnsiTheme="majorHAnsi" w:cstheme="majorHAnsi"/>
          <w:bCs/>
          <w:szCs w:val="24"/>
        </w:rPr>
        <w:t>Das</w:t>
      </w:r>
      <w:proofErr w:type="spellEnd"/>
      <w:r w:rsidRPr="00E745C7">
        <w:rPr>
          <w:rFonts w:asciiTheme="majorHAnsi" w:hAnsiTheme="majorHAnsi" w:cstheme="majorHAnsi"/>
          <w:bCs/>
          <w:szCs w:val="24"/>
        </w:rPr>
        <w:t xml:space="preserve"> </w:t>
      </w:r>
      <w:proofErr w:type="spellStart"/>
      <w:r w:rsidRPr="00E745C7">
        <w:rPr>
          <w:rFonts w:asciiTheme="majorHAnsi" w:hAnsiTheme="majorHAnsi" w:cstheme="majorHAnsi"/>
          <w:bCs/>
          <w:szCs w:val="24"/>
        </w:rPr>
        <w:t>Besondere</w:t>
      </w:r>
      <w:proofErr w:type="spellEnd"/>
      <w:r w:rsidRPr="00E745C7">
        <w:rPr>
          <w:rFonts w:asciiTheme="majorHAnsi" w:hAnsiTheme="majorHAnsi" w:cstheme="majorHAnsi"/>
          <w:bCs/>
          <w:szCs w:val="24"/>
        </w:rPr>
        <w:t xml:space="preserve"> </w:t>
      </w:r>
      <w:proofErr w:type="spellStart"/>
      <w:r w:rsidRPr="00E745C7">
        <w:rPr>
          <w:rFonts w:asciiTheme="majorHAnsi" w:hAnsiTheme="majorHAnsi" w:cstheme="majorHAnsi"/>
          <w:bCs/>
          <w:szCs w:val="24"/>
        </w:rPr>
        <w:t>ist</w:t>
      </w:r>
      <w:proofErr w:type="spellEnd"/>
      <w:r w:rsidRPr="00E745C7">
        <w:rPr>
          <w:rFonts w:asciiTheme="majorHAnsi" w:hAnsiTheme="majorHAnsi" w:cstheme="majorHAnsi"/>
          <w:bCs/>
          <w:szCs w:val="24"/>
        </w:rPr>
        <w:t xml:space="preserve"> </w:t>
      </w:r>
      <w:proofErr w:type="spellStart"/>
      <w:r w:rsidRPr="00E745C7">
        <w:rPr>
          <w:rFonts w:asciiTheme="majorHAnsi" w:hAnsiTheme="majorHAnsi" w:cstheme="majorHAnsi"/>
          <w:bCs/>
          <w:szCs w:val="24"/>
        </w:rPr>
        <w:t>ihr</w:t>
      </w:r>
      <w:proofErr w:type="spellEnd"/>
      <w:r w:rsidRPr="00E745C7">
        <w:rPr>
          <w:rFonts w:asciiTheme="majorHAnsi" w:hAnsiTheme="majorHAnsi" w:cstheme="majorHAnsi"/>
          <w:bCs/>
          <w:szCs w:val="24"/>
        </w:rPr>
        <w:t xml:space="preserve"> </w:t>
      </w:r>
      <w:proofErr w:type="spellStart"/>
      <w:r w:rsidRPr="00E745C7">
        <w:rPr>
          <w:rFonts w:asciiTheme="majorHAnsi" w:hAnsiTheme="majorHAnsi" w:cstheme="majorHAnsi"/>
          <w:bCs/>
          <w:szCs w:val="24"/>
        </w:rPr>
        <w:t>Zusammenspiel</w:t>
      </w:r>
      <w:proofErr w:type="spellEnd"/>
      <w:r w:rsidRPr="00E745C7">
        <w:rPr>
          <w:rFonts w:asciiTheme="majorHAnsi" w:hAnsiTheme="majorHAnsi" w:cstheme="majorHAnsi"/>
          <w:bCs/>
          <w:szCs w:val="24"/>
        </w:rPr>
        <w:t xml:space="preserve"> </w:t>
      </w:r>
      <w:proofErr w:type="spellStart"/>
      <w:r w:rsidRPr="00E745C7">
        <w:rPr>
          <w:rFonts w:asciiTheme="majorHAnsi" w:hAnsiTheme="majorHAnsi" w:cstheme="majorHAnsi"/>
          <w:bCs/>
          <w:szCs w:val="24"/>
        </w:rPr>
        <w:t>mit</w:t>
      </w:r>
      <w:proofErr w:type="spellEnd"/>
      <w:r w:rsidRPr="00E745C7">
        <w:rPr>
          <w:rFonts w:asciiTheme="majorHAnsi" w:hAnsiTheme="majorHAnsi" w:cstheme="majorHAnsi"/>
          <w:bCs/>
          <w:szCs w:val="24"/>
        </w:rPr>
        <w:t xml:space="preserve"> der </w:t>
      </w:r>
      <w:proofErr w:type="spellStart"/>
      <w:r w:rsidRPr="00E745C7">
        <w:rPr>
          <w:rFonts w:asciiTheme="majorHAnsi" w:hAnsiTheme="majorHAnsi" w:cstheme="majorHAnsi"/>
          <w:bCs/>
          <w:szCs w:val="24"/>
        </w:rPr>
        <w:t>Natur</w:t>
      </w:r>
      <w:proofErr w:type="spellEnd"/>
      <w:r w:rsidRPr="00E745C7">
        <w:rPr>
          <w:rFonts w:asciiTheme="majorHAnsi" w:hAnsiTheme="majorHAnsi" w:cstheme="majorHAnsi"/>
          <w:bCs/>
          <w:szCs w:val="24"/>
        </w:rPr>
        <w:t xml:space="preserve"> und </w:t>
      </w:r>
      <w:proofErr w:type="spellStart"/>
      <w:r w:rsidRPr="00E745C7">
        <w:rPr>
          <w:rFonts w:asciiTheme="majorHAnsi" w:hAnsiTheme="majorHAnsi" w:cstheme="majorHAnsi"/>
          <w:bCs/>
          <w:szCs w:val="24"/>
        </w:rPr>
        <w:t>den</w:t>
      </w:r>
      <w:proofErr w:type="spellEnd"/>
      <w:r w:rsidRPr="00E745C7">
        <w:rPr>
          <w:rFonts w:asciiTheme="majorHAnsi" w:hAnsiTheme="majorHAnsi" w:cstheme="majorHAnsi"/>
          <w:bCs/>
          <w:szCs w:val="24"/>
        </w:rPr>
        <w:t xml:space="preserve"> </w:t>
      </w:r>
      <w:proofErr w:type="spellStart"/>
      <w:r w:rsidRPr="00E745C7">
        <w:rPr>
          <w:rFonts w:asciiTheme="majorHAnsi" w:hAnsiTheme="majorHAnsi" w:cstheme="majorHAnsi"/>
          <w:bCs/>
          <w:szCs w:val="24"/>
        </w:rPr>
        <w:t>Jahreszeiten</w:t>
      </w:r>
      <w:proofErr w:type="spellEnd"/>
      <w:r w:rsidRPr="00E745C7">
        <w:rPr>
          <w:rFonts w:asciiTheme="majorHAnsi" w:hAnsiTheme="majorHAnsi" w:cstheme="majorHAnsi"/>
          <w:bCs/>
          <w:szCs w:val="24"/>
        </w:rPr>
        <w:t xml:space="preserve">. </w:t>
      </w:r>
      <w:r w:rsidRPr="00B954B7">
        <w:rPr>
          <w:rFonts w:asciiTheme="majorHAnsi" w:hAnsiTheme="majorHAnsi" w:cstheme="majorHAnsi"/>
          <w:bCs/>
          <w:szCs w:val="24"/>
          <w:lang w:val="de-DE"/>
        </w:rPr>
        <w:t>Jedes Mal, ob Sommer oder Winter, g</w:t>
      </w:r>
      <w:r>
        <w:rPr>
          <w:rFonts w:asciiTheme="majorHAnsi" w:hAnsiTheme="majorHAnsi" w:cstheme="majorHAnsi"/>
          <w:bCs/>
          <w:szCs w:val="24"/>
          <w:lang w:val="de-DE"/>
        </w:rPr>
        <w:t>e</w:t>
      </w:r>
      <w:r w:rsidRPr="00B954B7">
        <w:rPr>
          <w:rFonts w:asciiTheme="majorHAnsi" w:hAnsiTheme="majorHAnsi" w:cstheme="majorHAnsi"/>
          <w:bCs/>
          <w:szCs w:val="24"/>
          <w:lang w:val="de-DE"/>
        </w:rPr>
        <w:t xml:space="preserve">währen </w:t>
      </w:r>
      <w:r>
        <w:rPr>
          <w:rFonts w:asciiTheme="majorHAnsi" w:hAnsiTheme="majorHAnsi" w:cstheme="majorHAnsi"/>
          <w:bCs/>
          <w:szCs w:val="24"/>
          <w:lang w:val="de-DE"/>
        </w:rPr>
        <w:t xml:space="preserve">sie den Besuchern </w:t>
      </w:r>
      <w:r w:rsidRPr="00B954B7">
        <w:rPr>
          <w:rFonts w:asciiTheme="majorHAnsi" w:hAnsiTheme="majorHAnsi" w:cstheme="majorHAnsi"/>
          <w:bCs/>
          <w:szCs w:val="24"/>
          <w:lang w:val="de-DE"/>
        </w:rPr>
        <w:t xml:space="preserve">ein anderes Erlebnis. </w:t>
      </w:r>
      <w:proofErr w:type="spellStart"/>
      <w:r w:rsidRPr="00E745C7">
        <w:rPr>
          <w:rFonts w:asciiTheme="majorHAnsi" w:hAnsiTheme="majorHAnsi" w:cstheme="majorHAnsi"/>
          <w:bCs/>
          <w:szCs w:val="24"/>
        </w:rPr>
        <w:t>Das</w:t>
      </w:r>
      <w:proofErr w:type="spellEnd"/>
      <w:r w:rsidRPr="00E745C7">
        <w:rPr>
          <w:rFonts w:asciiTheme="majorHAnsi" w:hAnsiTheme="majorHAnsi" w:cstheme="majorHAnsi"/>
          <w:bCs/>
          <w:szCs w:val="24"/>
        </w:rPr>
        <w:t xml:space="preserve"> </w:t>
      </w:r>
      <w:proofErr w:type="spellStart"/>
      <w:r w:rsidRPr="00E745C7">
        <w:rPr>
          <w:rFonts w:asciiTheme="majorHAnsi" w:hAnsiTheme="majorHAnsi" w:cstheme="majorHAnsi"/>
          <w:bCs/>
          <w:szCs w:val="24"/>
        </w:rPr>
        <w:t>berühmteste</w:t>
      </w:r>
      <w:proofErr w:type="spellEnd"/>
      <w:r w:rsidRPr="00E745C7">
        <w:rPr>
          <w:rFonts w:asciiTheme="majorHAnsi" w:hAnsiTheme="majorHAnsi" w:cstheme="majorHAnsi"/>
          <w:bCs/>
          <w:szCs w:val="24"/>
        </w:rPr>
        <w:t xml:space="preserve"> </w:t>
      </w:r>
      <w:proofErr w:type="spellStart"/>
      <w:r w:rsidRPr="00E745C7">
        <w:rPr>
          <w:rFonts w:asciiTheme="majorHAnsi" w:hAnsiTheme="majorHAnsi" w:cstheme="majorHAnsi"/>
          <w:bCs/>
          <w:szCs w:val="24"/>
        </w:rPr>
        <w:t>Exponat</w:t>
      </w:r>
      <w:proofErr w:type="spellEnd"/>
      <w:r w:rsidRPr="00E745C7">
        <w:rPr>
          <w:rFonts w:asciiTheme="majorHAnsi" w:hAnsiTheme="majorHAnsi" w:cstheme="majorHAnsi"/>
          <w:bCs/>
          <w:szCs w:val="24"/>
        </w:rPr>
        <w:t xml:space="preserve"> </w:t>
      </w:r>
      <w:proofErr w:type="spellStart"/>
      <w:r w:rsidRPr="00E745C7">
        <w:rPr>
          <w:rFonts w:asciiTheme="majorHAnsi" w:hAnsiTheme="majorHAnsi" w:cstheme="majorHAnsi"/>
          <w:bCs/>
          <w:szCs w:val="24"/>
        </w:rPr>
        <w:t>ist</w:t>
      </w:r>
      <w:proofErr w:type="spellEnd"/>
      <w:r w:rsidRPr="00E745C7">
        <w:rPr>
          <w:rFonts w:asciiTheme="majorHAnsi" w:hAnsiTheme="majorHAnsi" w:cstheme="majorHAnsi"/>
          <w:bCs/>
          <w:szCs w:val="24"/>
        </w:rPr>
        <w:t xml:space="preserve"> die „Cattedrale Vegetale“ von Giuliano Mauri, </w:t>
      </w:r>
      <w:proofErr w:type="spellStart"/>
      <w:r w:rsidRPr="00E745C7">
        <w:rPr>
          <w:rFonts w:asciiTheme="majorHAnsi" w:hAnsiTheme="majorHAnsi" w:cstheme="majorHAnsi"/>
          <w:bCs/>
          <w:szCs w:val="24"/>
        </w:rPr>
        <w:t>eine</w:t>
      </w:r>
      <w:proofErr w:type="spellEnd"/>
      <w:r w:rsidRPr="00E745C7">
        <w:rPr>
          <w:rFonts w:asciiTheme="majorHAnsi" w:hAnsiTheme="majorHAnsi" w:cstheme="majorHAnsi"/>
          <w:bCs/>
          <w:szCs w:val="24"/>
        </w:rPr>
        <w:t xml:space="preserve"> </w:t>
      </w:r>
      <w:proofErr w:type="spellStart"/>
      <w:r w:rsidRPr="00E745C7">
        <w:rPr>
          <w:rFonts w:asciiTheme="majorHAnsi" w:hAnsiTheme="majorHAnsi" w:cstheme="majorHAnsi"/>
          <w:bCs/>
          <w:szCs w:val="24"/>
        </w:rPr>
        <w:t>Kathedrale</w:t>
      </w:r>
      <w:proofErr w:type="spellEnd"/>
      <w:r w:rsidRPr="00E745C7">
        <w:rPr>
          <w:rFonts w:asciiTheme="majorHAnsi" w:hAnsiTheme="majorHAnsi" w:cstheme="majorHAnsi"/>
          <w:bCs/>
          <w:szCs w:val="24"/>
        </w:rPr>
        <w:t xml:space="preserve">, die </w:t>
      </w:r>
      <w:proofErr w:type="spellStart"/>
      <w:r w:rsidRPr="00E745C7">
        <w:rPr>
          <w:rFonts w:asciiTheme="majorHAnsi" w:hAnsiTheme="majorHAnsi" w:cstheme="majorHAnsi"/>
          <w:bCs/>
          <w:szCs w:val="24"/>
        </w:rPr>
        <w:t>aus</w:t>
      </w:r>
      <w:proofErr w:type="spellEnd"/>
      <w:r w:rsidRPr="00E745C7">
        <w:rPr>
          <w:rFonts w:asciiTheme="majorHAnsi" w:hAnsiTheme="majorHAnsi" w:cstheme="majorHAnsi"/>
          <w:bCs/>
          <w:szCs w:val="24"/>
        </w:rPr>
        <w:t xml:space="preserve"> </w:t>
      </w:r>
      <w:proofErr w:type="spellStart"/>
      <w:r w:rsidRPr="00E745C7">
        <w:rPr>
          <w:rFonts w:asciiTheme="majorHAnsi" w:hAnsiTheme="majorHAnsi" w:cstheme="majorHAnsi"/>
          <w:bCs/>
          <w:szCs w:val="24"/>
        </w:rPr>
        <w:t>Hainbuchen</w:t>
      </w:r>
      <w:proofErr w:type="spellEnd"/>
      <w:r w:rsidRPr="00E745C7">
        <w:rPr>
          <w:rFonts w:asciiTheme="majorHAnsi" w:hAnsiTheme="majorHAnsi" w:cstheme="majorHAnsi"/>
          <w:bCs/>
          <w:szCs w:val="24"/>
        </w:rPr>
        <w:t xml:space="preserve"> </w:t>
      </w:r>
      <w:proofErr w:type="spellStart"/>
      <w:r w:rsidRPr="00E745C7">
        <w:rPr>
          <w:rFonts w:asciiTheme="majorHAnsi" w:hAnsiTheme="majorHAnsi" w:cstheme="majorHAnsi"/>
          <w:bCs/>
          <w:szCs w:val="24"/>
        </w:rPr>
        <w:t>gepflanzt</w:t>
      </w:r>
      <w:proofErr w:type="spellEnd"/>
      <w:r w:rsidRPr="00E745C7">
        <w:rPr>
          <w:rFonts w:asciiTheme="majorHAnsi" w:hAnsiTheme="majorHAnsi" w:cstheme="majorHAnsi"/>
          <w:bCs/>
          <w:szCs w:val="24"/>
        </w:rPr>
        <w:t xml:space="preserve"> </w:t>
      </w:r>
      <w:proofErr w:type="spellStart"/>
      <w:r w:rsidRPr="00E745C7">
        <w:rPr>
          <w:rFonts w:asciiTheme="majorHAnsi" w:hAnsiTheme="majorHAnsi" w:cstheme="majorHAnsi"/>
          <w:bCs/>
          <w:szCs w:val="24"/>
        </w:rPr>
        <w:t>wurde</w:t>
      </w:r>
      <w:proofErr w:type="spellEnd"/>
      <w:r w:rsidRPr="00E745C7">
        <w:rPr>
          <w:rFonts w:asciiTheme="majorHAnsi" w:hAnsiTheme="majorHAnsi" w:cstheme="majorHAnsi"/>
          <w:bCs/>
          <w:szCs w:val="24"/>
        </w:rPr>
        <w:t xml:space="preserve">. </w:t>
      </w:r>
      <w:r w:rsidRPr="00B954B7">
        <w:rPr>
          <w:rFonts w:asciiTheme="majorHAnsi" w:hAnsiTheme="majorHAnsi" w:cstheme="majorHAnsi"/>
          <w:bCs/>
          <w:szCs w:val="24"/>
          <w:lang w:val="de-DE"/>
        </w:rPr>
        <w:t xml:space="preserve">Kunstvoll angeordnete Stämme </w:t>
      </w:r>
      <w:r>
        <w:rPr>
          <w:rFonts w:asciiTheme="majorHAnsi" w:hAnsiTheme="majorHAnsi" w:cstheme="majorHAnsi"/>
          <w:bCs/>
          <w:szCs w:val="24"/>
          <w:lang w:val="de-DE"/>
        </w:rPr>
        <w:t xml:space="preserve">erinnern </w:t>
      </w:r>
      <w:r w:rsidRPr="00B954B7">
        <w:rPr>
          <w:rFonts w:asciiTheme="majorHAnsi" w:hAnsiTheme="majorHAnsi" w:cstheme="majorHAnsi"/>
          <w:bCs/>
          <w:szCs w:val="24"/>
          <w:lang w:val="de-DE"/>
        </w:rPr>
        <w:t xml:space="preserve">an Giraffen; in den Bäumen scheinen Bienenstöcke zu hängen. </w:t>
      </w:r>
      <w:r w:rsidRPr="00E745C7">
        <w:rPr>
          <w:rFonts w:asciiTheme="majorHAnsi" w:hAnsiTheme="majorHAnsi" w:cstheme="majorHAnsi"/>
          <w:bCs/>
          <w:szCs w:val="24"/>
          <w:lang w:val="de-DE"/>
        </w:rPr>
        <w:t xml:space="preserve">Die Hauptausstellungsorte </w:t>
      </w:r>
      <w:hyperlink r:id="rId10" w:history="1">
        <w:proofErr w:type="spellStart"/>
        <w:r w:rsidRPr="00E745C7">
          <w:rPr>
            <w:rStyle w:val="Hyperlink"/>
            <w:rFonts w:asciiTheme="majorHAnsi" w:hAnsiTheme="majorHAnsi" w:cstheme="majorHAnsi"/>
            <w:b/>
            <w:bCs/>
            <w:szCs w:val="24"/>
            <w:lang w:val="de-DE"/>
          </w:rPr>
          <w:t>Malga</w:t>
        </w:r>
        <w:proofErr w:type="spellEnd"/>
        <w:r w:rsidRPr="00E745C7">
          <w:rPr>
            <w:rStyle w:val="Hyperlink"/>
            <w:rFonts w:asciiTheme="majorHAnsi" w:hAnsiTheme="majorHAnsi" w:cstheme="majorHAnsi"/>
            <w:b/>
            <w:bCs/>
            <w:szCs w:val="24"/>
            <w:lang w:val="de-DE"/>
          </w:rPr>
          <w:t xml:space="preserve"> Costa</w:t>
        </w:r>
      </w:hyperlink>
      <w:r w:rsidRPr="00E745C7">
        <w:rPr>
          <w:rFonts w:asciiTheme="majorHAnsi" w:hAnsiTheme="majorHAnsi" w:cstheme="majorHAnsi"/>
          <w:bCs/>
          <w:szCs w:val="24"/>
          <w:lang w:val="de-DE"/>
        </w:rPr>
        <w:t xml:space="preserve"> und Villa Strobele bei</w:t>
      </w:r>
      <w:r w:rsidRPr="00E745C7">
        <w:rPr>
          <w:rFonts w:asciiTheme="majorHAnsi" w:hAnsiTheme="majorHAnsi" w:cstheme="majorHAnsi"/>
          <w:b/>
          <w:bCs/>
          <w:szCs w:val="24"/>
          <w:lang w:val="de-DE"/>
        </w:rPr>
        <w:t xml:space="preserve"> </w:t>
      </w:r>
      <w:hyperlink r:id="rId11" w:history="1">
        <w:proofErr w:type="spellStart"/>
        <w:r w:rsidRPr="00E745C7">
          <w:rPr>
            <w:rStyle w:val="Hyperlink"/>
            <w:rFonts w:asciiTheme="majorHAnsi" w:hAnsiTheme="majorHAnsi" w:cstheme="majorHAnsi"/>
            <w:b/>
            <w:bCs/>
            <w:szCs w:val="24"/>
            <w:lang w:val="de-DE"/>
          </w:rPr>
          <w:t>Valsugana</w:t>
        </w:r>
        <w:proofErr w:type="spellEnd"/>
      </w:hyperlink>
      <w:r w:rsidRPr="00E745C7">
        <w:rPr>
          <w:rFonts w:asciiTheme="majorHAnsi" w:hAnsiTheme="majorHAnsi" w:cstheme="majorHAnsi"/>
          <w:bCs/>
          <w:szCs w:val="24"/>
          <w:lang w:val="de-DE"/>
        </w:rPr>
        <w:t xml:space="preserve"> verbindet ein rund vier Kilometer langer Wanderweg, der </w:t>
      </w:r>
      <w:hyperlink r:id="rId12" w:history="1">
        <w:proofErr w:type="spellStart"/>
        <w:r w:rsidRPr="00E745C7">
          <w:rPr>
            <w:rStyle w:val="Hyperlink"/>
            <w:rFonts w:asciiTheme="majorHAnsi" w:hAnsiTheme="majorHAnsi" w:cstheme="majorHAnsi"/>
            <w:b/>
            <w:bCs/>
            <w:szCs w:val="24"/>
            <w:lang w:val="de-DE"/>
          </w:rPr>
          <w:t>Sentiero</w:t>
        </w:r>
        <w:proofErr w:type="spellEnd"/>
        <w:r w:rsidRPr="00E745C7">
          <w:rPr>
            <w:rStyle w:val="Hyperlink"/>
            <w:rFonts w:asciiTheme="majorHAnsi" w:hAnsiTheme="majorHAnsi" w:cstheme="majorHAnsi"/>
            <w:b/>
            <w:bCs/>
            <w:szCs w:val="24"/>
            <w:lang w:val="de-DE"/>
          </w:rPr>
          <w:t xml:space="preserve"> </w:t>
        </w:r>
        <w:proofErr w:type="spellStart"/>
        <w:r w:rsidRPr="00E745C7">
          <w:rPr>
            <w:rStyle w:val="Hyperlink"/>
            <w:rFonts w:asciiTheme="majorHAnsi" w:hAnsiTheme="majorHAnsi" w:cstheme="majorHAnsi"/>
            <w:b/>
            <w:bCs/>
            <w:szCs w:val="24"/>
            <w:lang w:val="de-DE"/>
          </w:rPr>
          <w:t>Montura</w:t>
        </w:r>
        <w:proofErr w:type="spellEnd"/>
      </w:hyperlink>
      <w:r w:rsidRPr="00E745C7">
        <w:rPr>
          <w:rFonts w:asciiTheme="majorHAnsi" w:hAnsiTheme="majorHAnsi" w:cstheme="majorHAnsi"/>
          <w:bCs/>
          <w:szCs w:val="24"/>
          <w:lang w:val="de-DE"/>
        </w:rPr>
        <w:t>.</w:t>
      </w:r>
    </w:p>
    <w:p w14:paraId="18BAC3B9" w14:textId="35DC9A31" w:rsidR="00E745C7" w:rsidRDefault="00724AA0" w:rsidP="00E745C7">
      <w:pPr>
        <w:pStyle w:val="P68B1DB1-Nessunaspaziatura4"/>
        <w:spacing w:line="360" w:lineRule="auto"/>
        <w:jc w:val="both"/>
        <w:rPr>
          <w:rFonts w:ascii="Calibri" w:hAnsi="Calibri" w:cs="Calibri"/>
          <w:b/>
          <w:bCs/>
          <w:szCs w:val="24"/>
          <w:lang w:val="de-DE"/>
        </w:rPr>
      </w:pPr>
      <w:r w:rsidRPr="001031B4">
        <w:rPr>
          <w:rFonts w:ascii="Calibri" w:hAnsi="Calibri" w:cs="Calibri"/>
          <w:b/>
          <w:bCs/>
          <w:szCs w:val="24"/>
          <w:lang w:val="de-DE"/>
        </w:rPr>
        <w:t xml:space="preserve">Hohe Kunst im </w:t>
      </w:r>
      <w:proofErr w:type="spellStart"/>
      <w:r w:rsidRPr="001031B4">
        <w:rPr>
          <w:rFonts w:ascii="Calibri" w:hAnsi="Calibri" w:cs="Calibri"/>
          <w:b/>
          <w:bCs/>
          <w:szCs w:val="24"/>
          <w:lang w:val="de-DE"/>
        </w:rPr>
        <w:t>RespirArt</w:t>
      </w:r>
      <w:proofErr w:type="spellEnd"/>
    </w:p>
    <w:p w14:paraId="65EBEF20" w14:textId="4EC24595" w:rsidR="00E745C7" w:rsidRPr="00E745C7" w:rsidRDefault="003E5F86" w:rsidP="00E745C7">
      <w:pPr>
        <w:pStyle w:val="P68B1DB1-Nessunaspaziatura4"/>
        <w:spacing w:line="360" w:lineRule="auto"/>
        <w:jc w:val="both"/>
        <w:rPr>
          <w:rFonts w:asciiTheme="majorHAnsi" w:hAnsiTheme="majorHAnsi" w:cstheme="majorHAnsi"/>
          <w:bCs/>
          <w:szCs w:val="24"/>
        </w:rPr>
      </w:pPr>
      <w:r w:rsidRPr="00E745C7">
        <w:rPr>
          <w:rFonts w:asciiTheme="majorHAnsi" w:hAnsiTheme="majorHAnsi" w:cstheme="majorHAnsi"/>
          <w:bCs/>
          <w:szCs w:val="24"/>
          <w:lang w:val="de-DE"/>
        </w:rPr>
        <w:t xml:space="preserve">Schon einmal </w:t>
      </w:r>
      <w:r w:rsidR="00E745C7">
        <w:rPr>
          <w:rFonts w:asciiTheme="majorHAnsi" w:hAnsiTheme="majorHAnsi" w:cstheme="majorHAnsi"/>
          <w:bCs/>
          <w:szCs w:val="24"/>
          <w:lang w:val="de-DE"/>
        </w:rPr>
        <w:t>auf</w:t>
      </w:r>
      <w:r w:rsidRPr="00E745C7">
        <w:rPr>
          <w:rFonts w:asciiTheme="majorHAnsi" w:hAnsiTheme="majorHAnsi" w:cstheme="majorHAnsi"/>
          <w:bCs/>
          <w:szCs w:val="24"/>
          <w:lang w:val="de-DE"/>
        </w:rPr>
        <w:t xml:space="preserve"> einer Höhe von rund 2.200 Metern eine Ausstellung besucht? </w:t>
      </w:r>
      <w:r w:rsidRPr="00E745C7">
        <w:rPr>
          <w:rFonts w:asciiTheme="majorHAnsi" w:hAnsiTheme="majorHAnsi" w:cstheme="majorHAnsi"/>
          <w:bCs/>
          <w:szCs w:val="24"/>
        </w:rPr>
        <w:t xml:space="preserve">In </w:t>
      </w:r>
      <w:hyperlink r:id="rId13" w:history="1">
        <w:proofErr w:type="spellStart"/>
        <w:r w:rsidRPr="00E745C7">
          <w:rPr>
            <w:rStyle w:val="Hyperlink"/>
            <w:rFonts w:asciiTheme="majorHAnsi" w:hAnsiTheme="majorHAnsi" w:cstheme="majorHAnsi"/>
            <w:b/>
            <w:bCs/>
            <w:szCs w:val="24"/>
          </w:rPr>
          <w:t>Pamgeago</w:t>
        </w:r>
        <w:proofErr w:type="spellEnd"/>
        <w:r w:rsidRPr="00E745C7">
          <w:rPr>
            <w:rStyle w:val="Hyperlink"/>
            <w:rFonts w:asciiTheme="majorHAnsi" w:hAnsiTheme="majorHAnsi" w:cstheme="majorHAnsi"/>
            <w:b/>
            <w:bCs/>
            <w:szCs w:val="24"/>
          </w:rPr>
          <w:t xml:space="preserve"> in Val di Fiemme</w:t>
        </w:r>
      </w:hyperlink>
      <w:r w:rsidRPr="00E745C7">
        <w:rPr>
          <w:rFonts w:asciiTheme="majorHAnsi" w:hAnsiTheme="majorHAnsi" w:cstheme="majorHAnsi"/>
          <w:bCs/>
          <w:szCs w:val="24"/>
        </w:rPr>
        <w:t xml:space="preserve"> ist das möglich. </w:t>
      </w:r>
      <w:r w:rsidR="00E745C7" w:rsidRPr="00B954B7">
        <w:rPr>
          <w:rFonts w:asciiTheme="majorHAnsi" w:hAnsiTheme="majorHAnsi" w:cstheme="majorHAnsi"/>
          <w:bCs/>
          <w:szCs w:val="24"/>
          <w:lang w:val="de-DE"/>
        </w:rPr>
        <w:t>H</w:t>
      </w:r>
      <w:r w:rsidRPr="00B954B7">
        <w:rPr>
          <w:rFonts w:asciiTheme="majorHAnsi" w:hAnsiTheme="majorHAnsi" w:cstheme="majorHAnsi"/>
          <w:bCs/>
          <w:szCs w:val="24"/>
          <w:lang w:val="de-DE"/>
        </w:rPr>
        <w:t>ier steht einer der höchstgelegene</w:t>
      </w:r>
      <w:r w:rsidR="00E745C7">
        <w:rPr>
          <w:rFonts w:asciiTheme="majorHAnsi" w:hAnsiTheme="majorHAnsi" w:cstheme="majorHAnsi"/>
          <w:bCs/>
          <w:szCs w:val="24"/>
          <w:lang w:val="de-DE"/>
        </w:rPr>
        <w:t>n</w:t>
      </w:r>
      <w:r w:rsidRPr="00B954B7">
        <w:rPr>
          <w:rFonts w:asciiTheme="majorHAnsi" w:hAnsiTheme="majorHAnsi" w:cstheme="majorHAnsi"/>
          <w:bCs/>
          <w:szCs w:val="24"/>
          <w:lang w:val="de-DE"/>
        </w:rPr>
        <w:t xml:space="preserve"> Kunstparks der Welt: das </w:t>
      </w:r>
      <w:hyperlink r:id="rId14" w:history="1">
        <w:proofErr w:type="spellStart"/>
        <w:r w:rsidRPr="00B954B7">
          <w:rPr>
            <w:rStyle w:val="Hyperlink"/>
            <w:rFonts w:asciiTheme="majorHAnsi" w:hAnsiTheme="majorHAnsi" w:cstheme="majorHAnsi"/>
            <w:b/>
            <w:bCs/>
            <w:szCs w:val="24"/>
            <w:lang w:val="de-DE"/>
          </w:rPr>
          <w:t>RespirArt</w:t>
        </w:r>
        <w:proofErr w:type="spellEnd"/>
        <w:r w:rsidRPr="00B954B7">
          <w:rPr>
            <w:rStyle w:val="Hyperlink"/>
            <w:rFonts w:asciiTheme="majorHAnsi" w:hAnsiTheme="majorHAnsi" w:cstheme="majorHAnsi"/>
            <w:bCs/>
            <w:szCs w:val="24"/>
            <w:lang w:val="de-DE"/>
          </w:rPr>
          <w:t>.</w:t>
        </w:r>
      </w:hyperlink>
      <w:r w:rsidRPr="00B954B7">
        <w:rPr>
          <w:rFonts w:asciiTheme="majorHAnsi" w:hAnsiTheme="majorHAnsi" w:cstheme="majorHAnsi"/>
          <w:bCs/>
          <w:szCs w:val="24"/>
          <w:lang w:val="de-DE"/>
        </w:rPr>
        <w:t xml:space="preserve"> 29 Werke internationaler Künstler, unter ihnen Koryphäe </w:t>
      </w:r>
      <w:proofErr w:type="spellStart"/>
      <w:r w:rsidRPr="00B954B7">
        <w:rPr>
          <w:rFonts w:asciiTheme="majorHAnsi" w:hAnsiTheme="majorHAnsi" w:cstheme="majorHAnsi"/>
          <w:bCs/>
          <w:szCs w:val="24"/>
          <w:lang w:val="de-DE"/>
        </w:rPr>
        <w:t>Hidetoshi</w:t>
      </w:r>
      <w:proofErr w:type="spellEnd"/>
      <w:r w:rsidRPr="00B954B7">
        <w:rPr>
          <w:rFonts w:asciiTheme="majorHAnsi" w:hAnsiTheme="majorHAnsi" w:cstheme="majorHAnsi"/>
          <w:bCs/>
          <w:szCs w:val="24"/>
          <w:lang w:val="de-DE"/>
        </w:rPr>
        <w:t xml:space="preserve"> Nagasawa, reihen sich entlang eines Rund</w:t>
      </w:r>
      <w:r w:rsidR="00704E67" w:rsidRPr="00B954B7">
        <w:rPr>
          <w:rFonts w:asciiTheme="majorHAnsi" w:hAnsiTheme="majorHAnsi" w:cstheme="majorHAnsi"/>
          <w:bCs/>
          <w:szCs w:val="24"/>
          <w:lang w:val="de-DE"/>
        </w:rPr>
        <w:t>parcours</w:t>
      </w:r>
      <w:r w:rsidRPr="00B954B7">
        <w:rPr>
          <w:rFonts w:asciiTheme="majorHAnsi" w:hAnsiTheme="majorHAnsi" w:cstheme="majorHAnsi"/>
          <w:bCs/>
          <w:szCs w:val="24"/>
          <w:lang w:val="de-DE"/>
        </w:rPr>
        <w:t xml:space="preserve"> von dr</w:t>
      </w:r>
      <w:r w:rsidR="00704E67" w:rsidRPr="00B954B7">
        <w:rPr>
          <w:rFonts w:asciiTheme="majorHAnsi" w:hAnsiTheme="majorHAnsi" w:cstheme="majorHAnsi"/>
          <w:bCs/>
          <w:szCs w:val="24"/>
          <w:lang w:val="de-DE"/>
        </w:rPr>
        <w:t>ei K</w:t>
      </w:r>
      <w:r w:rsidRPr="00B954B7">
        <w:rPr>
          <w:rFonts w:asciiTheme="majorHAnsi" w:hAnsiTheme="majorHAnsi" w:cstheme="majorHAnsi"/>
          <w:bCs/>
          <w:szCs w:val="24"/>
          <w:lang w:val="de-DE"/>
        </w:rPr>
        <w:t>ilometer</w:t>
      </w:r>
      <w:r w:rsidR="00704E67" w:rsidRPr="00B954B7">
        <w:rPr>
          <w:rFonts w:asciiTheme="majorHAnsi" w:hAnsiTheme="majorHAnsi" w:cstheme="majorHAnsi"/>
          <w:bCs/>
          <w:szCs w:val="24"/>
          <w:lang w:val="de-DE"/>
        </w:rPr>
        <w:t xml:space="preserve">n aneinander und können von den Besuchern bewundert werden. </w:t>
      </w:r>
      <w:proofErr w:type="spellStart"/>
      <w:r w:rsidR="00704E67" w:rsidRPr="00E745C7">
        <w:rPr>
          <w:rFonts w:asciiTheme="majorHAnsi" w:hAnsiTheme="majorHAnsi" w:cstheme="majorHAnsi"/>
          <w:bCs/>
          <w:szCs w:val="24"/>
        </w:rPr>
        <w:t>Jeden</w:t>
      </w:r>
      <w:proofErr w:type="spellEnd"/>
      <w:r w:rsidR="00704E67" w:rsidRPr="00E745C7">
        <w:rPr>
          <w:rFonts w:asciiTheme="majorHAnsi" w:hAnsiTheme="majorHAnsi" w:cstheme="majorHAnsi"/>
          <w:bCs/>
          <w:szCs w:val="24"/>
        </w:rPr>
        <w:t xml:space="preserve"> Sommer </w:t>
      </w:r>
      <w:proofErr w:type="spellStart"/>
      <w:r w:rsidR="00704E67" w:rsidRPr="00E745C7">
        <w:rPr>
          <w:rFonts w:asciiTheme="majorHAnsi" w:hAnsiTheme="majorHAnsi" w:cstheme="majorHAnsi"/>
          <w:bCs/>
          <w:szCs w:val="24"/>
        </w:rPr>
        <w:t>dürfen</w:t>
      </w:r>
      <w:proofErr w:type="spellEnd"/>
      <w:r w:rsidR="00704E67" w:rsidRPr="00E745C7">
        <w:rPr>
          <w:rFonts w:asciiTheme="majorHAnsi" w:hAnsiTheme="majorHAnsi" w:cstheme="majorHAnsi"/>
          <w:bCs/>
          <w:szCs w:val="24"/>
        </w:rPr>
        <w:t xml:space="preserve"> </w:t>
      </w:r>
      <w:proofErr w:type="spellStart"/>
      <w:r w:rsidR="00704E67" w:rsidRPr="00E745C7">
        <w:rPr>
          <w:rFonts w:asciiTheme="majorHAnsi" w:hAnsiTheme="majorHAnsi" w:cstheme="majorHAnsi"/>
          <w:bCs/>
          <w:szCs w:val="24"/>
        </w:rPr>
        <w:t>sich</w:t>
      </w:r>
      <w:proofErr w:type="spellEnd"/>
      <w:r w:rsidR="00704E67" w:rsidRPr="00E745C7">
        <w:rPr>
          <w:rFonts w:asciiTheme="majorHAnsi" w:hAnsiTheme="majorHAnsi" w:cstheme="majorHAnsi"/>
          <w:bCs/>
          <w:szCs w:val="24"/>
        </w:rPr>
        <w:t xml:space="preserve"> </w:t>
      </w:r>
      <w:proofErr w:type="spellStart"/>
      <w:r w:rsidR="00704E67" w:rsidRPr="00E745C7">
        <w:rPr>
          <w:rFonts w:asciiTheme="majorHAnsi" w:hAnsiTheme="majorHAnsi" w:cstheme="majorHAnsi"/>
          <w:bCs/>
          <w:szCs w:val="24"/>
        </w:rPr>
        <w:t>Kunstliebhaber</w:t>
      </w:r>
      <w:proofErr w:type="spellEnd"/>
      <w:r w:rsidR="00704E67" w:rsidRPr="00E745C7">
        <w:rPr>
          <w:rFonts w:asciiTheme="majorHAnsi" w:hAnsiTheme="majorHAnsi" w:cstheme="majorHAnsi"/>
          <w:bCs/>
          <w:szCs w:val="24"/>
        </w:rPr>
        <w:t xml:space="preserve"> </w:t>
      </w:r>
      <w:proofErr w:type="spellStart"/>
      <w:r w:rsidR="00704E67" w:rsidRPr="00E745C7">
        <w:rPr>
          <w:rFonts w:asciiTheme="majorHAnsi" w:hAnsiTheme="majorHAnsi" w:cstheme="majorHAnsi"/>
          <w:bCs/>
          <w:szCs w:val="24"/>
        </w:rPr>
        <w:t>auf</w:t>
      </w:r>
      <w:proofErr w:type="spellEnd"/>
      <w:r w:rsidR="00704E67" w:rsidRPr="00E745C7">
        <w:rPr>
          <w:rFonts w:asciiTheme="majorHAnsi" w:hAnsiTheme="majorHAnsi" w:cstheme="majorHAnsi"/>
          <w:bCs/>
          <w:szCs w:val="24"/>
        </w:rPr>
        <w:t xml:space="preserve"> </w:t>
      </w:r>
      <w:proofErr w:type="spellStart"/>
      <w:r w:rsidR="00704E67" w:rsidRPr="00E745C7">
        <w:rPr>
          <w:rFonts w:asciiTheme="majorHAnsi" w:hAnsiTheme="majorHAnsi" w:cstheme="majorHAnsi"/>
          <w:bCs/>
          <w:szCs w:val="24"/>
        </w:rPr>
        <w:t>neue</w:t>
      </w:r>
      <w:proofErr w:type="spellEnd"/>
      <w:r w:rsidR="00704E67" w:rsidRPr="00E745C7">
        <w:rPr>
          <w:rFonts w:asciiTheme="majorHAnsi" w:hAnsiTheme="majorHAnsi" w:cstheme="majorHAnsi"/>
          <w:bCs/>
          <w:szCs w:val="24"/>
        </w:rPr>
        <w:t xml:space="preserve"> </w:t>
      </w:r>
      <w:proofErr w:type="spellStart"/>
      <w:r w:rsidR="00704E67" w:rsidRPr="00E745C7">
        <w:rPr>
          <w:rFonts w:asciiTheme="majorHAnsi" w:hAnsiTheme="majorHAnsi" w:cstheme="majorHAnsi"/>
          <w:bCs/>
          <w:szCs w:val="24"/>
        </w:rPr>
        <w:t>Installationen</w:t>
      </w:r>
      <w:proofErr w:type="spellEnd"/>
      <w:r w:rsidR="00704E67" w:rsidRPr="00E745C7">
        <w:rPr>
          <w:rFonts w:asciiTheme="majorHAnsi" w:hAnsiTheme="majorHAnsi" w:cstheme="majorHAnsi"/>
          <w:bCs/>
          <w:szCs w:val="24"/>
        </w:rPr>
        <w:t xml:space="preserve"> </w:t>
      </w:r>
      <w:proofErr w:type="spellStart"/>
      <w:r w:rsidR="00704E67" w:rsidRPr="00E745C7">
        <w:rPr>
          <w:rFonts w:asciiTheme="majorHAnsi" w:hAnsiTheme="majorHAnsi" w:cstheme="majorHAnsi"/>
          <w:bCs/>
          <w:szCs w:val="24"/>
        </w:rPr>
        <w:t>freuen</w:t>
      </w:r>
      <w:proofErr w:type="spellEnd"/>
      <w:r w:rsidR="00704E67" w:rsidRPr="00E745C7">
        <w:rPr>
          <w:rFonts w:asciiTheme="majorHAnsi" w:hAnsiTheme="majorHAnsi" w:cstheme="majorHAnsi"/>
          <w:bCs/>
          <w:szCs w:val="24"/>
        </w:rPr>
        <w:t xml:space="preserve">, die bei </w:t>
      </w:r>
      <w:proofErr w:type="spellStart"/>
      <w:r w:rsidR="00704E67" w:rsidRPr="00E745C7">
        <w:rPr>
          <w:rFonts w:asciiTheme="majorHAnsi" w:hAnsiTheme="majorHAnsi" w:cstheme="majorHAnsi"/>
          <w:bCs/>
          <w:szCs w:val="24"/>
        </w:rPr>
        <w:t>Konzerten</w:t>
      </w:r>
      <w:proofErr w:type="spellEnd"/>
      <w:r w:rsidR="00704E67" w:rsidRPr="00E745C7">
        <w:rPr>
          <w:rFonts w:asciiTheme="majorHAnsi" w:hAnsiTheme="majorHAnsi" w:cstheme="majorHAnsi"/>
          <w:bCs/>
          <w:szCs w:val="24"/>
        </w:rPr>
        <w:t xml:space="preserve"> und </w:t>
      </w:r>
      <w:proofErr w:type="spellStart"/>
      <w:r w:rsidR="00704E67" w:rsidRPr="00E745C7">
        <w:rPr>
          <w:rFonts w:asciiTheme="majorHAnsi" w:hAnsiTheme="majorHAnsi" w:cstheme="majorHAnsi"/>
          <w:bCs/>
          <w:szCs w:val="24"/>
        </w:rPr>
        <w:t>literarischen</w:t>
      </w:r>
      <w:proofErr w:type="spellEnd"/>
      <w:r w:rsidR="00704E67" w:rsidRPr="00E745C7">
        <w:rPr>
          <w:rFonts w:asciiTheme="majorHAnsi" w:hAnsiTheme="majorHAnsi" w:cstheme="majorHAnsi"/>
          <w:bCs/>
          <w:szCs w:val="24"/>
        </w:rPr>
        <w:t xml:space="preserve"> </w:t>
      </w:r>
      <w:proofErr w:type="spellStart"/>
      <w:r w:rsidR="00704E67" w:rsidRPr="00E745C7">
        <w:rPr>
          <w:rFonts w:asciiTheme="majorHAnsi" w:hAnsiTheme="majorHAnsi" w:cstheme="majorHAnsi"/>
          <w:bCs/>
          <w:szCs w:val="24"/>
        </w:rPr>
        <w:t>Treffen</w:t>
      </w:r>
      <w:proofErr w:type="spellEnd"/>
      <w:r w:rsidR="00704E67" w:rsidRPr="00E745C7">
        <w:rPr>
          <w:rFonts w:asciiTheme="majorHAnsi" w:hAnsiTheme="majorHAnsi" w:cstheme="majorHAnsi"/>
          <w:bCs/>
          <w:szCs w:val="24"/>
        </w:rPr>
        <w:t xml:space="preserve"> </w:t>
      </w:r>
      <w:proofErr w:type="spellStart"/>
      <w:r w:rsidR="00704E67" w:rsidRPr="00E745C7">
        <w:rPr>
          <w:rFonts w:asciiTheme="majorHAnsi" w:hAnsiTheme="majorHAnsi" w:cstheme="majorHAnsi"/>
          <w:bCs/>
          <w:szCs w:val="24"/>
        </w:rPr>
        <w:t>auf</w:t>
      </w:r>
      <w:proofErr w:type="spellEnd"/>
      <w:r w:rsidR="00704E67" w:rsidRPr="00E745C7">
        <w:rPr>
          <w:rFonts w:asciiTheme="majorHAnsi" w:hAnsiTheme="majorHAnsi" w:cstheme="majorHAnsi"/>
          <w:bCs/>
          <w:szCs w:val="24"/>
        </w:rPr>
        <w:t xml:space="preserve"> der </w:t>
      </w:r>
      <w:proofErr w:type="spellStart"/>
      <w:r w:rsidR="00704E67" w:rsidRPr="00E745C7">
        <w:rPr>
          <w:rFonts w:asciiTheme="majorHAnsi" w:hAnsiTheme="majorHAnsi" w:cstheme="majorHAnsi"/>
          <w:bCs/>
          <w:szCs w:val="24"/>
        </w:rPr>
        <w:t>Freilichtbühne</w:t>
      </w:r>
      <w:proofErr w:type="spellEnd"/>
      <w:r w:rsidR="00704E67" w:rsidRPr="00E745C7">
        <w:rPr>
          <w:rFonts w:asciiTheme="majorHAnsi" w:hAnsiTheme="majorHAnsi" w:cstheme="majorHAnsi"/>
          <w:bCs/>
          <w:szCs w:val="24"/>
        </w:rPr>
        <w:t xml:space="preserve"> </w:t>
      </w:r>
      <w:proofErr w:type="spellStart"/>
      <w:r w:rsidR="00704E67" w:rsidRPr="00E745C7">
        <w:rPr>
          <w:rFonts w:asciiTheme="majorHAnsi" w:hAnsiTheme="majorHAnsi" w:cstheme="majorHAnsi"/>
          <w:bCs/>
          <w:szCs w:val="24"/>
        </w:rPr>
        <w:t>des</w:t>
      </w:r>
      <w:proofErr w:type="spellEnd"/>
      <w:r w:rsidR="00704E67" w:rsidRPr="00E745C7">
        <w:rPr>
          <w:rFonts w:asciiTheme="majorHAnsi" w:hAnsiTheme="majorHAnsi" w:cstheme="majorHAnsi"/>
          <w:bCs/>
          <w:szCs w:val="24"/>
        </w:rPr>
        <w:t xml:space="preserve"> </w:t>
      </w:r>
      <w:proofErr w:type="spellStart"/>
      <w:r w:rsidR="00704E67" w:rsidRPr="00E745C7">
        <w:rPr>
          <w:rFonts w:asciiTheme="majorHAnsi" w:hAnsiTheme="majorHAnsi" w:cstheme="majorHAnsi"/>
          <w:bCs/>
          <w:szCs w:val="24"/>
        </w:rPr>
        <w:t>Latemars</w:t>
      </w:r>
      <w:proofErr w:type="spellEnd"/>
      <w:r w:rsidR="00704E67" w:rsidRPr="00E745C7">
        <w:rPr>
          <w:rFonts w:asciiTheme="majorHAnsi" w:hAnsiTheme="majorHAnsi" w:cstheme="majorHAnsi"/>
          <w:bCs/>
          <w:szCs w:val="24"/>
        </w:rPr>
        <w:t xml:space="preserve"> </w:t>
      </w:r>
      <w:proofErr w:type="spellStart"/>
      <w:r w:rsidR="00704E67" w:rsidRPr="00E745C7">
        <w:rPr>
          <w:rFonts w:asciiTheme="majorHAnsi" w:hAnsiTheme="majorHAnsi" w:cstheme="majorHAnsi"/>
          <w:bCs/>
          <w:szCs w:val="24"/>
        </w:rPr>
        <w:t>entstehen</w:t>
      </w:r>
      <w:proofErr w:type="spellEnd"/>
      <w:r w:rsidR="00704E67" w:rsidRPr="00E745C7">
        <w:rPr>
          <w:rFonts w:asciiTheme="majorHAnsi" w:hAnsiTheme="majorHAnsi" w:cstheme="majorHAnsi"/>
          <w:bCs/>
          <w:szCs w:val="24"/>
        </w:rPr>
        <w:t>.</w:t>
      </w:r>
    </w:p>
    <w:p w14:paraId="659F1B4A" w14:textId="77777777" w:rsidR="00E745C7" w:rsidRPr="00E745C7" w:rsidRDefault="00E745C7" w:rsidP="001031B4">
      <w:pPr>
        <w:pStyle w:val="P68B1DB1-Nessunaspaziatura4"/>
        <w:spacing w:line="360" w:lineRule="auto"/>
        <w:jc w:val="both"/>
        <w:rPr>
          <w:rFonts w:asciiTheme="majorHAnsi" w:hAnsiTheme="majorHAnsi" w:cstheme="majorHAnsi"/>
          <w:bCs/>
          <w:szCs w:val="24"/>
          <w:lang w:val="de-DE"/>
        </w:rPr>
      </w:pPr>
    </w:p>
    <w:p w14:paraId="0F67736E" w14:textId="77777777" w:rsidR="00E745C7" w:rsidRPr="00E745C7" w:rsidRDefault="001D1008" w:rsidP="00E745C7">
      <w:pPr>
        <w:pStyle w:val="P68B1DB1-Nessunaspaziatura4"/>
        <w:spacing w:line="360" w:lineRule="auto"/>
        <w:jc w:val="both"/>
        <w:rPr>
          <w:rFonts w:asciiTheme="majorHAnsi" w:hAnsiTheme="majorHAnsi" w:cstheme="majorHAnsi"/>
          <w:b/>
          <w:bCs/>
          <w:szCs w:val="24"/>
          <w:lang w:val="de-DE"/>
        </w:rPr>
      </w:pPr>
      <w:proofErr w:type="spellStart"/>
      <w:r w:rsidRPr="00E745C7">
        <w:rPr>
          <w:rFonts w:asciiTheme="majorHAnsi" w:hAnsiTheme="majorHAnsi" w:cstheme="majorHAnsi"/>
          <w:b/>
          <w:bCs/>
          <w:szCs w:val="24"/>
          <w:lang w:val="de-DE"/>
        </w:rPr>
        <w:t>Ledro</w:t>
      </w:r>
      <w:proofErr w:type="spellEnd"/>
      <w:r w:rsidRPr="00E745C7">
        <w:rPr>
          <w:rFonts w:asciiTheme="majorHAnsi" w:hAnsiTheme="majorHAnsi" w:cstheme="majorHAnsi"/>
          <w:b/>
          <w:bCs/>
          <w:szCs w:val="24"/>
          <w:lang w:val="de-DE"/>
        </w:rPr>
        <w:t xml:space="preserve"> Land Art: Kunstpfad im Grünen</w:t>
      </w:r>
    </w:p>
    <w:p w14:paraId="7953D9A6" w14:textId="442E93FC" w:rsidR="0088557D" w:rsidRDefault="0088557D" w:rsidP="00E745C7">
      <w:pPr>
        <w:pStyle w:val="P68B1DB1-Nessunaspaziatura4"/>
        <w:spacing w:line="360" w:lineRule="auto"/>
        <w:jc w:val="both"/>
        <w:rPr>
          <w:rFonts w:asciiTheme="majorHAnsi" w:hAnsiTheme="majorHAnsi" w:cstheme="majorHAnsi"/>
          <w:bCs/>
          <w:szCs w:val="24"/>
        </w:rPr>
      </w:pPr>
      <w:r w:rsidRPr="00E745C7">
        <w:rPr>
          <w:rFonts w:asciiTheme="majorHAnsi" w:hAnsiTheme="majorHAnsi" w:cstheme="majorHAnsi"/>
          <w:bCs/>
          <w:szCs w:val="24"/>
          <w:lang w:val="de-DE"/>
        </w:rPr>
        <w:t xml:space="preserve">Im </w:t>
      </w:r>
      <w:hyperlink r:id="rId15" w:history="1">
        <w:proofErr w:type="spellStart"/>
        <w:r w:rsidRPr="00E745C7">
          <w:rPr>
            <w:rStyle w:val="Hyperlink"/>
            <w:rFonts w:asciiTheme="majorHAnsi" w:hAnsiTheme="majorHAnsi" w:cstheme="majorHAnsi"/>
            <w:b/>
            <w:bCs/>
            <w:szCs w:val="24"/>
            <w:lang w:val="de-DE"/>
          </w:rPr>
          <w:t>Ledro</w:t>
        </w:r>
        <w:proofErr w:type="spellEnd"/>
        <w:r w:rsidRPr="00E745C7">
          <w:rPr>
            <w:rStyle w:val="Hyperlink"/>
            <w:rFonts w:asciiTheme="majorHAnsi" w:hAnsiTheme="majorHAnsi" w:cstheme="majorHAnsi"/>
            <w:b/>
            <w:bCs/>
            <w:szCs w:val="24"/>
            <w:lang w:val="de-DE"/>
          </w:rPr>
          <w:t xml:space="preserve"> Land Art</w:t>
        </w:r>
      </w:hyperlink>
      <w:r w:rsidRPr="00E745C7">
        <w:rPr>
          <w:rFonts w:asciiTheme="majorHAnsi" w:hAnsiTheme="majorHAnsi" w:cstheme="majorHAnsi"/>
          <w:bCs/>
          <w:szCs w:val="24"/>
          <w:lang w:val="de-DE"/>
        </w:rPr>
        <w:t xml:space="preserve"> in </w:t>
      </w:r>
      <w:hyperlink r:id="rId16" w:history="1">
        <w:r w:rsidRPr="00E745C7">
          <w:rPr>
            <w:rStyle w:val="Hyperlink"/>
            <w:rFonts w:asciiTheme="majorHAnsi" w:hAnsiTheme="majorHAnsi" w:cstheme="majorHAnsi"/>
            <w:b/>
            <w:bCs/>
            <w:szCs w:val="24"/>
            <w:lang w:val="de-DE"/>
          </w:rPr>
          <w:t>Pur</w:t>
        </w:r>
      </w:hyperlink>
      <w:r w:rsidRPr="00E745C7">
        <w:rPr>
          <w:rFonts w:asciiTheme="majorHAnsi" w:hAnsiTheme="majorHAnsi" w:cstheme="majorHAnsi"/>
          <w:bCs/>
          <w:szCs w:val="24"/>
          <w:lang w:val="de-DE"/>
        </w:rPr>
        <w:t xml:space="preserve"> erleben Kunstliebhaber den Dialog zwischen künstlerischer Kreativität und der Natur bei einer Wanderung entlang eines Wanderweges, d</w:t>
      </w:r>
      <w:r w:rsidR="00BF2D73" w:rsidRPr="00E745C7">
        <w:rPr>
          <w:rFonts w:asciiTheme="majorHAnsi" w:hAnsiTheme="majorHAnsi" w:cstheme="majorHAnsi"/>
          <w:bCs/>
          <w:szCs w:val="24"/>
          <w:lang w:val="de-DE"/>
        </w:rPr>
        <w:t>er</w:t>
      </w:r>
      <w:r w:rsidRPr="00E745C7">
        <w:rPr>
          <w:rFonts w:asciiTheme="majorHAnsi" w:hAnsiTheme="majorHAnsi" w:cstheme="majorHAnsi"/>
          <w:bCs/>
          <w:szCs w:val="24"/>
          <w:lang w:val="de-DE"/>
        </w:rPr>
        <w:t xml:space="preserve"> am plätschernden Bach </w:t>
      </w:r>
      <w:proofErr w:type="spellStart"/>
      <w:r w:rsidR="00BF2D73" w:rsidRPr="00E745C7">
        <w:rPr>
          <w:rFonts w:asciiTheme="majorHAnsi" w:hAnsiTheme="majorHAnsi" w:cstheme="majorHAnsi"/>
          <w:bCs/>
          <w:szCs w:val="24"/>
          <w:lang w:val="de-DE"/>
        </w:rPr>
        <w:t>Assat</w:t>
      </w:r>
      <w:proofErr w:type="spellEnd"/>
      <w:r w:rsidR="00BF2D73" w:rsidRPr="00E745C7">
        <w:rPr>
          <w:rFonts w:asciiTheme="majorHAnsi" w:hAnsiTheme="majorHAnsi" w:cstheme="majorHAnsi"/>
          <w:bCs/>
          <w:szCs w:val="24"/>
          <w:lang w:val="de-DE"/>
        </w:rPr>
        <w:t xml:space="preserve"> </w:t>
      </w:r>
      <w:r w:rsidRPr="00E745C7">
        <w:rPr>
          <w:rFonts w:asciiTheme="majorHAnsi" w:hAnsiTheme="majorHAnsi" w:cstheme="majorHAnsi"/>
          <w:bCs/>
          <w:szCs w:val="24"/>
          <w:lang w:val="de-DE"/>
        </w:rPr>
        <w:t xml:space="preserve">vorbeiführt. </w:t>
      </w:r>
      <w:r w:rsidRPr="00B954B7">
        <w:rPr>
          <w:rFonts w:asciiTheme="majorHAnsi" w:hAnsiTheme="majorHAnsi" w:cstheme="majorHAnsi"/>
          <w:bCs/>
          <w:szCs w:val="24"/>
          <w:lang w:val="de-DE"/>
        </w:rPr>
        <w:t xml:space="preserve">Tiere aus Holz, </w:t>
      </w:r>
      <w:r w:rsidR="000562F6" w:rsidRPr="00B954B7">
        <w:rPr>
          <w:rFonts w:asciiTheme="majorHAnsi" w:hAnsiTheme="majorHAnsi" w:cstheme="majorHAnsi"/>
          <w:bCs/>
          <w:szCs w:val="24"/>
          <w:lang w:val="de-DE"/>
        </w:rPr>
        <w:t>eindru</w:t>
      </w:r>
      <w:r w:rsidR="000562F6">
        <w:rPr>
          <w:rFonts w:asciiTheme="majorHAnsi" w:hAnsiTheme="majorHAnsi" w:cstheme="majorHAnsi"/>
          <w:bCs/>
          <w:szCs w:val="24"/>
          <w:lang w:val="de-DE"/>
        </w:rPr>
        <w:t>cksvolle</w:t>
      </w:r>
      <w:r w:rsidR="000562F6" w:rsidRPr="00B954B7">
        <w:rPr>
          <w:rFonts w:asciiTheme="majorHAnsi" w:hAnsiTheme="majorHAnsi" w:cstheme="majorHAnsi"/>
          <w:bCs/>
          <w:szCs w:val="24"/>
          <w:lang w:val="de-DE"/>
        </w:rPr>
        <w:t xml:space="preserve"> </w:t>
      </w:r>
      <w:r w:rsidRPr="00B954B7">
        <w:rPr>
          <w:rFonts w:asciiTheme="majorHAnsi" w:hAnsiTheme="majorHAnsi" w:cstheme="majorHAnsi"/>
          <w:bCs/>
          <w:szCs w:val="24"/>
          <w:lang w:val="de-DE"/>
        </w:rPr>
        <w:t>Türme</w:t>
      </w:r>
      <w:r w:rsidR="00451840" w:rsidRPr="00B954B7">
        <w:rPr>
          <w:rFonts w:asciiTheme="majorHAnsi" w:hAnsiTheme="majorHAnsi" w:cstheme="majorHAnsi"/>
          <w:bCs/>
          <w:szCs w:val="24"/>
          <w:lang w:val="de-DE"/>
        </w:rPr>
        <w:t xml:space="preserve"> oder </w:t>
      </w:r>
      <w:r w:rsidRPr="00B954B7">
        <w:rPr>
          <w:rFonts w:asciiTheme="majorHAnsi" w:hAnsiTheme="majorHAnsi" w:cstheme="majorHAnsi"/>
          <w:bCs/>
          <w:szCs w:val="24"/>
          <w:lang w:val="de-DE"/>
        </w:rPr>
        <w:t>Installationen aus Äste</w:t>
      </w:r>
      <w:r w:rsidR="00451840" w:rsidRPr="00B954B7">
        <w:rPr>
          <w:rFonts w:asciiTheme="majorHAnsi" w:hAnsiTheme="majorHAnsi" w:cstheme="majorHAnsi"/>
          <w:bCs/>
          <w:szCs w:val="24"/>
          <w:lang w:val="de-DE"/>
        </w:rPr>
        <w:t>n</w:t>
      </w:r>
      <w:r w:rsidRPr="00B954B7">
        <w:rPr>
          <w:rFonts w:asciiTheme="majorHAnsi" w:hAnsiTheme="majorHAnsi" w:cstheme="majorHAnsi"/>
          <w:bCs/>
          <w:szCs w:val="24"/>
          <w:lang w:val="de-DE"/>
        </w:rPr>
        <w:t>, Steine</w:t>
      </w:r>
      <w:r w:rsidR="00451840" w:rsidRPr="00B954B7">
        <w:rPr>
          <w:rFonts w:asciiTheme="majorHAnsi" w:hAnsiTheme="majorHAnsi" w:cstheme="majorHAnsi"/>
          <w:bCs/>
          <w:szCs w:val="24"/>
          <w:lang w:val="de-DE"/>
        </w:rPr>
        <w:t>n</w:t>
      </w:r>
      <w:r w:rsidRPr="00B954B7">
        <w:rPr>
          <w:rFonts w:asciiTheme="majorHAnsi" w:hAnsiTheme="majorHAnsi" w:cstheme="majorHAnsi"/>
          <w:bCs/>
          <w:szCs w:val="24"/>
          <w:lang w:val="de-DE"/>
        </w:rPr>
        <w:t>, Bäume</w:t>
      </w:r>
      <w:r w:rsidR="00451840" w:rsidRPr="00B954B7">
        <w:rPr>
          <w:rFonts w:asciiTheme="majorHAnsi" w:hAnsiTheme="majorHAnsi" w:cstheme="majorHAnsi"/>
          <w:bCs/>
          <w:szCs w:val="24"/>
          <w:lang w:val="de-DE"/>
        </w:rPr>
        <w:t>n</w:t>
      </w:r>
      <w:r w:rsidRPr="00B954B7">
        <w:rPr>
          <w:rFonts w:asciiTheme="majorHAnsi" w:hAnsiTheme="majorHAnsi" w:cstheme="majorHAnsi"/>
          <w:bCs/>
          <w:szCs w:val="24"/>
          <w:lang w:val="de-DE"/>
        </w:rPr>
        <w:t xml:space="preserve"> und Gras können sie dabei entdecken</w:t>
      </w:r>
      <w:r w:rsidR="00451840" w:rsidRPr="00B954B7">
        <w:rPr>
          <w:rFonts w:asciiTheme="majorHAnsi" w:hAnsiTheme="majorHAnsi" w:cstheme="majorHAnsi"/>
          <w:bCs/>
          <w:szCs w:val="24"/>
          <w:lang w:val="de-DE"/>
        </w:rPr>
        <w:t xml:space="preserve">. </w:t>
      </w:r>
      <w:proofErr w:type="spellStart"/>
      <w:r w:rsidR="00451840" w:rsidRPr="00E745C7">
        <w:rPr>
          <w:rFonts w:asciiTheme="majorHAnsi" w:hAnsiTheme="majorHAnsi" w:cstheme="majorHAnsi"/>
          <w:bCs/>
          <w:szCs w:val="24"/>
        </w:rPr>
        <w:t>Das</w:t>
      </w:r>
      <w:proofErr w:type="spellEnd"/>
      <w:r w:rsidR="00451840" w:rsidRPr="00E745C7">
        <w:rPr>
          <w:rFonts w:asciiTheme="majorHAnsi" w:hAnsiTheme="majorHAnsi" w:cstheme="majorHAnsi"/>
          <w:bCs/>
          <w:szCs w:val="24"/>
        </w:rPr>
        <w:t xml:space="preserve"> </w:t>
      </w:r>
      <w:proofErr w:type="spellStart"/>
      <w:r w:rsidR="00451840" w:rsidRPr="00E745C7">
        <w:rPr>
          <w:rFonts w:asciiTheme="majorHAnsi" w:hAnsiTheme="majorHAnsi" w:cstheme="majorHAnsi"/>
          <w:bCs/>
          <w:szCs w:val="24"/>
        </w:rPr>
        <w:t>Spannende</w:t>
      </w:r>
      <w:proofErr w:type="spellEnd"/>
      <w:r w:rsidR="00BF2D73" w:rsidRPr="00E745C7">
        <w:rPr>
          <w:rFonts w:asciiTheme="majorHAnsi" w:hAnsiTheme="majorHAnsi" w:cstheme="majorHAnsi"/>
          <w:bCs/>
          <w:szCs w:val="24"/>
        </w:rPr>
        <w:t xml:space="preserve">: </w:t>
      </w:r>
      <w:proofErr w:type="spellStart"/>
      <w:r w:rsidR="00BF2D73" w:rsidRPr="00E745C7">
        <w:rPr>
          <w:rFonts w:asciiTheme="majorHAnsi" w:hAnsiTheme="majorHAnsi" w:cstheme="majorHAnsi"/>
          <w:bCs/>
          <w:szCs w:val="24"/>
        </w:rPr>
        <w:t>Hier</w:t>
      </w:r>
      <w:proofErr w:type="spellEnd"/>
      <w:r w:rsidR="00BF2D73" w:rsidRPr="00E745C7">
        <w:rPr>
          <w:rFonts w:asciiTheme="majorHAnsi" w:hAnsiTheme="majorHAnsi" w:cstheme="majorHAnsi"/>
          <w:bCs/>
          <w:szCs w:val="24"/>
        </w:rPr>
        <w:t xml:space="preserve"> </w:t>
      </w:r>
      <w:proofErr w:type="spellStart"/>
      <w:r w:rsidR="00BF2D73" w:rsidRPr="00E745C7">
        <w:rPr>
          <w:rFonts w:asciiTheme="majorHAnsi" w:hAnsiTheme="majorHAnsi" w:cstheme="majorHAnsi"/>
          <w:bCs/>
          <w:szCs w:val="24"/>
        </w:rPr>
        <w:t>haben</w:t>
      </w:r>
      <w:proofErr w:type="spellEnd"/>
      <w:r w:rsidR="00BF2D73" w:rsidRPr="00E745C7">
        <w:rPr>
          <w:rFonts w:asciiTheme="majorHAnsi" w:hAnsiTheme="majorHAnsi" w:cstheme="majorHAnsi"/>
          <w:bCs/>
          <w:szCs w:val="24"/>
        </w:rPr>
        <w:t xml:space="preserve"> Besucher die Möglichkeit zu </w:t>
      </w:r>
      <w:r w:rsidR="00451840" w:rsidRPr="00E745C7">
        <w:rPr>
          <w:rFonts w:asciiTheme="majorHAnsi" w:hAnsiTheme="majorHAnsi" w:cstheme="majorHAnsi"/>
          <w:bCs/>
          <w:szCs w:val="24"/>
        </w:rPr>
        <w:lastRenderedPageBreak/>
        <w:t xml:space="preserve">beobachten, </w:t>
      </w:r>
      <w:r w:rsidRPr="00E745C7">
        <w:rPr>
          <w:rFonts w:asciiTheme="majorHAnsi" w:hAnsiTheme="majorHAnsi" w:cstheme="majorHAnsi"/>
          <w:bCs/>
          <w:szCs w:val="24"/>
        </w:rPr>
        <w:t xml:space="preserve">wie sich </w:t>
      </w:r>
      <w:r w:rsidR="00451840" w:rsidRPr="00E745C7">
        <w:rPr>
          <w:rFonts w:asciiTheme="majorHAnsi" w:hAnsiTheme="majorHAnsi" w:cstheme="majorHAnsi"/>
          <w:bCs/>
          <w:szCs w:val="24"/>
        </w:rPr>
        <w:t xml:space="preserve">die </w:t>
      </w:r>
      <w:proofErr w:type="spellStart"/>
      <w:r w:rsidR="00451840" w:rsidRPr="00E745C7">
        <w:rPr>
          <w:rFonts w:asciiTheme="majorHAnsi" w:hAnsiTheme="majorHAnsi" w:cstheme="majorHAnsi"/>
          <w:bCs/>
          <w:szCs w:val="24"/>
        </w:rPr>
        <w:t>Werke</w:t>
      </w:r>
      <w:proofErr w:type="spellEnd"/>
      <w:r w:rsidR="00451840" w:rsidRPr="00E745C7">
        <w:rPr>
          <w:rFonts w:asciiTheme="majorHAnsi" w:hAnsiTheme="majorHAnsi" w:cstheme="majorHAnsi"/>
          <w:bCs/>
          <w:szCs w:val="24"/>
        </w:rPr>
        <w:t xml:space="preserve">, </w:t>
      </w:r>
      <w:r w:rsidR="00BF2D73" w:rsidRPr="00E745C7">
        <w:rPr>
          <w:rFonts w:asciiTheme="majorHAnsi" w:hAnsiTheme="majorHAnsi" w:cstheme="majorHAnsi"/>
          <w:bCs/>
          <w:szCs w:val="24"/>
        </w:rPr>
        <w:t xml:space="preserve">die </w:t>
      </w:r>
      <w:proofErr w:type="spellStart"/>
      <w:r w:rsidR="00451840" w:rsidRPr="00E745C7">
        <w:rPr>
          <w:rFonts w:asciiTheme="majorHAnsi" w:hAnsiTheme="majorHAnsi" w:cstheme="majorHAnsi"/>
          <w:bCs/>
          <w:szCs w:val="24"/>
        </w:rPr>
        <w:t>den</w:t>
      </w:r>
      <w:proofErr w:type="spellEnd"/>
      <w:r w:rsidR="00451840" w:rsidRPr="00E745C7">
        <w:rPr>
          <w:rFonts w:asciiTheme="majorHAnsi" w:hAnsiTheme="majorHAnsi" w:cstheme="majorHAnsi"/>
          <w:bCs/>
          <w:szCs w:val="24"/>
        </w:rPr>
        <w:t xml:space="preserve"> </w:t>
      </w:r>
      <w:proofErr w:type="spellStart"/>
      <w:r w:rsidR="00451840" w:rsidRPr="00E745C7">
        <w:rPr>
          <w:rFonts w:asciiTheme="majorHAnsi" w:hAnsiTheme="majorHAnsi" w:cstheme="majorHAnsi"/>
          <w:bCs/>
          <w:szCs w:val="24"/>
        </w:rPr>
        <w:t>Witterungen</w:t>
      </w:r>
      <w:proofErr w:type="spellEnd"/>
      <w:r w:rsidR="00451840" w:rsidRPr="00E745C7">
        <w:rPr>
          <w:rFonts w:asciiTheme="majorHAnsi" w:hAnsiTheme="majorHAnsi" w:cstheme="majorHAnsi"/>
          <w:bCs/>
          <w:szCs w:val="24"/>
        </w:rPr>
        <w:t xml:space="preserve"> </w:t>
      </w:r>
      <w:proofErr w:type="spellStart"/>
      <w:r w:rsidR="00451840" w:rsidRPr="00E745C7">
        <w:rPr>
          <w:rFonts w:asciiTheme="majorHAnsi" w:hAnsiTheme="majorHAnsi" w:cstheme="majorHAnsi"/>
          <w:bCs/>
          <w:szCs w:val="24"/>
        </w:rPr>
        <w:t>ausgesetzt</w:t>
      </w:r>
      <w:proofErr w:type="spellEnd"/>
      <w:r w:rsidR="00BF2D73" w:rsidRPr="00E745C7">
        <w:rPr>
          <w:rFonts w:asciiTheme="majorHAnsi" w:hAnsiTheme="majorHAnsi" w:cstheme="majorHAnsi"/>
          <w:bCs/>
          <w:szCs w:val="24"/>
        </w:rPr>
        <w:t xml:space="preserve"> </w:t>
      </w:r>
      <w:proofErr w:type="spellStart"/>
      <w:r w:rsidR="00BF2D73" w:rsidRPr="00E745C7">
        <w:rPr>
          <w:rFonts w:asciiTheme="majorHAnsi" w:hAnsiTheme="majorHAnsi" w:cstheme="majorHAnsi"/>
          <w:bCs/>
          <w:szCs w:val="24"/>
        </w:rPr>
        <w:t>sind</w:t>
      </w:r>
      <w:proofErr w:type="spellEnd"/>
      <w:r w:rsidR="00451840" w:rsidRPr="00E745C7">
        <w:rPr>
          <w:rFonts w:asciiTheme="majorHAnsi" w:hAnsiTheme="majorHAnsi" w:cstheme="majorHAnsi"/>
          <w:bCs/>
          <w:szCs w:val="24"/>
        </w:rPr>
        <w:t xml:space="preserve">, </w:t>
      </w:r>
      <w:proofErr w:type="spellStart"/>
      <w:r w:rsidRPr="00E745C7">
        <w:rPr>
          <w:rFonts w:asciiTheme="majorHAnsi" w:hAnsiTheme="majorHAnsi" w:cstheme="majorHAnsi"/>
          <w:bCs/>
          <w:szCs w:val="24"/>
        </w:rPr>
        <w:t>im</w:t>
      </w:r>
      <w:proofErr w:type="spellEnd"/>
      <w:r w:rsidRPr="00E745C7">
        <w:rPr>
          <w:rFonts w:asciiTheme="majorHAnsi" w:hAnsiTheme="majorHAnsi" w:cstheme="majorHAnsi"/>
          <w:bCs/>
          <w:szCs w:val="24"/>
        </w:rPr>
        <w:t xml:space="preserve"> </w:t>
      </w:r>
      <w:proofErr w:type="spellStart"/>
      <w:r w:rsidRPr="00E745C7">
        <w:rPr>
          <w:rFonts w:asciiTheme="majorHAnsi" w:hAnsiTheme="majorHAnsi" w:cstheme="majorHAnsi"/>
          <w:bCs/>
          <w:szCs w:val="24"/>
        </w:rPr>
        <w:t>Laufe</w:t>
      </w:r>
      <w:proofErr w:type="spellEnd"/>
      <w:r w:rsidRPr="00E745C7">
        <w:rPr>
          <w:rFonts w:asciiTheme="majorHAnsi" w:hAnsiTheme="majorHAnsi" w:cstheme="majorHAnsi"/>
          <w:bCs/>
          <w:szCs w:val="24"/>
        </w:rPr>
        <w:t xml:space="preserve"> der Zeit </w:t>
      </w:r>
      <w:proofErr w:type="spellStart"/>
      <w:r w:rsidRPr="00E745C7">
        <w:rPr>
          <w:rFonts w:asciiTheme="majorHAnsi" w:hAnsiTheme="majorHAnsi" w:cstheme="majorHAnsi"/>
          <w:bCs/>
          <w:szCs w:val="24"/>
        </w:rPr>
        <w:t>entwickeln</w:t>
      </w:r>
      <w:proofErr w:type="spellEnd"/>
      <w:r w:rsidR="00451840" w:rsidRPr="00E745C7">
        <w:rPr>
          <w:rFonts w:asciiTheme="majorHAnsi" w:hAnsiTheme="majorHAnsi" w:cstheme="majorHAnsi"/>
          <w:bCs/>
          <w:szCs w:val="24"/>
        </w:rPr>
        <w:t xml:space="preserve"> und der </w:t>
      </w:r>
      <w:proofErr w:type="spellStart"/>
      <w:r w:rsidR="00451840" w:rsidRPr="00E745C7">
        <w:rPr>
          <w:rFonts w:asciiTheme="majorHAnsi" w:hAnsiTheme="majorHAnsi" w:cstheme="majorHAnsi"/>
          <w:bCs/>
          <w:szCs w:val="24"/>
        </w:rPr>
        <w:t>Umwelt</w:t>
      </w:r>
      <w:proofErr w:type="spellEnd"/>
      <w:r w:rsidR="00451840" w:rsidRPr="00E745C7">
        <w:rPr>
          <w:rFonts w:asciiTheme="majorHAnsi" w:hAnsiTheme="majorHAnsi" w:cstheme="majorHAnsi"/>
          <w:bCs/>
          <w:szCs w:val="24"/>
        </w:rPr>
        <w:t xml:space="preserve"> </w:t>
      </w:r>
      <w:proofErr w:type="spellStart"/>
      <w:r w:rsidR="00451840" w:rsidRPr="00E745C7">
        <w:rPr>
          <w:rFonts w:asciiTheme="majorHAnsi" w:hAnsiTheme="majorHAnsi" w:cstheme="majorHAnsi"/>
          <w:bCs/>
          <w:szCs w:val="24"/>
        </w:rPr>
        <w:t>anpassen</w:t>
      </w:r>
      <w:proofErr w:type="spellEnd"/>
      <w:r w:rsidR="00451840" w:rsidRPr="00E745C7">
        <w:rPr>
          <w:rFonts w:asciiTheme="majorHAnsi" w:hAnsiTheme="majorHAnsi" w:cstheme="majorHAnsi"/>
          <w:bCs/>
          <w:szCs w:val="24"/>
        </w:rPr>
        <w:t>.</w:t>
      </w:r>
    </w:p>
    <w:p w14:paraId="39A39EAF" w14:textId="77777777" w:rsidR="000562F6" w:rsidRPr="00E745C7" w:rsidRDefault="000562F6" w:rsidP="00E745C7">
      <w:pPr>
        <w:pStyle w:val="P68B1DB1-Nessunaspaziatura4"/>
        <w:spacing w:line="360" w:lineRule="auto"/>
        <w:jc w:val="both"/>
        <w:rPr>
          <w:rFonts w:asciiTheme="majorHAnsi" w:hAnsiTheme="majorHAnsi" w:cstheme="majorHAnsi"/>
          <w:bCs/>
          <w:szCs w:val="24"/>
        </w:rPr>
      </w:pPr>
    </w:p>
    <w:p w14:paraId="3E9A03BE" w14:textId="3D184BC9" w:rsidR="00071252" w:rsidRPr="00071252" w:rsidRDefault="00AF7A9D" w:rsidP="00776232">
      <w:pPr>
        <w:spacing w:before="240" w:after="240" w:line="240" w:lineRule="auto"/>
        <w:jc w:val="both"/>
        <w:rPr>
          <w:b/>
          <w:bCs/>
          <w:color w:val="000000"/>
        </w:rPr>
      </w:pPr>
      <w:r>
        <w:rPr>
          <w:b/>
          <w:bCs/>
          <w:color w:val="000000"/>
        </w:rPr>
        <w:t>Ü</w:t>
      </w:r>
      <w:r w:rsidR="00071252" w:rsidRPr="00071252">
        <w:rPr>
          <w:b/>
          <w:bCs/>
          <w:color w:val="000000"/>
        </w:rPr>
        <w:t>ber Trentino:</w:t>
      </w:r>
    </w:p>
    <w:p w14:paraId="6A2A1D29" w14:textId="77777777" w:rsidR="00F9226F"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p>
    <w:p w14:paraId="40814AFD" w14:textId="3961709E" w:rsidR="00EA02D1" w:rsidRDefault="0046344F" w:rsidP="006E18BD">
      <w:pPr>
        <w:spacing w:before="240" w:after="240" w:line="240" w:lineRule="auto"/>
        <w:jc w:val="both"/>
      </w:pPr>
      <w:r>
        <w:t xml:space="preserve">Weitere Informationen unter </w:t>
      </w:r>
      <w:hyperlink r:id="rId17" w:history="1">
        <w:r w:rsidR="00D151BE" w:rsidRPr="00836AF5">
          <w:rPr>
            <w:rStyle w:val="Hyperlink"/>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7970CA3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 xml:space="preserve">Rainer Fornauf ǀ Sieglinde </w:t>
      </w:r>
      <w:proofErr w:type="spellStart"/>
      <w:r w:rsidRPr="00F9226F">
        <w:rPr>
          <w:rFonts w:eastAsia="Times New Roman" w:cs="Arial"/>
        </w:rPr>
        <w:t>Sülzenfuhs</w:t>
      </w:r>
      <w:proofErr w:type="spellEnd"/>
      <w:r w:rsidRPr="00F9226F">
        <w:rPr>
          <w:rFonts w:eastAsia="Times New Roman" w:cs="Arial"/>
        </w:rPr>
        <w:t xml:space="preserve"> I Carla Marconi</w:t>
      </w:r>
      <w:r w:rsidRPr="00F9226F">
        <w:rPr>
          <w:rFonts w:eastAsia="Times New Roman" w:cs="Arial"/>
        </w:rPr>
        <w:tab/>
      </w:r>
      <w:r w:rsidRPr="00F9226F">
        <w:rPr>
          <w:rFonts w:eastAsia="Times New Roman" w:cs="Arial"/>
        </w:rPr>
        <w:tab/>
      </w:r>
      <w:r w:rsidRPr="00F9226F">
        <w:rPr>
          <w:rFonts w:eastAsia="Times New Roman" w:cs="Arial"/>
        </w:rPr>
        <w:tab/>
        <w:t>Cinzia Gabrielli</w:t>
      </w:r>
      <w:r w:rsidR="00937964" w:rsidRPr="00F9226F">
        <w:rPr>
          <w:rFonts w:eastAsia="Times New Roman" w:cs="Arial"/>
        </w:rPr>
        <w:t xml:space="preserve"> </w:t>
      </w:r>
    </w:p>
    <w:p w14:paraId="73A768E9" w14:textId="3B86D93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Hanauer Landstr. 184</w:t>
      </w:r>
      <w:r w:rsidRPr="00F9226F">
        <w:rPr>
          <w:rFonts w:eastAsia="Times New Roman" w:cs="Arial"/>
        </w:rPr>
        <w:tab/>
      </w:r>
      <w:r w:rsidRPr="00F9226F">
        <w:rPr>
          <w:rFonts w:eastAsia="Times New Roman" w:cs="Arial"/>
        </w:rPr>
        <w:tab/>
      </w:r>
      <w:r w:rsidRPr="00F9226F">
        <w:rPr>
          <w:rFonts w:eastAsia="Times New Roman" w:cs="Arial"/>
        </w:rPr>
        <w:tab/>
        <w:t xml:space="preserve">via </w:t>
      </w:r>
      <w:proofErr w:type="spellStart"/>
      <w:r w:rsidRPr="00F9226F">
        <w:rPr>
          <w:rFonts w:eastAsia="Times New Roman" w:cs="Arial"/>
        </w:rPr>
        <w:t>Romagnosi</w:t>
      </w:r>
      <w:proofErr w:type="spellEnd"/>
      <w:r w:rsidRPr="00F9226F">
        <w:rPr>
          <w:rFonts w:eastAsia="Times New Roman" w:cs="Arial"/>
        </w:rPr>
        <w:t xml:space="preserve"> 11</w:t>
      </w:r>
    </w:p>
    <w:p w14:paraId="2EEE90E3" w14:textId="52F11AC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 xml:space="preserve">60314 Frankfurt </w:t>
      </w:r>
      <w:r w:rsidRPr="00F9226F">
        <w:rPr>
          <w:rFonts w:eastAsia="Times New Roman" w:cs="Arial"/>
        </w:rPr>
        <w:tab/>
      </w:r>
      <w:r w:rsidRPr="00F9226F">
        <w:rPr>
          <w:rFonts w:eastAsia="Times New Roman" w:cs="Arial"/>
        </w:rPr>
        <w:tab/>
      </w:r>
      <w:r w:rsidRPr="00F9226F">
        <w:rPr>
          <w:rFonts w:eastAsia="Times New Roman" w:cs="Arial"/>
        </w:rPr>
        <w:tab/>
        <w:t xml:space="preserve">38122 Trento, </w:t>
      </w:r>
      <w:proofErr w:type="spellStart"/>
      <w:r w:rsidRPr="00F9226F">
        <w:rPr>
          <w:rFonts w:eastAsia="Times New Roman" w:cs="Arial"/>
        </w:rPr>
        <w:t>Italy</w:t>
      </w:r>
      <w:proofErr w:type="spellEnd"/>
    </w:p>
    <w:p w14:paraId="7639289F"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+ 49 (69) 175371 -034 ǀ -040</w:t>
      </w:r>
      <w:r w:rsidRPr="00F9226F">
        <w:rPr>
          <w:rFonts w:eastAsia="Times New Roman" w:cs="Arial"/>
        </w:rPr>
        <w:tab/>
      </w:r>
      <w:r w:rsidRPr="00F9226F">
        <w:rPr>
          <w:rFonts w:eastAsia="Times New Roman" w:cs="Arial"/>
        </w:rPr>
        <w:tab/>
      </w:r>
      <w:r w:rsidRPr="00F9226F">
        <w:rPr>
          <w:rFonts w:eastAsia="Times New Roman" w:cs="Arial"/>
        </w:rPr>
        <w:tab/>
        <w:t>T.: +39 0461 219310</w:t>
      </w:r>
    </w:p>
    <w:p w14:paraId="5A833CCA"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+49 89 / 215379 -384</w:t>
      </w:r>
      <w:r w:rsidRPr="00F9226F">
        <w:rPr>
          <w:rFonts w:eastAsia="Times New Roman" w:cs="Arial"/>
        </w:rPr>
        <w:tab/>
      </w:r>
      <w:r w:rsidRPr="00F9226F">
        <w:rPr>
          <w:rFonts w:eastAsia="Times New Roman" w:cs="Arial"/>
        </w:rPr>
        <w:tab/>
      </w:r>
      <w:r w:rsidRPr="00F9226F">
        <w:rPr>
          <w:rFonts w:eastAsia="Times New Roman" w:cs="Arial"/>
        </w:rPr>
        <w:tab/>
        <w:t>M.: +39 335 5873287</w:t>
      </w:r>
    </w:p>
    <w:p w14:paraId="142521B9" w14:textId="5354E5C9" w:rsidR="00D151BE" w:rsidRPr="00F9226F" w:rsidRDefault="001E4012" w:rsidP="00776232">
      <w:pPr>
        <w:tabs>
          <w:tab w:val="left" w:pos="5004"/>
        </w:tabs>
        <w:spacing w:after="0" w:line="240" w:lineRule="auto"/>
        <w:rPr>
          <w:lang w:eastAsia="it-IT"/>
        </w:rPr>
      </w:pPr>
      <w:hyperlink r:id="rId18" w:history="1">
        <w:r w:rsidR="00D151BE" w:rsidRPr="00F9226F">
          <w:rPr>
            <w:rStyle w:val="Hyperlink"/>
            <w:rFonts w:eastAsia="Times New Roman" w:cs="Arial"/>
          </w:rPr>
          <w:t>presse.trentino@gce-agency.com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19" w:history="1">
        <w:r w:rsidR="00353FCB" w:rsidRPr="00F9226F">
          <w:rPr>
            <w:rStyle w:val="Hyperlink"/>
            <w:rFonts w:eastAsia="Times New Roman" w:cs="Arial"/>
          </w:rPr>
          <w:t>press@trentinomarketing.org</w:t>
        </w:r>
      </w:hyperlink>
      <w:r w:rsidR="00353FCB" w:rsidRPr="00F9226F">
        <w:rPr>
          <w:rFonts w:eastAsia="Times New Roman" w:cs="Arial"/>
        </w:rPr>
        <w:t xml:space="preserve"> </w:t>
      </w:r>
    </w:p>
    <w:p w14:paraId="45EACDAA" w14:textId="204A2835" w:rsidR="00B1762C" w:rsidRPr="00F9226F" w:rsidRDefault="001E4012" w:rsidP="00776232">
      <w:pPr>
        <w:tabs>
          <w:tab w:val="left" w:pos="5004"/>
        </w:tabs>
        <w:spacing w:after="0" w:line="240" w:lineRule="auto"/>
        <w:rPr>
          <w:rFonts w:eastAsia="Times New Roman" w:cs="Arial"/>
        </w:rPr>
      </w:pPr>
      <w:hyperlink r:id="rId20" w:history="1">
        <w:r w:rsidR="00D151BE" w:rsidRPr="00F9226F">
          <w:rPr>
            <w:rStyle w:val="Hyperlink"/>
            <w:rFonts w:eastAsia="Times New Roman" w:cs="Arial"/>
          </w:rPr>
          <w:t>www.gce-agency.com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21" w:history="1">
        <w:r w:rsidR="001A5C01" w:rsidRPr="00F9226F">
          <w:rPr>
            <w:rStyle w:val="Hyperlink"/>
            <w:rFonts w:eastAsia="Times New Roman" w:cs="Arial"/>
          </w:rPr>
          <w:t>www.visittrentino.info</w:t>
        </w:r>
      </w:hyperlink>
      <w:r w:rsidR="001A5C01" w:rsidRPr="00F9226F">
        <w:rPr>
          <w:rFonts w:eastAsia="Times New Roman" w:cs="Arial"/>
        </w:rPr>
        <w:t xml:space="preserve">   </w:t>
      </w:r>
    </w:p>
    <w:sectPr w:rsidR="00B1762C" w:rsidRPr="00F9226F" w:rsidSect="00D151BE">
      <w:headerReference w:type="default" r:id="rId22"/>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10232"/>
    <w:rsid w:val="000203AE"/>
    <w:rsid w:val="000372E4"/>
    <w:rsid w:val="000512A4"/>
    <w:rsid w:val="000562F6"/>
    <w:rsid w:val="00057948"/>
    <w:rsid w:val="000605ED"/>
    <w:rsid w:val="00071252"/>
    <w:rsid w:val="00081E9F"/>
    <w:rsid w:val="000B6F07"/>
    <w:rsid w:val="000B7069"/>
    <w:rsid w:val="000D257E"/>
    <w:rsid w:val="000D2B2F"/>
    <w:rsid w:val="000E34F0"/>
    <w:rsid w:val="000F2935"/>
    <w:rsid w:val="001031B4"/>
    <w:rsid w:val="00122EF8"/>
    <w:rsid w:val="001337A9"/>
    <w:rsid w:val="00136227"/>
    <w:rsid w:val="00147517"/>
    <w:rsid w:val="00150908"/>
    <w:rsid w:val="00154225"/>
    <w:rsid w:val="00156BE7"/>
    <w:rsid w:val="001605F7"/>
    <w:rsid w:val="00164B60"/>
    <w:rsid w:val="00181666"/>
    <w:rsid w:val="001A3551"/>
    <w:rsid w:val="001A5C01"/>
    <w:rsid w:val="001A7AA6"/>
    <w:rsid w:val="001D1008"/>
    <w:rsid w:val="001D54C2"/>
    <w:rsid w:val="001D79CA"/>
    <w:rsid w:val="001E4012"/>
    <w:rsid w:val="00214CE8"/>
    <w:rsid w:val="00220BC5"/>
    <w:rsid w:val="002315F9"/>
    <w:rsid w:val="0023569F"/>
    <w:rsid w:val="0024749D"/>
    <w:rsid w:val="0025089A"/>
    <w:rsid w:val="0025333F"/>
    <w:rsid w:val="00263C8C"/>
    <w:rsid w:val="002678A2"/>
    <w:rsid w:val="002763B0"/>
    <w:rsid w:val="00277FEF"/>
    <w:rsid w:val="00281878"/>
    <w:rsid w:val="00285726"/>
    <w:rsid w:val="00295024"/>
    <w:rsid w:val="00296406"/>
    <w:rsid w:val="002A4687"/>
    <w:rsid w:val="002B0038"/>
    <w:rsid w:val="002B5A05"/>
    <w:rsid w:val="002B60CF"/>
    <w:rsid w:val="002C532A"/>
    <w:rsid w:val="002C73A2"/>
    <w:rsid w:val="002D7CF0"/>
    <w:rsid w:val="002E1AB8"/>
    <w:rsid w:val="003004F1"/>
    <w:rsid w:val="003023EA"/>
    <w:rsid w:val="00311AA6"/>
    <w:rsid w:val="003313A2"/>
    <w:rsid w:val="00353FCB"/>
    <w:rsid w:val="00357F92"/>
    <w:rsid w:val="00366523"/>
    <w:rsid w:val="00373C88"/>
    <w:rsid w:val="00385B81"/>
    <w:rsid w:val="00390FAB"/>
    <w:rsid w:val="00397461"/>
    <w:rsid w:val="003B2A32"/>
    <w:rsid w:val="003D4E1F"/>
    <w:rsid w:val="003E39C1"/>
    <w:rsid w:val="003E5521"/>
    <w:rsid w:val="003E5F86"/>
    <w:rsid w:val="003E63EA"/>
    <w:rsid w:val="004150C6"/>
    <w:rsid w:val="0042485F"/>
    <w:rsid w:val="0044247C"/>
    <w:rsid w:val="00443110"/>
    <w:rsid w:val="00451840"/>
    <w:rsid w:val="00452DC5"/>
    <w:rsid w:val="0046344F"/>
    <w:rsid w:val="0047636C"/>
    <w:rsid w:val="00476B2E"/>
    <w:rsid w:val="004B12D8"/>
    <w:rsid w:val="004B5403"/>
    <w:rsid w:val="004C57EF"/>
    <w:rsid w:val="004D71E2"/>
    <w:rsid w:val="004D77C5"/>
    <w:rsid w:val="004E0B1C"/>
    <w:rsid w:val="004E7D2F"/>
    <w:rsid w:val="00502C0F"/>
    <w:rsid w:val="0050490E"/>
    <w:rsid w:val="00527839"/>
    <w:rsid w:val="0053222A"/>
    <w:rsid w:val="00543211"/>
    <w:rsid w:val="0056375F"/>
    <w:rsid w:val="00564C1D"/>
    <w:rsid w:val="00586485"/>
    <w:rsid w:val="005C2216"/>
    <w:rsid w:val="005C338C"/>
    <w:rsid w:val="005D0DCD"/>
    <w:rsid w:val="006162A1"/>
    <w:rsid w:val="00622214"/>
    <w:rsid w:val="00635E8D"/>
    <w:rsid w:val="00660F81"/>
    <w:rsid w:val="0067143B"/>
    <w:rsid w:val="006C12D7"/>
    <w:rsid w:val="006C5AF6"/>
    <w:rsid w:val="006C7943"/>
    <w:rsid w:val="006E18BD"/>
    <w:rsid w:val="006F0EF2"/>
    <w:rsid w:val="00704E67"/>
    <w:rsid w:val="00724AA0"/>
    <w:rsid w:val="00760E0F"/>
    <w:rsid w:val="00761511"/>
    <w:rsid w:val="00776232"/>
    <w:rsid w:val="0077637F"/>
    <w:rsid w:val="00781FAE"/>
    <w:rsid w:val="00792471"/>
    <w:rsid w:val="007D3337"/>
    <w:rsid w:val="007E6F3E"/>
    <w:rsid w:val="007F3E79"/>
    <w:rsid w:val="007F41E2"/>
    <w:rsid w:val="008017EB"/>
    <w:rsid w:val="008040D7"/>
    <w:rsid w:val="00812E22"/>
    <w:rsid w:val="00817E69"/>
    <w:rsid w:val="0083076A"/>
    <w:rsid w:val="00845A69"/>
    <w:rsid w:val="00860A68"/>
    <w:rsid w:val="00862F30"/>
    <w:rsid w:val="00874820"/>
    <w:rsid w:val="008810CA"/>
    <w:rsid w:val="0088557D"/>
    <w:rsid w:val="008D2DA0"/>
    <w:rsid w:val="008D622D"/>
    <w:rsid w:val="008D63F8"/>
    <w:rsid w:val="008E385B"/>
    <w:rsid w:val="008F3FED"/>
    <w:rsid w:val="00912684"/>
    <w:rsid w:val="0092318F"/>
    <w:rsid w:val="00930AF5"/>
    <w:rsid w:val="00937964"/>
    <w:rsid w:val="00957748"/>
    <w:rsid w:val="009648A4"/>
    <w:rsid w:val="009847B7"/>
    <w:rsid w:val="009849F4"/>
    <w:rsid w:val="00991043"/>
    <w:rsid w:val="009B06AC"/>
    <w:rsid w:val="009C1538"/>
    <w:rsid w:val="009D7191"/>
    <w:rsid w:val="009E0E80"/>
    <w:rsid w:val="009E6508"/>
    <w:rsid w:val="00A14485"/>
    <w:rsid w:val="00A24AF6"/>
    <w:rsid w:val="00A264BF"/>
    <w:rsid w:val="00A360A5"/>
    <w:rsid w:val="00A43020"/>
    <w:rsid w:val="00A448B4"/>
    <w:rsid w:val="00A7183A"/>
    <w:rsid w:val="00A85366"/>
    <w:rsid w:val="00A953F3"/>
    <w:rsid w:val="00AA3EAF"/>
    <w:rsid w:val="00AD2C68"/>
    <w:rsid w:val="00AD2DBB"/>
    <w:rsid w:val="00AF7A9D"/>
    <w:rsid w:val="00B1762C"/>
    <w:rsid w:val="00B46FF2"/>
    <w:rsid w:val="00B512E0"/>
    <w:rsid w:val="00B553EC"/>
    <w:rsid w:val="00B75A07"/>
    <w:rsid w:val="00B865E6"/>
    <w:rsid w:val="00B954B7"/>
    <w:rsid w:val="00BA59A6"/>
    <w:rsid w:val="00BC1C74"/>
    <w:rsid w:val="00BE11D7"/>
    <w:rsid w:val="00BF2D73"/>
    <w:rsid w:val="00BF724E"/>
    <w:rsid w:val="00C072C6"/>
    <w:rsid w:val="00C21F2F"/>
    <w:rsid w:val="00C253B7"/>
    <w:rsid w:val="00C26289"/>
    <w:rsid w:val="00C275C5"/>
    <w:rsid w:val="00C45465"/>
    <w:rsid w:val="00C735CD"/>
    <w:rsid w:val="00C739BC"/>
    <w:rsid w:val="00C765D4"/>
    <w:rsid w:val="00C81211"/>
    <w:rsid w:val="00C85284"/>
    <w:rsid w:val="00C967BF"/>
    <w:rsid w:val="00CB6C3D"/>
    <w:rsid w:val="00CB7016"/>
    <w:rsid w:val="00CD53F9"/>
    <w:rsid w:val="00CD6CF4"/>
    <w:rsid w:val="00CE1028"/>
    <w:rsid w:val="00CE374C"/>
    <w:rsid w:val="00CE413E"/>
    <w:rsid w:val="00CF493D"/>
    <w:rsid w:val="00D05CB5"/>
    <w:rsid w:val="00D151BE"/>
    <w:rsid w:val="00D24879"/>
    <w:rsid w:val="00D35510"/>
    <w:rsid w:val="00D44800"/>
    <w:rsid w:val="00D50710"/>
    <w:rsid w:val="00D645A4"/>
    <w:rsid w:val="00D77DE8"/>
    <w:rsid w:val="00D83A21"/>
    <w:rsid w:val="00D85A85"/>
    <w:rsid w:val="00D90321"/>
    <w:rsid w:val="00D941A8"/>
    <w:rsid w:val="00DB1A8D"/>
    <w:rsid w:val="00DC5848"/>
    <w:rsid w:val="00DD1D3A"/>
    <w:rsid w:val="00DD4A74"/>
    <w:rsid w:val="00DF0067"/>
    <w:rsid w:val="00DF7E3A"/>
    <w:rsid w:val="00E003AC"/>
    <w:rsid w:val="00E035F9"/>
    <w:rsid w:val="00E1120C"/>
    <w:rsid w:val="00E23CE7"/>
    <w:rsid w:val="00E5002B"/>
    <w:rsid w:val="00E54AD7"/>
    <w:rsid w:val="00E745C7"/>
    <w:rsid w:val="00E76034"/>
    <w:rsid w:val="00E847ED"/>
    <w:rsid w:val="00E85922"/>
    <w:rsid w:val="00E90878"/>
    <w:rsid w:val="00EA02D1"/>
    <w:rsid w:val="00EC369E"/>
    <w:rsid w:val="00EC5AB1"/>
    <w:rsid w:val="00EC5B75"/>
    <w:rsid w:val="00ED7780"/>
    <w:rsid w:val="00EE0B40"/>
    <w:rsid w:val="00EF1C7D"/>
    <w:rsid w:val="00F001BC"/>
    <w:rsid w:val="00F06EB6"/>
    <w:rsid w:val="00F426CC"/>
    <w:rsid w:val="00F50AE1"/>
    <w:rsid w:val="00F53F29"/>
    <w:rsid w:val="00F73B28"/>
    <w:rsid w:val="00F751EF"/>
    <w:rsid w:val="00F814BF"/>
    <w:rsid w:val="00F877C2"/>
    <w:rsid w:val="00F9071F"/>
    <w:rsid w:val="00F9226F"/>
    <w:rsid w:val="00FA0BCA"/>
    <w:rsid w:val="00FA3D7F"/>
    <w:rsid w:val="00FA6054"/>
    <w:rsid w:val="00FB7765"/>
    <w:rsid w:val="00FD2BA2"/>
    <w:rsid w:val="00FE659A"/>
    <w:rsid w:val="00FE69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paragraph" w:customStyle="1" w:styleId="P68B1DB1-Nessunaspaziatura4">
    <w:name w:val="P68B1DB1-Nessunaspaziatura4"/>
    <w:basedOn w:val="KeinLeerraum"/>
    <w:rsid w:val="001031B4"/>
    <w:rPr>
      <w:rFonts w:ascii="Arial" w:hAnsi="Arial" w:cs="Arial"/>
      <w:sz w:val="24"/>
      <w:szCs w:val="20"/>
      <w:lang w:val="it-IT" w:eastAsia="it-IT"/>
    </w:rPr>
  </w:style>
  <w:style w:type="paragraph" w:styleId="KeinLeerraum">
    <w:name w:val="No Spacing"/>
    <w:uiPriority w:val="1"/>
    <w:qFormat/>
    <w:rsid w:val="001031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esella.it/it/" TargetMode="External"/><Relationship Id="rId13" Type="http://schemas.openxmlformats.org/officeDocument/2006/relationships/hyperlink" Target="https://www.visitfiemme.it/de/more-info/fiemme/ferienorte/pampeago" TargetMode="External"/><Relationship Id="rId18" Type="http://schemas.openxmlformats.org/officeDocument/2006/relationships/hyperlink" Target="mailto:presse.trentino@gce-agency.com" TargetMode="External"/><Relationship Id="rId3" Type="http://schemas.openxmlformats.org/officeDocument/2006/relationships/settings" Target="settings.xml"/><Relationship Id="rId21" Type="http://schemas.openxmlformats.org/officeDocument/2006/relationships/hyperlink" Target="http://www.visittrentino.info" TargetMode="External"/><Relationship Id="rId7" Type="http://schemas.openxmlformats.org/officeDocument/2006/relationships/image" Target="media/image1.jpeg"/><Relationship Id="rId12" Type="http://schemas.openxmlformats.org/officeDocument/2006/relationships/hyperlink" Target="https://www.google.com/search?q=sentiero+montura&amp;rlz=1C1GCEB_enDE871DE871&amp;oq=sentiero+montura&amp;aqs=chrome..69i57j0i19i22i30.3393j0j9&amp;sourceid=chrome&amp;ie=UTF-8" TargetMode="External"/><Relationship Id="rId17" Type="http://schemas.openxmlformats.org/officeDocument/2006/relationships/hyperlink" Target="http://www.visittrentino.info/de/presse" TargetMode="External"/><Relationship Id="rId2" Type="http://schemas.openxmlformats.org/officeDocument/2006/relationships/styles" Target="styles.xml"/><Relationship Id="rId16" Type="http://schemas.openxmlformats.org/officeDocument/2006/relationships/hyperlink" Target="https://www.ledrosee-info.de/pur-und-val-maria-pur/" TargetMode="External"/><Relationship Id="rId20" Type="http://schemas.openxmlformats.org/officeDocument/2006/relationships/hyperlink" Target="http://www.gce-agency.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visitvalsugana.it/d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drolandart.eu/en/homepage-eng/" TargetMode="External"/><Relationship Id="rId23" Type="http://schemas.openxmlformats.org/officeDocument/2006/relationships/fontTable" Target="fontTable.xml"/><Relationship Id="rId10" Type="http://schemas.openxmlformats.org/officeDocument/2006/relationships/hyperlink" Target="https://www.visittrentino.info/de/guide/tour/wanderung-malga-costa-und-die-pflanzliche-kathedrale_tour_17573518" TargetMode="External"/><Relationship Id="rId19" Type="http://schemas.openxmlformats.org/officeDocument/2006/relationships/hyperlink" Target="mailto:press@trentinomarketing.org" TargetMode="External"/><Relationship Id="rId4" Type="http://schemas.openxmlformats.org/officeDocument/2006/relationships/webSettings" Target="webSettings.xml"/><Relationship Id="rId9" Type="http://schemas.openxmlformats.org/officeDocument/2006/relationships/hyperlink" Target="https://www.visittrentino.info/de/guide/natur/naturrouten/arte-sella_md_2636" TargetMode="External"/><Relationship Id="rId14" Type="http://schemas.openxmlformats.org/officeDocument/2006/relationships/hyperlink" Target="http://www.respirart.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00F53-400D-4069-982A-9E2C9315B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3609</Characters>
  <Application>Microsoft Office Word</Application>
  <DocSecurity>0</DocSecurity>
  <Lines>30</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Scholl, Lucas</cp:lastModifiedBy>
  <cp:revision>7</cp:revision>
  <cp:lastPrinted>2023-03-28T09:18:00Z</cp:lastPrinted>
  <dcterms:created xsi:type="dcterms:W3CDTF">2022-05-13T08:41:00Z</dcterms:created>
  <dcterms:modified xsi:type="dcterms:W3CDTF">2023-03-28T09:23:00Z</dcterms:modified>
</cp:coreProperties>
</file>