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1B62" w14:textId="683AB7EB" w:rsidR="00DE305A" w:rsidRDefault="00A332FA" w:rsidP="00DE305A">
      <w:pPr>
        <w:pStyle w:val="Text"/>
        <w:jc w:val="both"/>
        <w:rPr>
          <w:rFonts w:asciiTheme="majorHAnsi" w:hAnsiTheme="majorHAnsi" w:cstheme="majorHAnsi"/>
          <w:b/>
          <w:bCs/>
          <w:sz w:val="28"/>
          <w:szCs w:val="28"/>
          <w:lang w:val="it-IT"/>
        </w:rPr>
      </w:pPr>
      <w:r>
        <w:rPr>
          <w:rFonts w:asciiTheme="majorHAnsi" w:hAnsiTheme="majorHAnsi" w:cstheme="majorHAnsi"/>
          <w:b/>
          <w:bCs/>
          <w:sz w:val="28"/>
          <w:szCs w:val="28"/>
        </w:rPr>
        <w:t xml:space="preserve">Uferpromenaden von elegant bis alpin: Die vielfältigen Seen des Trentino </w:t>
      </w:r>
    </w:p>
    <w:p w14:paraId="29C127A2" w14:textId="77777777" w:rsidR="00DE305A" w:rsidRPr="00DE305A" w:rsidRDefault="00DE305A" w:rsidP="00DE305A">
      <w:pPr>
        <w:pStyle w:val="Text"/>
        <w:jc w:val="both"/>
        <w:rPr>
          <w:rFonts w:asciiTheme="majorHAnsi" w:hAnsiTheme="majorHAnsi" w:cstheme="majorHAnsi"/>
          <w:b/>
          <w:bCs/>
          <w:sz w:val="28"/>
          <w:szCs w:val="28"/>
        </w:rPr>
      </w:pPr>
    </w:p>
    <w:p w14:paraId="5D60A1A3" w14:textId="77777777" w:rsidR="00A332FA" w:rsidRDefault="00A953F3" w:rsidP="00A332FA">
      <w:pPr>
        <w:pStyle w:val="Text"/>
        <w:spacing w:line="360" w:lineRule="auto"/>
        <w:rPr>
          <w:rFonts w:ascii="Calibri" w:hAnsi="Calibri" w:cs="Calibri"/>
          <w:sz w:val="24"/>
          <w:szCs w:val="24"/>
        </w:rPr>
      </w:pPr>
      <w:r w:rsidRPr="00A332FA">
        <w:rPr>
          <w:rFonts w:ascii="Calibri" w:hAnsi="Calibri" w:cs="Calibri"/>
          <w:b/>
          <w:bCs/>
          <w:sz w:val="24"/>
          <w:szCs w:val="24"/>
        </w:rPr>
        <w:t>Frankfurt am Main</w:t>
      </w:r>
      <w:r w:rsidR="00C765D4" w:rsidRPr="00A332FA">
        <w:rPr>
          <w:rFonts w:ascii="Calibri" w:hAnsi="Calibri" w:cs="Calibri"/>
          <w:b/>
          <w:bCs/>
          <w:sz w:val="24"/>
          <w:szCs w:val="24"/>
        </w:rPr>
        <w:t>/Trento</w:t>
      </w:r>
      <w:r w:rsidRPr="00A332FA">
        <w:rPr>
          <w:rFonts w:ascii="Calibri" w:hAnsi="Calibri" w:cs="Calibri"/>
          <w:b/>
          <w:bCs/>
          <w:sz w:val="24"/>
          <w:szCs w:val="24"/>
        </w:rPr>
        <w:t xml:space="preserve">, </w:t>
      </w:r>
      <w:r w:rsidR="00F8786D" w:rsidRPr="00A332FA">
        <w:rPr>
          <w:rFonts w:ascii="Calibri" w:hAnsi="Calibri" w:cs="Calibri"/>
          <w:b/>
          <w:bCs/>
          <w:sz w:val="24"/>
          <w:szCs w:val="24"/>
        </w:rPr>
        <w:t xml:space="preserve">Frühling </w:t>
      </w:r>
      <w:r w:rsidR="009F30E6" w:rsidRPr="00A332FA">
        <w:rPr>
          <w:rFonts w:ascii="Calibri" w:hAnsi="Calibri" w:cs="Calibri"/>
          <w:b/>
          <w:bCs/>
          <w:sz w:val="24"/>
          <w:szCs w:val="24"/>
        </w:rPr>
        <w:t>2023</w:t>
      </w:r>
      <w:r w:rsidRPr="00FE7EE3">
        <w:rPr>
          <w:b/>
          <w:bCs/>
          <w:sz w:val="24"/>
          <w:szCs w:val="24"/>
        </w:rPr>
        <w:t xml:space="preserve"> </w:t>
      </w:r>
      <w:r w:rsidRPr="00A332FA">
        <w:rPr>
          <w:rFonts w:ascii="Calibri" w:hAnsi="Calibri" w:cs="Calibri"/>
          <w:sz w:val="24"/>
          <w:szCs w:val="24"/>
        </w:rPr>
        <w:t>–</w:t>
      </w:r>
      <w:r w:rsidR="00A332FA" w:rsidRPr="00A332FA">
        <w:rPr>
          <w:rFonts w:ascii="Calibri" w:hAnsi="Calibri" w:cs="Calibri"/>
          <w:sz w:val="24"/>
          <w:szCs w:val="24"/>
        </w:rPr>
        <w:t xml:space="preserve"> </w:t>
      </w:r>
      <w:r w:rsidR="00A332FA" w:rsidRPr="00A332FA">
        <w:rPr>
          <w:rFonts w:ascii="Calibri" w:hAnsi="Calibri" w:cs="Calibri"/>
          <w:sz w:val="24"/>
          <w:szCs w:val="24"/>
        </w:rPr>
        <w:t>Seen üben auf</w:t>
      </w:r>
      <w:r w:rsidR="00A332FA" w:rsidRPr="00A332FA">
        <w:rPr>
          <w:rFonts w:ascii="Calibri" w:hAnsi="Calibri" w:cs="Calibri"/>
          <w:sz w:val="24"/>
          <w:szCs w:val="24"/>
        </w:rPr>
        <w:t xml:space="preserve"> </w:t>
      </w:r>
      <w:r w:rsidR="00A332FA" w:rsidRPr="00A332FA">
        <w:rPr>
          <w:rFonts w:ascii="Calibri" w:hAnsi="Calibri" w:cs="Calibri"/>
          <w:sz w:val="24"/>
          <w:szCs w:val="24"/>
        </w:rPr>
        <w:t xml:space="preserve">Menschen eine besondere Faszination aus. Kinder laden sie zum Spielen ein, Erwachsenen schenken sie intensive Gefühle und spürbare Entspannungsmomente. Die Seen im Trentino bieten dazu eine eindrucksvolle alpine Kulisse samt bezaubernder Farbspiele unterschiedlicher Blautöne. </w:t>
      </w:r>
    </w:p>
    <w:p w14:paraId="49A7FEAF" w14:textId="77777777" w:rsidR="00A332FA" w:rsidRDefault="00A332FA" w:rsidP="00A332FA">
      <w:pPr>
        <w:pStyle w:val="Text"/>
        <w:spacing w:line="360" w:lineRule="auto"/>
        <w:rPr>
          <w:rFonts w:ascii="Calibri" w:hAnsi="Calibri" w:cs="Calibri"/>
          <w:sz w:val="24"/>
          <w:szCs w:val="24"/>
        </w:rPr>
      </w:pPr>
    </w:p>
    <w:p w14:paraId="7569A11F" w14:textId="5F25D6A2" w:rsidR="00A332FA" w:rsidRPr="00A332FA" w:rsidRDefault="00A332FA" w:rsidP="00A332FA">
      <w:pPr>
        <w:pStyle w:val="Text"/>
        <w:spacing w:line="360" w:lineRule="auto"/>
        <w:rPr>
          <w:rFonts w:ascii="Calibri" w:hAnsi="Calibri" w:cs="Calibri"/>
          <w:sz w:val="24"/>
          <w:szCs w:val="24"/>
        </w:rPr>
      </w:pPr>
      <w:r w:rsidRPr="00A332FA">
        <w:rPr>
          <w:rFonts w:ascii="Calibri" w:hAnsi="Calibri" w:cs="Calibri"/>
          <w:b/>
          <w:bCs/>
          <w:sz w:val="24"/>
          <w:szCs w:val="24"/>
        </w:rPr>
        <w:t xml:space="preserve">Lago di </w:t>
      </w:r>
      <w:proofErr w:type="spellStart"/>
      <w:r w:rsidRPr="00A332FA">
        <w:rPr>
          <w:rFonts w:ascii="Calibri" w:hAnsi="Calibri" w:cs="Calibri"/>
          <w:b/>
          <w:bCs/>
          <w:sz w:val="24"/>
          <w:szCs w:val="24"/>
        </w:rPr>
        <w:t>Caldonazzo</w:t>
      </w:r>
      <w:proofErr w:type="spellEnd"/>
      <w:r w:rsidRPr="00A332FA">
        <w:rPr>
          <w:rFonts w:ascii="Calibri" w:hAnsi="Calibri" w:cs="Calibri"/>
          <w:b/>
          <w:bCs/>
          <w:sz w:val="24"/>
          <w:szCs w:val="24"/>
        </w:rPr>
        <w:t>: Kobaltblau</w:t>
      </w:r>
    </w:p>
    <w:p w14:paraId="59D703E0" w14:textId="77777777" w:rsidR="00A332FA" w:rsidRDefault="00A332FA" w:rsidP="00A332FA">
      <w:pPr>
        <w:pStyle w:val="Text"/>
        <w:spacing w:line="360" w:lineRule="auto"/>
        <w:rPr>
          <w:rFonts w:ascii="Calibri" w:hAnsi="Calibri" w:cs="Calibri"/>
        </w:rPr>
      </w:pPr>
      <w:r w:rsidRPr="00A332FA">
        <w:rPr>
          <w:rFonts w:ascii="Calibri" w:hAnsi="Calibri" w:cs="Calibri"/>
          <w:sz w:val="24"/>
          <w:szCs w:val="24"/>
        </w:rPr>
        <w:t xml:space="preserve">Nur wenige Kilometer von Trento entfernt schmiegt sich der Lago di </w:t>
      </w:r>
      <w:proofErr w:type="spellStart"/>
      <w:r w:rsidRPr="00A332FA">
        <w:rPr>
          <w:rFonts w:ascii="Calibri" w:hAnsi="Calibri" w:cs="Calibri"/>
          <w:sz w:val="24"/>
          <w:szCs w:val="24"/>
        </w:rPr>
        <w:t>Caldonazzo</w:t>
      </w:r>
      <w:proofErr w:type="spellEnd"/>
      <w:r w:rsidRPr="00A332FA">
        <w:rPr>
          <w:rFonts w:ascii="Calibri" w:hAnsi="Calibri" w:cs="Calibri"/>
          <w:sz w:val="24"/>
          <w:szCs w:val="24"/>
        </w:rPr>
        <w:t xml:space="preserve"> in die Landschaft mit Wiesen und Wäldern und dem Fluss </w:t>
      </w:r>
      <w:proofErr w:type="spellStart"/>
      <w:r w:rsidRPr="00A332FA">
        <w:rPr>
          <w:rFonts w:ascii="Calibri" w:hAnsi="Calibri" w:cs="Calibri"/>
          <w:sz w:val="24"/>
          <w:szCs w:val="24"/>
        </w:rPr>
        <w:t>Marzola</w:t>
      </w:r>
      <w:proofErr w:type="spellEnd"/>
      <w:r w:rsidRPr="00A332FA">
        <w:rPr>
          <w:rFonts w:ascii="Calibri" w:hAnsi="Calibri" w:cs="Calibri"/>
          <w:sz w:val="24"/>
          <w:szCs w:val="24"/>
        </w:rPr>
        <w:t xml:space="preserve">. Ein dichtes Straßennetz verbindet einsame Höfe und Weiler, gewährt einen schönen Einblick in die Dörfer und die Landschaft mit reizvollen Perspektiven, die viel über die Geschichte dieser Region erzählen. </w:t>
      </w:r>
      <w:r w:rsidRPr="00A332FA">
        <w:rPr>
          <w:rFonts w:ascii="Calibri" w:hAnsi="Calibri" w:cs="Calibri"/>
          <w:sz w:val="24"/>
          <w:szCs w:val="24"/>
          <w:lang w:val="it-IT"/>
        </w:rPr>
        <w:t>Der "Giro dei masi dei castagni</w:t>
      </w:r>
      <w:r w:rsidRPr="00A332FA">
        <w:rPr>
          <w:rFonts w:ascii="Calibri" w:hAnsi="Calibri" w:cs="Calibri"/>
          <w:sz w:val="24"/>
          <w:szCs w:val="24"/>
        </w:rPr>
        <w:t xml:space="preserve">“, die Tour der Kastanienhöfe, schlängelt sich durch die </w:t>
      </w:r>
      <w:proofErr w:type="spellStart"/>
      <w:r w:rsidRPr="00A332FA">
        <w:rPr>
          <w:rFonts w:ascii="Calibri" w:hAnsi="Calibri" w:cs="Calibri"/>
          <w:sz w:val="24"/>
          <w:szCs w:val="24"/>
        </w:rPr>
        <w:t>Wä</w:t>
      </w:r>
      <w:proofErr w:type="spellEnd"/>
      <w:r w:rsidRPr="00A332FA">
        <w:rPr>
          <w:rFonts w:ascii="Calibri" w:hAnsi="Calibri" w:cs="Calibri"/>
          <w:sz w:val="24"/>
          <w:szCs w:val="24"/>
          <w:lang w:val="da-DK"/>
        </w:rPr>
        <w:t xml:space="preserve">lder </w:t>
      </w:r>
      <w:r w:rsidRPr="00A332FA">
        <w:rPr>
          <w:rFonts w:ascii="Calibri" w:hAnsi="Calibri" w:cs="Calibri"/>
          <w:sz w:val="24"/>
          <w:szCs w:val="24"/>
        </w:rPr>
        <w:t xml:space="preserve">rund um den See. Von </w:t>
      </w:r>
      <w:proofErr w:type="spellStart"/>
      <w:r w:rsidRPr="00A332FA">
        <w:rPr>
          <w:rFonts w:ascii="Calibri" w:hAnsi="Calibri" w:cs="Calibri"/>
          <w:sz w:val="24"/>
          <w:szCs w:val="24"/>
        </w:rPr>
        <w:t>Bosentino</w:t>
      </w:r>
      <w:proofErr w:type="spellEnd"/>
      <w:r w:rsidRPr="00A332FA">
        <w:rPr>
          <w:rFonts w:ascii="Calibri" w:hAnsi="Calibri" w:cs="Calibri"/>
          <w:sz w:val="24"/>
          <w:szCs w:val="24"/>
        </w:rPr>
        <w:t xml:space="preserve"> führt der Weg</w:t>
      </w:r>
      <w:r w:rsidRPr="00A332FA">
        <w:rPr>
          <w:rFonts w:ascii="Calibri" w:hAnsi="Calibri" w:cs="Calibri"/>
          <w:sz w:val="24"/>
          <w:szCs w:val="24"/>
          <w:lang w:val="it-IT"/>
        </w:rPr>
        <w:t xml:space="preserve"> </w:t>
      </w:r>
      <w:proofErr w:type="spellStart"/>
      <w:r w:rsidRPr="00A332FA">
        <w:rPr>
          <w:rFonts w:ascii="Calibri" w:hAnsi="Calibri" w:cs="Calibri"/>
          <w:sz w:val="24"/>
          <w:szCs w:val="24"/>
          <w:lang w:val="it-IT"/>
        </w:rPr>
        <w:t>nach</w:t>
      </w:r>
      <w:proofErr w:type="spellEnd"/>
      <w:r w:rsidRPr="00A332FA">
        <w:rPr>
          <w:rFonts w:ascii="Calibri" w:hAnsi="Calibri" w:cs="Calibri"/>
          <w:sz w:val="24"/>
          <w:szCs w:val="24"/>
          <w:lang w:val="it-IT"/>
        </w:rPr>
        <w:t xml:space="preserve"> </w:t>
      </w:r>
      <w:proofErr w:type="spellStart"/>
      <w:r w:rsidRPr="00A332FA">
        <w:rPr>
          <w:rFonts w:ascii="Calibri" w:hAnsi="Calibri" w:cs="Calibri"/>
          <w:sz w:val="24"/>
          <w:szCs w:val="24"/>
          <w:lang w:val="it-IT"/>
        </w:rPr>
        <w:t>Migazzone</w:t>
      </w:r>
      <w:proofErr w:type="spellEnd"/>
      <w:r w:rsidRPr="00A332FA">
        <w:rPr>
          <w:rFonts w:ascii="Calibri" w:hAnsi="Calibri" w:cs="Calibri"/>
          <w:sz w:val="24"/>
          <w:szCs w:val="24"/>
          <w:lang w:val="it-IT"/>
        </w:rPr>
        <w:t xml:space="preserve"> und </w:t>
      </w:r>
      <w:r w:rsidRPr="00A332FA">
        <w:rPr>
          <w:rFonts w:ascii="Calibri" w:hAnsi="Calibri" w:cs="Calibri"/>
          <w:sz w:val="24"/>
          <w:szCs w:val="24"/>
        </w:rPr>
        <w:t xml:space="preserve">weiter durch Anbauflächen und Wälder zum Weiler Santa Caterina, wo sich ein </w:t>
      </w:r>
      <w:r w:rsidRPr="00A332FA">
        <w:rPr>
          <w:rFonts w:ascii="Calibri" w:hAnsi="Calibri" w:cs="Calibri"/>
          <w:sz w:val="24"/>
          <w:szCs w:val="24"/>
        </w:rPr>
        <w:t>schönes</w:t>
      </w:r>
      <w:r w:rsidRPr="00A332FA">
        <w:rPr>
          <w:rFonts w:ascii="Calibri" w:hAnsi="Calibri" w:cs="Calibri"/>
          <w:sz w:val="24"/>
          <w:szCs w:val="24"/>
          <w:lang w:val="it-IT"/>
        </w:rPr>
        <w:t xml:space="preserve"> Panorama </w:t>
      </w:r>
      <w:r w:rsidRPr="00A332FA">
        <w:rPr>
          <w:rFonts w:ascii="Calibri" w:hAnsi="Calibri" w:cs="Calibri"/>
          <w:sz w:val="24"/>
          <w:szCs w:val="24"/>
        </w:rPr>
        <w:t xml:space="preserve">mit dem </w:t>
      </w:r>
      <w:proofErr w:type="spellStart"/>
      <w:r w:rsidRPr="00A332FA">
        <w:rPr>
          <w:rFonts w:ascii="Calibri" w:hAnsi="Calibri" w:cs="Calibri"/>
          <w:sz w:val="24"/>
          <w:szCs w:val="24"/>
        </w:rPr>
        <w:t>Valsugana</w:t>
      </w:r>
      <w:proofErr w:type="spellEnd"/>
      <w:r w:rsidRPr="00A332FA">
        <w:rPr>
          <w:rFonts w:ascii="Calibri" w:hAnsi="Calibri" w:cs="Calibri"/>
          <w:sz w:val="24"/>
          <w:szCs w:val="24"/>
        </w:rPr>
        <w:t>, dem</w:t>
      </w:r>
      <w:r w:rsidRPr="00A332FA">
        <w:rPr>
          <w:rFonts w:ascii="Calibri" w:hAnsi="Calibri" w:cs="Calibri"/>
          <w:sz w:val="24"/>
          <w:szCs w:val="24"/>
          <w:lang w:val="it-IT"/>
        </w:rPr>
        <w:t xml:space="preserve"> Colle di Tenna und de</w:t>
      </w:r>
      <w:r w:rsidRPr="00A332FA">
        <w:rPr>
          <w:rFonts w:ascii="Calibri" w:hAnsi="Calibri" w:cs="Calibri"/>
          <w:sz w:val="24"/>
          <w:szCs w:val="24"/>
        </w:rPr>
        <w:t xml:space="preserve">m Lago di </w:t>
      </w:r>
      <w:proofErr w:type="spellStart"/>
      <w:r w:rsidRPr="00A332FA">
        <w:rPr>
          <w:rFonts w:ascii="Calibri" w:hAnsi="Calibri" w:cs="Calibri"/>
          <w:sz w:val="24"/>
          <w:szCs w:val="24"/>
        </w:rPr>
        <w:t>Caldonazzo</w:t>
      </w:r>
      <w:proofErr w:type="spellEnd"/>
      <w:r w:rsidRPr="00A332FA">
        <w:rPr>
          <w:rFonts w:ascii="Calibri" w:hAnsi="Calibri" w:cs="Calibri"/>
          <w:sz w:val="24"/>
          <w:szCs w:val="24"/>
        </w:rPr>
        <w:t xml:space="preserve"> er</w:t>
      </w:r>
      <w:r w:rsidRPr="00A332FA">
        <w:rPr>
          <w:rFonts w:ascii="Calibri" w:hAnsi="Calibri" w:cs="Calibri"/>
          <w:sz w:val="24"/>
          <w:szCs w:val="24"/>
          <w:lang w:val="sv-SE"/>
        </w:rPr>
        <w:t>ö</w:t>
      </w:r>
      <w:proofErr w:type="spellStart"/>
      <w:r w:rsidRPr="00A332FA">
        <w:rPr>
          <w:rFonts w:ascii="Calibri" w:hAnsi="Calibri" w:cs="Calibri"/>
          <w:sz w:val="24"/>
          <w:szCs w:val="24"/>
        </w:rPr>
        <w:t>ffnet</w:t>
      </w:r>
      <w:proofErr w:type="spellEnd"/>
      <w:r w:rsidRPr="00A332FA">
        <w:rPr>
          <w:rFonts w:ascii="Calibri" w:hAnsi="Calibri" w:cs="Calibri"/>
          <w:sz w:val="24"/>
          <w:szCs w:val="24"/>
        </w:rPr>
        <w:t>. Einkehrtipp:</w:t>
      </w:r>
      <w:r w:rsidRPr="00A332FA">
        <w:rPr>
          <w:rFonts w:ascii="Calibri" w:hAnsi="Calibri" w:cs="Calibri"/>
          <w:sz w:val="24"/>
          <w:szCs w:val="24"/>
          <w:lang w:val="it-IT"/>
        </w:rPr>
        <w:t xml:space="preserve"> Agriturismo </w:t>
      </w:r>
      <w:hyperlink r:id="rId7" w:history="1">
        <w:r w:rsidRPr="00A332FA">
          <w:rPr>
            <w:rStyle w:val="Hyperlink"/>
            <w:rFonts w:ascii="Calibri" w:hAnsi="Calibri" w:cs="Calibri"/>
            <w:sz w:val="24"/>
            <w:szCs w:val="24"/>
            <w:lang w:val="it-IT"/>
          </w:rPr>
          <w:t>Berry House in Vigolo Vattaro</w:t>
        </w:r>
      </w:hyperlink>
      <w:r w:rsidRPr="00A332FA">
        <w:rPr>
          <w:rFonts w:ascii="Calibri" w:hAnsi="Calibri" w:cs="Calibri"/>
          <w:sz w:val="24"/>
          <w:szCs w:val="24"/>
          <w:lang w:val="it-IT"/>
        </w:rPr>
        <w:t xml:space="preserve">. </w:t>
      </w:r>
      <w:r w:rsidRPr="00A332FA">
        <w:rPr>
          <w:rFonts w:ascii="Calibri" w:hAnsi="Calibri" w:cs="Calibri"/>
          <w:sz w:val="24"/>
          <w:szCs w:val="24"/>
          <w:lang w:val="it-IT"/>
        </w:rPr>
        <w:t xml:space="preserve"> </w:t>
      </w:r>
    </w:p>
    <w:p w14:paraId="67687546" w14:textId="77777777" w:rsidR="00A332FA" w:rsidRDefault="00A332FA" w:rsidP="00A332FA">
      <w:pPr>
        <w:pStyle w:val="Text"/>
        <w:spacing w:line="360" w:lineRule="auto"/>
        <w:rPr>
          <w:rFonts w:ascii="Calibri" w:hAnsi="Calibri" w:cs="Calibri"/>
        </w:rPr>
      </w:pPr>
    </w:p>
    <w:p w14:paraId="4173770B" w14:textId="77777777" w:rsidR="00A332FA" w:rsidRPr="00A332FA" w:rsidRDefault="00A332FA" w:rsidP="00A332FA">
      <w:pPr>
        <w:pStyle w:val="Text"/>
        <w:spacing w:line="360" w:lineRule="auto"/>
        <w:rPr>
          <w:rFonts w:ascii="Calibri" w:hAnsi="Calibri" w:cs="Calibri"/>
        </w:rPr>
      </w:pPr>
      <w:r w:rsidRPr="00A332FA">
        <w:rPr>
          <w:rFonts w:ascii="Calibri" w:hAnsi="Calibri" w:cs="Calibri"/>
          <w:b/>
          <w:bCs/>
          <w:sz w:val="24"/>
          <w:szCs w:val="24"/>
        </w:rPr>
        <w:t xml:space="preserve">Lago di </w:t>
      </w:r>
      <w:proofErr w:type="spellStart"/>
      <w:r w:rsidRPr="00A332FA">
        <w:rPr>
          <w:rFonts w:ascii="Calibri" w:hAnsi="Calibri" w:cs="Calibri"/>
          <w:b/>
          <w:bCs/>
          <w:sz w:val="24"/>
          <w:szCs w:val="24"/>
        </w:rPr>
        <w:t>Levico</w:t>
      </w:r>
      <w:proofErr w:type="spellEnd"/>
      <w:r w:rsidRPr="00A332FA">
        <w:rPr>
          <w:rFonts w:ascii="Calibri" w:hAnsi="Calibri" w:cs="Calibri"/>
          <w:b/>
          <w:bCs/>
          <w:sz w:val="24"/>
          <w:szCs w:val="24"/>
        </w:rPr>
        <w:t>: Klassisch blau</w:t>
      </w:r>
    </w:p>
    <w:p w14:paraId="618FAC48" w14:textId="77777777" w:rsidR="00A332FA" w:rsidRDefault="00A332FA" w:rsidP="00A332FA">
      <w:pPr>
        <w:pStyle w:val="Text"/>
        <w:spacing w:line="360" w:lineRule="auto"/>
        <w:rPr>
          <w:rFonts w:ascii="Calibri" w:hAnsi="Calibri" w:cs="Calibri"/>
        </w:rPr>
      </w:pPr>
      <w:r w:rsidRPr="00A332FA">
        <w:rPr>
          <w:rFonts w:ascii="Calibri" w:hAnsi="Calibri" w:cs="Calibri"/>
          <w:sz w:val="24"/>
          <w:szCs w:val="24"/>
        </w:rPr>
        <w:t xml:space="preserve">Der Lago di </w:t>
      </w:r>
      <w:proofErr w:type="spellStart"/>
      <w:r w:rsidRPr="00A332FA">
        <w:rPr>
          <w:rFonts w:ascii="Calibri" w:hAnsi="Calibri" w:cs="Calibri"/>
          <w:sz w:val="24"/>
          <w:szCs w:val="24"/>
        </w:rPr>
        <w:t>Levico</w:t>
      </w:r>
      <w:proofErr w:type="spellEnd"/>
      <w:r w:rsidRPr="00A332FA">
        <w:rPr>
          <w:rFonts w:ascii="Calibri" w:hAnsi="Calibri" w:cs="Calibri"/>
          <w:sz w:val="24"/>
          <w:szCs w:val="24"/>
        </w:rPr>
        <w:t xml:space="preserve"> ist ein Nachbar des Lago di </w:t>
      </w:r>
      <w:proofErr w:type="spellStart"/>
      <w:r w:rsidRPr="00A332FA">
        <w:rPr>
          <w:rFonts w:ascii="Calibri" w:hAnsi="Calibri" w:cs="Calibri"/>
          <w:sz w:val="24"/>
          <w:szCs w:val="24"/>
        </w:rPr>
        <w:t>Caldonazzo</w:t>
      </w:r>
      <w:proofErr w:type="spellEnd"/>
      <w:r w:rsidRPr="00A332FA">
        <w:rPr>
          <w:rFonts w:ascii="Calibri" w:hAnsi="Calibri" w:cs="Calibri"/>
          <w:sz w:val="24"/>
          <w:szCs w:val="24"/>
        </w:rPr>
        <w:t xml:space="preserve"> im offenen, sonnenreichen </w:t>
      </w:r>
      <w:proofErr w:type="spellStart"/>
      <w:r w:rsidRPr="00A332FA">
        <w:rPr>
          <w:rFonts w:ascii="Calibri" w:hAnsi="Calibri" w:cs="Calibri"/>
          <w:sz w:val="24"/>
          <w:szCs w:val="24"/>
        </w:rPr>
        <w:t>Valsugana</w:t>
      </w:r>
      <w:proofErr w:type="spellEnd"/>
      <w:r w:rsidRPr="00A332FA">
        <w:rPr>
          <w:rFonts w:ascii="Calibri" w:hAnsi="Calibri" w:cs="Calibri"/>
          <w:sz w:val="24"/>
          <w:szCs w:val="24"/>
        </w:rPr>
        <w:t xml:space="preserve">. In </w:t>
      </w:r>
      <w:proofErr w:type="spellStart"/>
      <w:r w:rsidRPr="00A332FA">
        <w:rPr>
          <w:rFonts w:ascii="Calibri" w:hAnsi="Calibri" w:cs="Calibri"/>
          <w:sz w:val="24"/>
          <w:szCs w:val="24"/>
        </w:rPr>
        <w:t>Levico</w:t>
      </w:r>
      <w:proofErr w:type="spellEnd"/>
      <w:r w:rsidRPr="00A332FA">
        <w:rPr>
          <w:rFonts w:ascii="Calibri" w:hAnsi="Calibri" w:cs="Calibri"/>
          <w:sz w:val="24"/>
          <w:szCs w:val="24"/>
        </w:rPr>
        <w:t xml:space="preserve"> Terme lockt die</w:t>
      </w:r>
      <w:r w:rsidRPr="00A332FA">
        <w:rPr>
          <w:rFonts w:ascii="Calibri" w:hAnsi="Calibri" w:cs="Calibri"/>
          <w:sz w:val="24"/>
          <w:szCs w:val="24"/>
          <w:lang w:val="it-IT"/>
        </w:rPr>
        <w:t xml:space="preserve"> Strada dei Pescatori </w:t>
      </w:r>
      <w:r w:rsidRPr="00A332FA">
        <w:rPr>
          <w:rFonts w:ascii="Calibri" w:hAnsi="Calibri" w:cs="Calibri"/>
          <w:sz w:val="24"/>
          <w:szCs w:val="24"/>
        </w:rPr>
        <w:t>zu einem romantischen Spaziergang in der Nähe des Wassers und inmitten</w:t>
      </w:r>
      <w:r>
        <w:rPr>
          <w:rFonts w:ascii="Calibri" w:hAnsi="Calibri" w:cs="Calibri"/>
          <w:sz w:val="24"/>
          <w:szCs w:val="24"/>
        </w:rPr>
        <w:t xml:space="preserve"> </w:t>
      </w:r>
      <w:r w:rsidRPr="00A332FA">
        <w:rPr>
          <w:rFonts w:ascii="Calibri" w:hAnsi="Calibri" w:cs="Calibri"/>
          <w:sz w:val="24"/>
          <w:szCs w:val="24"/>
        </w:rPr>
        <w:t xml:space="preserve">unberührter Natur. Der Spaziergang beginnt am Seeufer unter den Hängen von </w:t>
      </w:r>
      <w:proofErr w:type="spellStart"/>
      <w:r w:rsidRPr="00A332FA">
        <w:rPr>
          <w:rFonts w:ascii="Calibri" w:hAnsi="Calibri" w:cs="Calibri"/>
          <w:sz w:val="24"/>
          <w:szCs w:val="24"/>
        </w:rPr>
        <w:t>Panarotta</w:t>
      </w:r>
      <w:proofErr w:type="spellEnd"/>
      <w:r w:rsidRPr="00A332FA">
        <w:rPr>
          <w:rFonts w:ascii="Calibri" w:hAnsi="Calibri" w:cs="Calibri"/>
          <w:sz w:val="24"/>
          <w:szCs w:val="24"/>
        </w:rPr>
        <w:t xml:space="preserve">. Von der engsten Stelle des Sees folgen Wanderer einem Weg am Ufer entlang und hinein in einen Biotop, um dann wieder zum Ausgangspunkt zurückzukehren. Einkehrtipp: </w:t>
      </w:r>
      <w:hyperlink r:id="rId8" w:history="1">
        <w:proofErr w:type="spellStart"/>
        <w:r w:rsidRPr="00A332FA">
          <w:rPr>
            <w:rStyle w:val="Hyperlink"/>
            <w:rFonts w:ascii="Calibri" w:hAnsi="Calibri" w:cs="Calibri"/>
            <w:sz w:val="24"/>
            <w:szCs w:val="24"/>
            <w:lang w:val="it-IT"/>
          </w:rPr>
          <w:t>Restaurant</w:t>
        </w:r>
        <w:proofErr w:type="spellEnd"/>
        <w:r w:rsidRPr="00A332FA">
          <w:rPr>
            <w:rStyle w:val="Hyperlink"/>
            <w:rFonts w:ascii="Calibri" w:hAnsi="Calibri" w:cs="Calibri"/>
            <w:sz w:val="24"/>
            <w:szCs w:val="24"/>
            <w:lang w:val="it-IT"/>
          </w:rPr>
          <w:t xml:space="preserve"> </w:t>
        </w:r>
        <w:proofErr w:type="spellStart"/>
        <w:r w:rsidRPr="00A332FA">
          <w:rPr>
            <w:rStyle w:val="Hyperlink"/>
            <w:rFonts w:ascii="Calibri" w:hAnsi="Calibri" w:cs="Calibri"/>
            <w:sz w:val="24"/>
            <w:szCs w:val="24"/>
            <w:lang w:val="it-IT"/>
          </w:rPr>
          <w:t>Boivin</w:t>
        </w:r>
        <w:proofErr w:type="spellEnd"/>
        <w:r w:rsidRPr="00A332FA">
          <w:rPr>
            <w:rStyle w:val="Hyperlink"/>
            <w:rFonts w:ascii="Calibri" w:hAnsi="Calibri" w:cs="Calibri"/>
            <w:sz w:val="24"/>
            <w:szCs w:val="24"/>
            <w:lang w:val="it-IT"/>
          </w:rPr>
          <w:t xml:space="preserve"> in Levico Terme</w:t>
        </w:r>
      </w:hyperlink>
      <w:r>
        <w:rPr>
          <w:rFonts w:ascii="Calibri" w:hAnsi="Calibri" w:cs="Calibri"/>
          <w:sz w:val="24"/>
          <w:szCs w:val="24"/>
          <w:lang w:val="it-IT"/>
        </w:rPr>
        <w:t xml:space="preserve">. </w:t>
      </w:r>
    </w:p>
    <w:p w14:paraId="76353AC0" w14:textId="77777777" w:rsidR="00A332FA" w:rsidRDefault="00A332FA" w:rsidP="00A332FA">
      <w:pPr>
        <w:pStyle w:val="Text"/>
        <w:spacing w:line="360" w:lineRule="auto"/>
        <w:rPr>
          <w:rFonts w:ascii="Calibri" w:hAnsi="Calibri" w:cs="Calibri"/>
        </w:rPr>
      </w:pPr>
    </w:p>
    <w:p w14:paraId="35BD960F" w14:textId="77777777" w:rsidR="00A332FA" w:rsidRPr="00500C17" w:rsidRDefault="00A332FA" w:rsidP="00A332FA">
      <w:pPr>
        <w:pStyle w:val="Text"/>
        <w:spacing w:line="360" w:lineRule="auto"/>
        <w:rPr>
          <w:rFonts w:asciiTheme="majorHAnsi" w:hAnsiTheme="majorHAnsi" w:cstheme="majorHAnsi"/>
        </w:rPr>
      </w:pPr>
      <w:r w:rsidRPr="00500C17">
        <w:rPr>
          <w:rFonts w:asciiTheme="majorHAnsi" w:hAnsiTheme="majorHAnsi" w:cstheme="majorHAnsi"/>
          <w:b/>
          <w:bCs/>
          <w:sz w:val="24"/>
          <w:szCs w:val="24"/>
        </w:rPr>
        <w:t xml:space="preserve">Lago di </w:t>
      </w:r>
      <w:proofErr w:type="spellStart"/>
      <w:r w:rsidRPr="00500C17">
        <w:rPr>
          <w:rFonts w:asciiTheme="majorHAnsi" w:hAnsiTheme="majorHAnsi" w:cstheme="majorHAnsi"/>
          <w:b/>
          <w:bCs/>
          <w:sz w:val="24"/>
          <w:szCs w:val="24"/>
        </w:rPr>
        <w:t>Lavarone</w:t>
      </w:r>
      <w:proofErr w:type="spellEnd"/>
      <w:r w:rsidRPr="00500C17">
        <w:rPr>
          <w:rFonts w:asciiTheme="majorHAnsi" w:hAnsiTheme="majorHAnsi" w:cstheme="majorHAnsi"/>
          <w:b/>
          <w:bCs/>
          <w:sz w:val="24"/>
          <w:szCs w:val="24"/>
        </w:rPr>
        <w:t>: Navy Blau</w:t>
      </w:r>
    </w:p>
    <w:p w14:paraId="13B6F784" w14:textId="67B89C90" w:rsidR="00A332FA" w:rsidRDefault="00A332FA" w:rsidP="00A332FA">
      <w:pPr>
        <w:pStyle w:val="Text"/>
        <w:spacing w:line="360" w:lineRule="auto"/>
        <w:rPr>
          <w:rFonts w:asciiTheme="majorHAnsi" w:hAnsiTheme="majorHAnsi" w:cstheme="majorHAnsi"/>
          <w:sz w:val="24"/>
          <w:szCs w:val="24"/>
        </w:rPr>
      </w:pPr>
      <w:r w:rsidRPr="00A332FA">
        <w:rPr>
          <w:rFonts w:asciiTheme="majorHAnsi" w:hAnsiTheme="majorHAnsi" w:cstheme="majorHAnsi"/>
          <w:sz w:val="24"/>
          <w:szCs w:val="24"/>
        </w:rPr>
        <w:t xml:space="preserve">Die Alpe </w:t>
      </w:r>
      <w:proofErr w:type="spellStart"/>
      <w:r w:rsidRPr="00A332FA">
        <w:rPr>
          <w:rFonts w:asciiTheme="majorHAnsi" w:hAnsiTheme="majorHAnsi" w:cstheme="majorHAnsi"/>
          <w:sz w:val="24"/>
          <w:szCs w:val="24"/>
        </w:rPr>
        <w:t>Cimbra</w:t>
      </w:r>
      <w:proofErr w:type="spellEnd"/>
      <w:r>
        <w:rPr>
          <w:rFonts w:asciiTheme="majorHAnsi" w:hAnsiTheme="majorHAnsi" w:cstheme="majorHAnsi"/>
          <w:sz w:val="24"/>
          <w:szCs w:val="24"/>
        </w:rPr>
        <w:t xml:space="preserve"> ist ein</w:t>
      </w:r>
      <w:r w:rsidR="00500C17">
        <w:rPr>
          <w:rFonts w:asciiTheme="majorHAnsi" w:hAnsiTheme="majorHAnsi" w:cstheme="majorHAnsi"/>
          <w:sz w:val="24"/>
          <w:szCs w:val="24"/>
        </w:rPr>
        <w:t>e</w:t>
      </w:r>
      <w:r>
        <w:rPr>
          <w:rFonts w:asciiTheme="majorHAnsi" w:hAnsiTheme="majorHAnsi" w:cstheme="majorHAnsi"/>
          <w:sz w:val="24"/>
          <w:szCs w:val="24"/>
        </w:rPr>
        <w:t xml:space="preserve"> </w:t>
      </w:r>
      <w:r w:rsidRPr="00A332FA">
        <w:rPr>
          <w:rFonts w:asciiTheme="majorHAnsi" w:hAnsiTheme="majorHAnsi" w:cstheme="majorHAnsi"/>
          <w:sz w:val="24"/>
          <w:szCs w:val="24"/>
        </w:rPr>
        <w:t>ursprüngliche und abwechslungsreiche Hochebene</w:t>
      </w:r>
      <w:r>
        <w:rPr>
          <w:rFonts w:asciiTheme="majorHAnsi" w:hAnsiTheme="majorHAnsi" w:cstheme="majorHAnsi"/>
          <w:sz w:val="24"/>
          <w:szCs w:val="24"/>
        </w:rPr>
        <w:t>, auf der der</w:t>
      </w:r>
      <w:r w:rsidRPr="00A332FA">
        <w:rPr>
          <w:rFonts w:asciiTheme="majorHAnsi" w:hAnsiTheme="majorHAnsi" w:cstheme="majorHAnsi"/>
          <w:sz w:val="24"/>
          <w:szCs w:val="24"/>
        </w:rPr>
        <w:t xml:space="preserve"> Lago di </w:t>
      </w:r>
      <w:r w:rsidRPr="00A332FA">
        <w:rPr>
          <w:rFonts w:asciiTheme="majorHAnsi" w:hAnsiTheme="majorHAnsi" w:cstheme="majorHAnsi"/>
          <w:sz w:val="24"/>
          <w:szCs w:val="24"/>
          <w:lang w:val="es-ES_tradnl"/>
        </w:rPr>
        <w:t>Lavarone</w:t>
      </w:r>
      <w:r>
        <w:rPr>
          <w:rFonts w:asciiTheme="majorHAnsi" w:hAnsiTheme="majorHAnsi" w:cstheme="majorHAnsi"/>
          <w:sz w:val="24"/>
          <w:szCs w:val="24"/>
        </w:rPr>
        <w:t xml:space="preserve">, </w:t>
      </w:r>
      <w:r w:rsidRPr="00A332FA">
        <w:rPr>
          <w:rFonts w:asciiTheme="majorHAnsi" w:hAnsiTheme="majorHAnsi" w:cstheme="majorHAnsi"/>
          <w:sz w:val="24"/>
          <w:szCs w:val="24"/>
        </w:rPr>
        <w:t xml:space="preserve">zu den romantischsten Plätzen </w:t>
      </w:r>
      <w:r>
        <w:rPr>
          <w:rFonts w:asciiTheme="majorHAnsi" w:hAnsiTheme="majorHAnsi" w:cstheme="majorHAnsi"/>
          <w:sz w:val="24"/>
          <w:szCs w:val="24"/>
        </w:rPr>
        <w:t>zählt</w:t>
      </w:r>
      <w:r w:rsidRPr="00A332FA">
        <w:rPr>
          <w:rFonts w:asciiTheme="majorHAnsi" w:hAnsiTheme="majorHAnsi" w:cstheme="majorHAnsi"/>
          <w:sz w:val="24"/>
          <w:szCs w:val="24"/>
        </w:rPr>
        <w:t xml:space="preserve">. Besucher erreichen ihn vom Weiler </w:t>
      </w:r>
      <w:proofErr w:type="spellStart"/>
      <w:r w:rsidRPr="00A332FA">
        <w:rPr>
          <w:rFonts w:asciiTheme="majorHAnsi" w:hAnsiTheme="majorHAnsi" w:cstheme="majorHAnsi"/>
          <w:sz w:val="24"/>
          <w:szCs w:val="24"/>
        </w:rPr>
        <w:t>Nosellari</w:t>
      </w:r>
      <w:proofErr w:type="spellEnd"/>
      <w:r w:rsidRPr="00A332FA">
        <w:rPr>
          <w:rFonts w:asciiTheme="majorHAnsi" w:hAnsiTheme="majorHAnsi" w:cstheme="majorHAnsi"/>
          <w:sz w:val="24"/>
          <w:szCs w:val="24"/>
        </w:rPr>
        <w:t xml:space="preserve"> Est aus über die Straße aus dem 19. Jahrhundert, die die Stadt mit dem Bauernhaus Pra' di sopra verbindet. </w:t>
      </w:r>
      <w:r w:rsidRPr="00A332FA">
        <w:rPr>
          <w:rFonts w:asciiTheme="majorHAnsi" w:hAnsiTheme="majorHAnsi" w:cstheme="majorHAnsi"/>
          <w:sz w:val="24"/>
          <w:szCs w:val="24"/>
        </w:rPr>
        <w:lastRenderedPageBreak/>
        <w:t xml:space="preserve">Traditionell wurde die Verbindung von den Einwohnern genutzt, um die Kühe zu Wiesen rund um den See zu führen. Sigmund Freud, der Vater der Psychoanalyse, liebte diesen See, genoss in den Ferien das regelmäßige Schwimmen. Einkehrtipp: </w:t>
      </w:r>
      <w:r w:rsidRPr="00A332FA">
        <w:rPr>
          <w:rFonts w:asciiTheme="majorHAnsi" w:hAnsiTheme="majorHAnsi" w:cstheme="majorHAnsi"/>
          <w:sz w:val="24"/>
          <w:szCs w:val="24"/>
          <w:lang w:val="it-IT"/>
        </w:rPr>
        <w:t xml:space="preserve"> </w:t>
      </w:r>
      <w:hyperlink r:id="rId9" w:history="1">
        <w:r w:rsidRPr="00A332FA">
          <w:rPr>
            <w:rStyle w:val="Hyperlink"/>
            <w:rFonts w:asciiTheme="majorHAnsi" w:hAnsiTheme="majorHAnsi" w:cstheme="majorHAnsi"/>
            <w:sz w:val="24"/>
            <w:szCs w:val="24"/>
            <w:lang w:val="it-IT"/>
          </w:rPr>
          <w:t>Bazzario Bistrot am See</w:t>
        </w:r>
      </w:hyperlink>
      <w:r>
        <w:rPr>
          <w:rFonts w:asciiTheme="majorHAnsi" w:hAnsiTheme="majorHAnsi" w:cstheme="majorHAnsi"/>
          <w:sz w:val="24"/>
          <w:szCs w:val="24"/>
          <w:lang w:val="it-IT"/>
        </w:rPr>
        <w:t xml:space="preserve">. </w:t>
      </w:r>
    </w:p>
    <w:p w14:paraId="231A4A03" w14:textId="77777777" w:rsidR="00A332FA" w:rsidRDefault="00A332FA" w:rsidP="00A332FA">
      <w:pPr>
        <w:pStyle w:val="Text"/>
        <w:spacing w:line="360" w:lineRule="auto"/>
        <w:rPr>
          <w:rFonts w:asciiTheme="majorHAnsi" w:hAnsiTheme="majorHAnsi" w:cstheme="majorHAnsi"/>
          <w:sz w:val="24"/>
          <w:szCs w:val="24"/>
        </w:rPr>
      </w:pPr>
    </w:p>
    <w:p w14:paraId="63F09039" w14:textId="77777777" w:rsidR="00A332FA" w:rsidRPr="00A332FA" w:rsidRDefault="00A332FA" w:rsidP="00A332FA">
      <w:pPr>
        <w:pStyle w:val="Text"/>
        <w:spacing w:line="360" w:lineRule="auto"/>
        <w:rPr>
          <w:rFonts w:ascii="Calibri" w:hAnsi="Calibri" w:cs="Calibri"/>
          <w:sz w:val="24"/>
          <w:szCs w:val="24"/>
        </w:rPr>
      </w:pPr>
      <w:r w:rsidRPr="00A332FA">
        <w:rPr>
          <w:rFonts w:ascii="Calibri" w:hAnsi="Calibri" w:cs="Calibri"/>
          <w:b/>
          <w:bCs/>
          <w:sz w:val="24"/>
          <w:szCs w:val="24"/>
        </w:rPr>
        <w:t xml:space="preserve">Lago di </w:t>
      </w:r>
      <w:proofErr w:type="spellStart"/>
      <w:r w:rsidRPr="00A332FA">
        <w:rPr>
          <w:rFonts w:ascii="Calibri" w:hAnsi="Calibri" w:cs="Calibri"/>
          <w:b/>
          <w:bCs/>
          <w:sz w:val="24"/>
          <w:szCs w:val="24"/>
        </w:rPr>
        <w:t>Molveno</w:t>
      </w:r>
      <w:proofErr w:type="spellEnd"/>
      <w:r w:rsidRPr="00A332FA">
        <w:rPr>
          <w:rFonts w:ascii="Calibri" w:hAnsi="Calibri" w:cs="Calibri"/>
          <w:b/>
          <w:bCs/>
          <w:sz w:val="24"/>
          <w:szCs w:val="24"/>
        </w:rPr>
        <w:t>: K</w:t>
      </w:r>
      <w:r w:rsidRPr="00A332FA">
        <w:rPr>
          <w:rFonts w:ascii="Calibri" w:hAnsi="Calibri" w:cs="Calibri"/>
          <w:b/>
          <w:bCs/>
          <w:sz w:val="24"/>
          <w:szCs w:val="24"/>
          <w:lang w:val="nl-NL"/>
        </w:rPr>
        <w:t>aribikblau</w:t>
      </w:r>
    </w:p>
    <w:p w14:paraId="029A63EE" w14:textId="77777777" w:rsidR="00500C17" w:rsidRDefault="00A332FA" w:rsidP="00500C17">
      <w:pPr>
        <w:pStyle w:val="Text"/>
        <w:spacing w:line="360" w:lineRule="auto"/>
        <w:rPr>
          <w:rFonts w:ascii="Calibri" w:hAnsi="Calibri" w:cs="Calibri"/>
          <w:sz w:val="24"/>
          <w:szCs w:val="24"/>
        </w:rPr>
      </w:pPr>
      <w:r w:rsidRPr="00A332FA">
        <w:rPr>
          <w:rFonts w:ascii="Calibri" w:hAnsi="Calibri" w:cs="Calibri"/>
          <w:sz w:val="24"/>
          <w:szCs w:val="24"/>
        </w:rPr>
        <w:t xml:space="preserve">Der Lago di </w:t>
      </w:r>
      <w:proofErr w:type="spellStart"/>
      <w:r w:rsidRPr="00A332FA">
        <w:rPr>
          <w:rFonts w:ascii="Calibri" w:hAnsi="Calibri" w:cs="Calibri"/>
          <w:sz w:val="24"/>
          <w:szCs w:val="24"/>
        </w:rPr>
        <w:t>Molveno</w:t>
      </w:r>
      <w:proofErr w:type="spellEnd"/>
      <w:r w:rsidRPr="00A332FA">
        <w:rPr>
          <w:rFonts w:ascii="Calibri" w:hAnsi="Calibri" w:cs="Calibri"/>
          <w:sz w:val="24"/>
          <w:szCs w:val="24"/>
        </w:rPr>
        <w:t xml:space="preserve"> ist eine Schönheit mit offiziellem Gütesiegel. </w:t>
      </w:r>
      <w:r>
        <w:rPr>
          <w:rFonts w:ascii="Calibri" w:hAnsi="Calibri" w:cs="Calibri"/>
          <w:sz w:val="24"/>
          <w:szCs w:val="24"/>
        </w:rPr>
        <w:t xml:space="preserve">Denn er wurde </w:t>
      </w:r>
      <w:r w:rsidRPr="00A332FA">
        <w:rPr>
          <w:rFonts w:ascii="Calibri" w:hAnsi="Calibri" w:cs="Calibri"/>
          <w:sz w:val="24"/>
          <w:szCs w:val="24"/>
        </w:rPr>
        <w:t xml:space="preserve">von den Organisationen Touring und Legambiente zum schönsten See Italiens gekürt. Die dunklen Wälder, die sich im Wasser spiegeln, die mächtigen </w:t>
      </w:r>
      <w:proofErr w:type="spellStart"/>
      <w:r w:rsidRPr="00A332FA">
        <w:rPr>
          <w:rFonts w:ascii="Calibri" w:hAnsi="Calibri" w:cs="Calibri"/>
          <w:sz w:val="24"/>
          <w:szCs w:val="24"/>
        </w:rPr>
        <w:t>Brenta</w:t>
      </w:r>
      <w:proofErr w:type="spellEnd"/>
      <w:r w:rsidRPr="00A332FA">
        <w:rPr>
          <w:rFonts w:ascii="Calibri" w:hAnsi="Calibri" w:cs="Calibri"/>
          <w:sz w:val="24"/>
          <w:szCs w:val="24"/>
        </w:rPr>
        <w:t xml:space="preserve"> Dolomiten dahinter schaffen eine Szenerie, die jeden Landschaftsmaler begeistert. Eine</w:t>
      </w:r>
      <w:r w:rsidR="00500C17">
        <w:rPr>
          <w:rFonts w:ascii="Calibri" w:hAnsi="Calibri" w:cs="Calibri"/>
          <w:sz w:val="24"/>
          <w:szCs w:val="24"/>
        </w:rPr>
        <w:t xml:space="preserve"> reizvolle</w:t>
      </w:r>
      <w:r w:rsidRPr="00A332FA">
        <w:rPr>
          <w:rFonts w:ascii="Calibri" w:hAnsi="Calibri" w:cs="Calibri"/>
          <w:sz w:val="24"/>
          <w:szCs w:val="24"/>
        </w:rPr>
        <w:t xml:space="preserve"> Wanderung führt von </w:t>
      </w:r>
      <w:proofErr w:type="spellStart"/>
      <w:r w:rsidRPr="00A332FA">
        <w:rPr>
          <w:rFonts w:ascii="Calibri" w:hAnsi="Calibri" w:cs="Calibri"/>
          <w:sz w:val="24"/>
          <w:szCs w:val="24"/>
        </w:rPr>
        <w:t>Molveno</w:t>
      </w:r>
      <w:proofErr w:type="spellEnd"/>
      <w:r w:rsidRPr="00A332FA">
        <w:rPr>
          <w:rFonts w:ascii="Calibri" w:hAnsi="Calibri" w:cs="Calibri"/>
          <w:sz w:val="24"/>
          <w:szCs w:val="24"/>
        </w:rPr>
        <w:t xml:space="preserve"> zur Alm </w:t>
      </w:r>
      <w:proofErr w:type="spellStart"/>
      <w:r w:rsidRPr="00A332FA">
        <w:rPr>
          <w:rFonts w:ascii="Calibri" w:hAnsi="Calibri" w:cs="Calibri"/>
          <w:sz w:val="24"/>
          <w:szCs w:val="24"/>
        </w:rPr>
        <w:t>Malga</w:t>
      </w:r>
      <w:proofErr w:type="spellEnd"/>
      <w:r w:rsidRPr="00A332FA">
        <w:rPr>
          <w:rFonts w:ascii="Calibri" w:hAnsi="Calibri" w:cs="Calibri"/>
          <w:sz w:val="24"/>
          <w:szCs w:val="24"/>
        </w:rPr>
        <w:t xml:space="preserve"> </w:t>
      </w:r>
      <w:proofErr w:type="spellStart"/>
      <w:r w:rsidRPr="00A332FA">
        <w:rPr>
          <w:rFonts w:ascii="Calibri" w:hAnsi="Calibri" w:cs="Calibri"/>
          <w:sz w:val="24"/>
          <w:szCs w:val="24"/>
        </w:rPr>
        <w:t>Andalo</w:t>
      </w:r>
      <w:proofErr w:type="spellEnd"/>
      <w:r w:rsidRPr="00A332FA">
        <w:rPr>
          <w:rFonts w:ascii="Calibri" w:hAnsi="Calibri" w:cs="Calibri"/>
          <w:sz w:val="24"/>
          <w:szCs w:val="24"/>
        </w:rPr>
        <w:t xml:space="preserve"> vor den Felswänden des </w:t>
      </w:r>
      <w:proofErr w:type="spellStart"/>
      <w:r w:rsidRPr="00A332FA">
        <w:rPr>
          <w:rFonts w:ascii="Calibri" w:hAnsi="Calibri" w:cs="Calibri"/>
          <w:sz w:val="24"/>
          <w:szCs w:val="24"/>
        </w:rPr>
        <w:t>Croz</w:t>
      </w:r>
      <w:proofErr w:type="spellEnd"/>
      <w:r w:rsidRPr="00A332FA">
        <w:rPr>
          <w:rFonts w:ascii="Calibri" w:hAnsi="Calibri" w:cs="Calibri"/>
          <w:sz w:val="24"/>
          <w:szCs w:val="24"/>
        </w:rPr>
        <w:t xml:space="preserve"> </w:t>
      </w:r>
      <w:proofErr w:type="spellStart"/>
      <w:r w:rsidRPr="00A332FA">
        <w:rPr>
          <w:rFonts w:ascii="Calibri" w:hAnsi="Calibri" w:cs="Calibri"/>
          <w:sz w:val="24"/>
          <w:szCs w:val="24"/>
        </w:rPr>
        <w:t>dell'Altissimo</w:t>
      </w:r>
      <w:proofErr w:type="spellEnd"/>
      <w:r w:rsidRPr="00A332FA">
        <w:rPr>
          <w:rFonts w:ascii="Calibri" w:hAnsi="Calibri" w:cs="Calibri"/>
          <w:sz w:val="24"/>
          <w:szCs w:val="24"/>
        </w:rPr>
        <w:t>. Einkehrtipp:</w:t>
      </w:r>
      <w:r w:rsidR="00500C17">
        <w:rPr>
          <w:rFonts w:ascii="Calibri" w:hAnsi="Calibri" w:cs="Calibri"/>
          <w:sz w:val="24"/>
          <w:szCs w:val="24"/>
        </w:rPr>
        <w:t xml:space="preserve"> </w:t>
      </w:r>
      <w:hyperlink r:id="rId10" w:history="1">
        <w:proofErr w:type="spellStart"/>
        <w:r w:rsidR="00500C17" w:rsidRPr="00500C17">
          <w:rPr>
            <w:rStyle w:val="Hyperlink"/>
            <w:rFonts w:ascii="Calibri" w:hAnsi="Calibri" w:cs="Calibri"/>
            <w:sz w:val="24"/>
            <w:szCs w:val="24"/>
          </w:rPr>
          <w:t>Baita</w:t>
        </w:r>
        <w:proofErr w:type="spellEnd"/>
        <w:r w:rsidR="00500C17" w:rsidRPr="00500C17">
          <w:rPr>
            <w:rStyle w:val="Hyperlink"/>
            <w:rFonts w:ascii="Calibri" w:hAnsi="Calibri" w:cs="Calibri"/>
            <w:sz w:val="24"/>
            <w:szCs w:val="24"/>
          </w:rPr>
          <w:t xml:space="preserve"> </w:t>
        </w:r>
        <w:proofErr w:type="spellStart"/>
        <w:r w:rsidR="00500C17" w:rsidRPr="00500C17">
          <w:rPr>
            <w:rStyle w:val="Hyperlink"/>
            <w:rFonts w:ascii="Calibri" w:hAnsi="Calibri" w:cs="Calibri"/>
            <w:sz w:val="24"/>
            <w:szCs w:val="24"/>
          </w:rPr>
          <w:t>Fortini</w:t>
        </w:r>
        <w:proofErr w:type="spellEnd"/>
        <w:r w:rsidR="00500C17" w:rsidRPr="00500C17">
          <w:rPr>
            <w:rStyle w:val="Hyperlink"/>
            <w:rFonts w:ascii="Calibri" w:hAnsi="Calibri" w:cs="Calibri"/>
            <w:sz w:val="24"/>
            <w:szCs w:val="24"/>
          </w:rPr>
          <w:t xml:space="preserve"> di </w:t>
        </w:r>
        <w:proofErr w:type="spellStart"/>
        <w:r w:rsidR="00500C17" w:rsidRPr="00500C17">
          <w:rPr>
            <w:rStyle w:val="Hyperlink"/>
            <w:rFonts w:ascii="Calibri" w:hAnsi="Calibri" w:cs="Calibri"/>
            <w:sz w:val="24"/>
            <w:szCs w:val="24"/>
          </w:rPr>
          <w:t>Napoleone</w:t>
        </w:r>
        <w:proofErr w:type="spellEnd"/>
      </w:hyperlink>
      <w:r w:rsidR="00500C17">
        <w:rPr>
          <w:rFonts w:ascii="Calibri" w:hAnsi="Calibri" w:cs="Calibri"/>
          <w:sz w:val="24"/>
          <w:szCs w:val="24"/>
        </w:rPr>
        <w:t xml:space="preserve">. </w:t>
      </w:r>
    </w:p>
    <w:p w14:paraId="0D46C836" w14:textId="77777777" w:rsidR="00500C17" w:rsidRDefault="00500C17" w:rsidP="00500C17">
      <w:pPr>
        <w:pStyle w:val="Text"/>
        <w:spacing w:line="360" w:lineRule="auto"/>
        <w:rPr>
          <w:rFonts w:ascii="Calibri" w:hAnsi="Calibri" w:cs="Calibri"/>
          <w:sz w:val="24"/>
          <w:szCs w:val="24"/>
        </w:rPr>
      </w:pPr>
    </w:p>
    <w:p w14:paraId="2D93E63F" w14:textId="77777777" w:rsidR="00500C17" w:rsidRPr="00500C17" w:rsidRDefault="00A332FA" w:rsidP="00500C17">
      <w:pPr>
        <w:pStyle w:val="Text"/>
        <w:spacing w:line="360" w:lineRule="auto"/>
        <w:rPr>
          <w:rFonts w:asciiTheme="majorHAnsi" w:hAnsiTheme="majorHAnsi" w:cstheme="majorHAnsi"/>
          <w:sz w:val="24"/>
          <w:szCs w:val="24"/>
        </w:rPr>
      </w:pPr>
      <w:r w:rsidRPr="00500C17">
        <w:rPr>
          <w:rFonts w:asciiTheme="majorHAnsi" w:hAnsiTheme="majorHAnsi" w:cstheme="majorHAnsi"/>
          <w:b/>
          <w:bCs/>
          <w:sz w:val="24"/>
          <w:szCs w:val="24"/>
        </w:rPr>
        <w:t xml:space="preserve">Lago di </w:t>
      </w:r>
      <w:proofErr w:type="spellStart"/>
      <w:r w:rsidRPr="00500C17">
        <w:rPr>
          <w:rFonts w:asciiTheme="majorHAnsi" w:hAnsiTheme="majorHAnsi" w:cstheme="majorHAnsi"/>
          <w:b/>
          <w:bCs/>
          <w:sz w:val="24"/>
          <w:szCs w:val="24"/>
        </w:rPr>
        <w:t>Toblino</w:t>
      </w:r>
      <w:proofErr w:type="spellEnd"/>
      <w:r w:rsidRPr="00500C17">
        <w:rPr>
          <w:rFonts w:asciiTheme="majorHAnsi" w:hAnsiTheme="majorHAnsi" w:cstheme="majorHAnsi"/>
          <w:b/>
          <w:bCs/>
          <w:sz w:val="24"/>
          <w:szCs w:val="24"/>
        </w:rPr>
        <w:t>: Pfauenblau</w:t>
      </w:r>
    </w:p>
    <w:p w14:paraId="6B8C1B6B" w14:textId="77777777" w:rsidR="00500C17" w:rsidRDefault="00A332FA" w:rsidP="00500C17">
      <w:pPr>
        <w:pStyle w:val="Text"/>
        <w:spacing w:line="360" w:lineRule="auto"/>
        <w:rPr>
          <w:rFonts w:asciiTheme="majorHAnsi" w:hAnsiTheme="majorHAnsi" w:cstheme="majorHAnsi"/>
          <w:sz w:val="24"/>
          <w:szCs w:val="24"/>
          <w:lang w:val="it-IT"/>
        </w:rPr>
      </w:pPr>
      <w:r w:rsidRPr="00500C17">
        <w:rPr>
          <w:rFonts w:asciiTheme="majorHAnsi" w:hAnsiTheme="majorHAnsi" w:cstheme="majorHAnsi"/>
          <w:sz w:val="24"/>
          <w:szCs w:val="24"/>
        </w:rPr>
        <w:t>Nur wenige Kilometer Luftlinie und d</w:t>
      </w:r>
      <w:proofErr w:type="spellStart"/>
      <w:r w:rsidRPr="00500C17">
        <w:rPr>
          <w:rFonts w:asciiTheme="majorHAnsi" w:hAnsiTheme="majorHAnsi" w:cstheme="majorHAnsi"/>
          <w:sz w:val="24"/>
          <w:szCs w:val="24"/>
          <w:lang w:val="it-IT"/>
        </w:rPr>
        <w:t>er</w:t>
      </w:r>
      <w:proofErr w:type="spellEnd"/>
      <w:r w:rsidRPr="00500C17">
        <w:rPr>
          <w:rFonts w:asciiTheme="majorHAnsi" w:hAnsiTheme="majorHAnsi" w:cstheme="majorHAnsi"/>
          <w:sz w:val="24"/>
          <w:szCs w:val="24"/>
          <w:lang w:val="it-IT"/>
        </w:rPr>
        <w:t xml:space="preserve"> </w:t>
      </w:r>
      <w:proofErr w:type="spellStart"/>
      <w:r w:rsidRPr="00500C17">
        <w:rPr>
          <w:rFonts w:asciiTheme="majorHAnsi" w:hAnsiTheme="majorHAnsi" w:cstheme="majorHAnsi"/>
          <w:sz w:val="24"/>
          <w:szCs w:val="24"/>
          <w:lang w:val="it-IT"/>
        </w:rPr>
        <w:t>Kamm</w:t>
      </w:r>
      <w:proofErr w:type="spellEnd"/>
      <w:r w:rsidRPr="00500C17">
        <w:rPr>
          <w:rFonts w:asciiTheme="majorHAnsi" w:hAnsiTheme="majorHAnsi" w:cstheme="majorHAnsi"/>
          <w:sz w:val="24"/>
          <w:szCs w:val="24"/>
          <w:lang w:val="it-IT"/>
        </w:rPr>
        <w:t xml:space="preserve"> </w:t>
      </w:r>
      <w:proofErr w:type="spellStart"/>
      <w:r w:rsidRPr="00500C17">
        <w:rPr>
          <w:rFonts w:asciiTheme="majorHAnsi" w:hAnsiTheme="majorHAnsi" w:cstheme="majorHAnsi"/>
          <w:sz w:val="24"/>
          <w:szCs w:val="24"/>
          <w:lang w:val="it-IT"/>
        </w:rPr>
        <w:t>des</w:t>
      </w:r>
      <w:proofErr w:type="spellEnd"/>
      <w:r w:rsidRPr="00500C17">
        <w:rPr>
          <w:rFonts w:asciiTheme="majorHAnsi" w:hAnsiTheme="majorHAnsi" w:cstheme="majorHAnsi"/>
          <w:sz w:val="24"/>
          <w:szCs w:val="24"/>
          <w:lang w:val="it-IT"/>
        </w:rPr>
        <w:t xml:space="preserve"> Monte Gazza </w:t>
      </w:r>
      <w:proofErr w:type="spellStart"/>
      <w:r w:rsidRPr="00500C17">
        <w:rPr>
          <w:rFonts w:asciiTheme="majorHAnsi" w:hAnsiTheme="majorHAnsi" w:cstheme="majorHAnsi"/>
          <w:sz w:val="24"/>
          <w:szCs w:val="24"/>
          <w:lang w:val="it-IT"/>
        </w:rPr>
        <w:t>trenn</w:t>
      </w:r>
      <w:proofErr w:type="spellEnd"/>
      <w:r w:rsidRPr="00500C17">
        <w:rPr>
          <w:rFonts w:asciiTheme="majorHAnsi" w:hAnsiTheme="majorHAnsi" w:cstheme="majorHAnsi"/>
          <w:sz w:val="24"/>
          <w:szCs w:val="24"/>
        </w:rPr>
        <w:t>en</w:t>
      </w:r>
      <w:r w:rsidR="00500C17" w:rsidRPr="00500C17">
        <w:rPr>
          <w:rFonts w:asciiTheme="majorHAnsi" w:hAnsiTheme="majorHAnsi" w:cstheme="majorHAnsi"/>
          <w:sz w:val="24"/>
          <w:szCs w:val="24"/>
        </w:rPr>
        <w:t xml:space="preserve"> </w:t>
      </w:r>
      <w:r w:rsidRPr="00500C17">
        <w:rPr>
          <w:rFonts w:asciiTheme="majorHAnsi" w:hAnsiTheme="majorHAnsi" w:cstheme="majorHAnsi"/>
          <w:sz w:val="24"/>
          <w:szCs w:val="24"/>
        </w:rPr>
        <w:t xml:space="preserve">den </w:t>
      </w:r>
      <w:proofErr w:type="spellStart"/>
      <w:r w:rsidRPr="00500C17">
        <w:rPr>
          <w:rFonts w:asciiTheme="majorHAnsi" w:hAnsiTheme="majorHAnsi" w:cstheme="majorHAnsi"/>
          <w:sz w:val="24"/>
          <w:szCs w:val="24"/>
        </w:rPr>
        <w:t>Molvenosee</w:t>
      </w:r>
      <w:proofErr w:type="spellEnd"/>
      <w:r w:rsidRPr="00500C17">
        <w:rPr>
          <w:rFonts w:asciiTheme="majorHAnsi" w:hAnsiTheme="majorHAnsi" w:cstheme="majorHAnsi"/>
          <w:sz w:val="24"/>
          <w:szCs w:val="24"/>
        </w:rPr>
        <w:t xml:space="preserve"> vom Valle </w:t>
      </w:r>
      <w:proofErr w:type="spellStart"/>
      <w:r w:rsidRPr="00500C17">
        <w:rPr>
          <w:rFonts w:asciiTheme="majorHAnsi" w:hAnsiTheme="majorHAnsi" w:cstheme="majorHAnsi"/>
          <w:sz w:val="24"/>
          <w:szCs w:val="24"/>
        </w:rPr>
        <w:t>dei</w:t>
      </w:r>
      <w:proofErr w:type="spellEnd"/>
      <w:r w:rsidRPr="00500C17">
        <w:rPr>
          <w:rFonts w:asciiTheme="majorHAnsi" w:hAnsiTheme="majorHAnsi" w:cstheme="majorHAnsi"/>
          <w:sz w:val="24"/>
          <w:szCs w:val="24"/>
        </w:rPr>
        <w:t xml:space="preserve"> </w:t>
      </w:r>
      <w:proofErr w:type="spellStart"/>
      <w:r w:rsidRPr="00500C17">
        <w:rPr>
          <w:rFonts w:asciiTheme="majorHAnsi" w:hAnsiTheme="majorHAnsi" w:cstheme="majorHAnsi"/>
          <w:sz w:val="24"/>
          <w:szCs w:val="24"/>
        </w:rPr>
        <w:t>Laghi</w:t>
      </w:r>
      <w:proofErr w:type="spellEnd"/>
      <w:r w:rsidRPr="00500C17">
        <w:rPr>
          <w:rFonts w:asciiTheme="majorHAnsi" w:hAnsiTheme="majorHAnsi" w:cstheme="majorHAnsi"/>
          <w:sz w:val="24"/>
          <w:szCs w:val="24"/>
        </w:rPr>
        <w:t xml:space="preserve">, vom Tal der Seen. Jeden Morgen bietet der Lago di </w:t>
      </w:r>
      <w:proofErr w:type="spellStart"/>
      <w:r w:rsidRPr="00500C17">
        <w:rPr>
          <w:rFonts w:asciiTheme="majorHAnsi" w:hAnsiTheme="majorHAnsi" w:cstheme="majorHAnsi"/>
          <w:sz w:val="24"/>
          <w:szCs w:val="24"/>
        </w:rPr>
        <w:t>Toblino</w:t>
      </w:r>
      <w:proofErr w:type="spellEnd"/>
      <w:r w:rsidRPr="00500C17">
        <w:rPr>
          <w:rFonts w:asciiTheme="majorHAnsi" w:hAnsiTheme="majorHAnsi" w:cstheme="majorHAnsi"/>
          <w:sz w:val="24"/>
          <w:szCs w:val="24"/>
        </w:rPr>
        <w:t xml:space="preserve"> eine </w:t>
      </w:r>
      <w:r w:rsidR="00500C17">
        <w:rPr>
          <w:rFonts w:asciiTheme="majorHAnsi" w:hAnsiTheme="majorHAnsi" w:cstheme="majorHAnsi"/>
          <w:sz w:val="24"/>
          <w:szCs w:val="24"/>
        </w:rPr>
        <w:t>filmreife</w:t>
      </w:r>
      <w:r w:rsidRPr="00500C17">
        <w:rPr>
          <w:rFonts w:asciiTheme="majorHAnsi" w:hAnsiTheme="majorHAnsi" w:cstheme="majorHAnsi"/>
          <w:sz w:val="24"/>
          <w:szCs w:val="24"/>
        </w:rPr>
        <w:t xml:space="preserve"> Szenerie, wenn das </w:t>
      </w:r>
      <w:proofErr w:type="spellStart"/>
      <w:r w:rsidRPr="00500C17">
        <w:rPr>
          <w:rFonts w:asciiTheme="majorHAnsi" w:hAnsiTheme="majorHAnsi" w:cstheme="majorHAnsi"/>
          <w:sz w:val="24"/>
          <w:szCs w:val="24"/>
          <w:lang w:val="en-US"/>
        </w:rPr>
        <w:t>Profil</w:t>
      </w:r>
      <w:proofErr w:type="spellEnd"/>
      <w:r w:rsidRPr="00500C17">
        <w:rPr>
          <w:rFonts w:asciiTheme="majorHAnsi" w:hAnsiTheme="majorHAnsi" w:cstheme="majorHAnsi"/>
          <w:sz w:val="24"/>
          <w:szCs w:val="24"/>
          <w:lang w:val="en-US"/>
        </w:rPr>
        <w:t xml:space="preserve"> </w:t>
      </w:r>
      <w:r w:rsidRPr="00500C17">
        <w:rPr>
          <w:rFonts w:asciiTheme="majorHAnsi" w:hAnsiTheme="majorHAnsi" w:cstheme="majorHAnsi"/>
          <w:sz w:val="24"/>
          <w:szCs w:val="24"/>
        </w:rPr>
        <w:t>der mystisch anmutenden Burg aus dem 16. Jahrhundert aus den Nebeln auftaucht. Ein Naturparadies mit den nördlichsten Olivenbäumen der Welt, dem Duft von Rosmarin und Steineichen, die hier in einem Mikroklima gedeihen. Dazu passt der nahe</w:t>
      </w:r>
      <w:r w:rsidRPr="00500C17">
        <w:rPr>
          <w:rFonts w:asciiTheme="majorHAnsi" w:hAnsiTheme="majorHAnsi" w:cstheme="majorHAnsi"/>
          <w:sz w:val="24"/>
          <w:szCs w:val="24"/>
          <w:lang w:val="it-IT"/>
        </w:rPr>
        <w:t xml:space="preserve"> Sentiero della Roggia di Calavino, der </w:t>
      </w:r>
      <w:r w:rsidRPr="00500C17">
        <w:rPr>
          <w:rFonts w:asciiTheme="majorHAnsi" w:hAnsiTheme="majorHAnsi" w:cstheme="majorHAnsi"/>
          <w:sz w:val="24"/>
          <w:szCs w:val="24"/>
        </w:rPr>
        <w:t>Wanderweg, der zu</w:t>
      </w:r>
      <w:r w:rsidR="00500C17">
        <w:rPr>
          <w:rFonts w:asciiTheme="majorHAnsi" w:hAnsiTheme="majorHAnsi" w:cstheme="majorHAnsi"/>
          <w:sz w:val="24"/>
          <w:szCs w:val="24"/>
        </w:rPr>
        <w:t xml:space="preserve"> mächtigen</w:t>
      </w:r>
      <w:r w:rsidRPr="00500C17">
        <w:rPr>
          <w:rFonts w:asciiTheme="majorHAnsi" w:hAnsiTheme="majorHAnsi" w:cstheme="majorHAnsi"/>
          <w:sz w:val="24"/>
          <w:szCs w:val="24"/>
        </w:rPr>
        <w:t xml:space="preserve"> Wasserfällen führt. Einkehrtipp: </w:t>
      </w:r>
      <w:r w:rsidRPr="00500C17">
        <w:rPr>
          <w:rFonts w:asciiTheme="majorHAnsi" w:hAnsiTheme="majorHAnsi" w:cstheme="majorHAnsi"/>
          <w:sz w:val="24"/>
          <w:szCs w:val="24"/>
          <w:lang w:val="it-IT"/>
        </w:rPr>
        <w:t xml:space="preserve">die </w:t>
      </w:r>
      <w:hyperlink r:id="rId11" w:history="1">
        <w:r w:rsidRPr="00500C17">
          <w:rPr>
            <w:rStyle w:val="Hyperlink"/>
            <w:rFonts w:asciiTheme="majorHAnsi" w:hAnsiTheme="majorHAnsi" w:cstheme="majorHAnsi"/>
            <w:sz w:val="24"/>
            <w:szCs w:val="24"/>
            <w:lang w:val="it-IT"/>
          </w:rPr>
          <w:t>Hosteria Toblino</w:t>
        </w:r>
      </w:hyperlink>
      <w:r w:rsidRPr="00500C17">
        <w:rPr>
          <w:rFonts w:asciiTheme="majorHAnsi" w:hAnsiTheme="majorHAnsi" w:cstheme="majorHAnsi"/>
          <w:sz w:val="24"/>
          <w:szCs w:val="24"/>
          <w:lang w:val="it-IT"/>
        </w:rPr>
        <w:t xml:space="preserve"> in Sarche</w:t>
      </w:r>
      <w:r w:rsidR="00500C17">
        <w:rPr>
          <w:rFonts w:asciiTheme="majorHAnsi" w:hAnsiTheme="majorHAnsi" w:cstheme="majorHAnsi"/>
          <w:sz w:val="24"/>
          <w:szCs w:val="24"/>
          <w:lang w:val="it-IT"/>
        </w:rPr>
        <w:t xml:space="preserve">. </w:t>
      </w:r>
    </w:p>
    <w:p w14:paraId="4780BE11" w14:textId="77777777" w:rsidR="00500C17" w:rsidRDefault="00500C17" w:rsidP="00500C17">
      <w:pPr>
        <w:pStyle w:val="Text"/>
        <w:spacing w:line="360" w:lineRule="auto"/>
        <w:rPr>
          <w:rFonts w:asciiTheme="majorHAnsi" w:hAnsiTheme="majorHAnsi" w:cstheme="majorHAnsi"/>
          <w:sz w:val="24"/>
          <w:szCs w:val="24"/>
          <w:lang w:val="it-IT"/>
        </w:rPr>
      </w:pPr>
    </w:p>
    <w:p w14:paraId="2878BB14" w14:textId="77777777" w:rsidR="00500C17" w:rsidRDefault="00A332FA" w:rsidP="00500C17">
      <w:pPr>
        <w:pStyle w:val="Text"/>
        <w:spacing w:line="360" w:lineRule="auto"/>
        <w:rPr>
          <w:rFonts w:ascii="Calibri" w:hAnsi="Calibri" w:cs="Calibri"/>
          <w:b/>
          <w:bCs/>
          <w:color w:val="00000A"/>
          <w:sz w:val="24"/>
          <w:szCs w:val="24"/>
          <w:u w:color="00000A"/>
          <w:lang w:val="it-IT"/>
        </w:rPr>
      </w:pPr>
      <w:r w:rsidRPr="00500C17">
        <w:rPr>
          <w:rFonts w:ascii="Calibri" w:hAnsi="Calibri" w:cs="Calibri"/>
          <w:b/>
          <w:bCs/>
          <w:color w:val="00000A"/>
          <w:sz w:val="24"/>
          <w:szCs w:val="24"/>
          <w:u w:color="00000A"/>
        </w:rPr>
        <w:t>Lago di Tenno: Türkisblau</w:t>
      </w:r>
      <w:r w:rsidRPr="00500C17">
        <w:rPr>
          <w:rFonts w:ascii="Calibri" w:hAnsi="Calibri" w:cs="Calibri"/>
          <w:b/>
          <w:bCs/>
          <w:color w:val="00000A"/>
          <w:sz w:val="24"/>
          <w:szCs w:val="24"/>
          <w:u w:color="00000A"/>
          <w:lang w:val="it-IT"/>
        </w:rPr>
        <w:t xml:space="preserve"> </w:t>
      </w:r>
    </w:p>
    <w:p w14:paraId="701CE8C6" w14:textId="77777777" w:rsidR="00500C17" w:rsidRDefault="00A332FA" w:rsidP="00500C17">
      <w:pPr>
        <w:pStyle w:val="Text"/>
        <w:spacing w:line="360" w:lineRule="auto"/>
        <w:rPr>
          <w:rFonts w:asciiTheme="majorHAnsi" w:hAnsiTheme="majorHAnsi" w:cstheme="majorHAnsi"/>
          <w:sz w:val="24"/>
          <w:szCs w:val="24"/>
        </w:rPr>
      </w:pPr>
      <w:r w:rsidRPr="00500C17">
        <w:rPr>
          <w:rFonts w:ascii="Calibri" w:hAnsi="Calibri" w:cs="Calibri"/>
          <w:color w:val="00000A"/>
          <w:sz w:val="24"/>
          <w:szCs w:val="24"/>
          <w:u w:color="00000A"/>
        </w:rPr>
        <w:t xml:space="preserve">Ein wahres Schmuckstück ist dieser kleine Bergsee nur wenige Kilometer oberhalb des Nordufers des Gardasees, auf 570 Metern Höhe. Die dunklen Buchenwälder schaffen im Zusammenspiel mit dem Sonnenlicht Farbenspiele im </w:t>
      </w:r>
      <w:r w:rsidRPr="00500C17">
        <w:rPr>
          <w:rFonts w:ascii="Calibri" w:hAnsi="Calibri" w:cs="Calibri"/>
          <w:sz w:val="24"/>
          <w:szCs w:val="24"/>
        </w:rPr>
        <w:t xml:space="preserve">Wechsel der Lichter und der Jahreszeiten von Türkis zu Smaragdgrün. Ganz in der </w:t>
      </w:r>
      <w:proofErr w:type="spellStart"/>
      <w:r w:rsidRPr="00500C17">
        <w:rPr>
          <w:rFonts w:ascii="Calibri" w:hAnsi="Calibri" w:cs="Calibri"/>
          <w:sz w:val="24"/>
          <w:szCs w:val="24"/>
        </w:rPr>
        <w:t>Nä</w:t>
      </w:r>
      <w:proofErr w:type="spellEnd"/>
      <w:r w:rsidRPr="00500C17">
        <w:rPr>
          <w:rFonts w:ascii="Calibri" w:hAnsi="Calibri" w:cs="Calibri"/>
          <w:sz w:val="24"/>
          <w:szCs w:val="24"/>
          <w:lang w:val="en-US"/>
        </w:rPr>
        <w:t xml:space="preserve">he </w:t>
      </w:r>
      <w:r w:rsidRPr="00500C17">
        <w:rPr>
          <w:rFonts w:ascii="Calibri" w:hAnsi="Calibri" w:cs="Calibri"/>
          <w:sz w:val="24"/>
          <w:szCs w:val="24"/>
        </w:rPr>
        <w:t>steht das</w:t>
      </w:r>
      <w:r w:rsidRPr="00500C17">
        <w:rPr>
          <w:rFonts w:ascii="Calibri" w:hAnsi="Calibri" w:cs="Calibri"/>
          <w:sz w:val="24"/>
          <w:szCs w:val="24"/>
          <w:lang w:val="it-IT"/>
        </w:rPr>
        <w:t xml:space="preserve"> </w:t>
      </w:r>
      <w:proofErr w:type="spellStart"/>
      <w:r w:rsidRPr="00500C17">
        <w:rPr>
          <w:rFonts w:ascii="Calibri" w:hAnsi="Calibri" w:cs="Calibri"/>
          <w:sz w:val="24"/>
          <w:szCs w:val="24"/>
          <w:lang w:val="it-IT"/>
        </w:rPr>
        <w:t>mittelalterliche</w:t>
      </w:r>
      <w:proofErr w:type="spellEnd"/>
      <w:r w:rsidRPr="00500C17">
        <w:rPr>
          <w:rFonts w:ascii="Calibri" w:hAnsi="Calibri" w:cs="Calibri"/>
          <w:sz w:val="24"/>
          <w:szCs w:val="24"/>
          <w:lang w:val="it-IT"/>
        </w:rPr>
        <w:t xml:space="preserve"> </w:t>
      </w:r>
      <w:proofErr w:type="spellStart"/>
      <w:r w:rsidRPr="00500C17">
        <w:rPr>
          <w:rFonts w:ascii="Calibri" w:hAnsi="Calibri" w:cs="Calibri"/>
          <w:sz w:val="24"/>
          <w:szCs w:val="24"/>
          <w:lang w:val="it-IT"/>
        </w:rPr>
        <w:t>Dorf</w:t>
      </w:r>
      <w:proofErr w:type="spellEnd"/>
      <w:r w:rsidRPr="00500C17">
        <w:rPr>
          <w:rFonts w:ascii="Calibri" w:hAnsi="Calibri" w:cs="Calibri"/>
          <w:sz w:val="24"/>
          <w:szCs w:val="24"/>
          <w:lang w:val="it-IT"/>
        </w:rPr>
        <w:t xml:space="preserve"> Canale di Tenno, </w:t>
      </w:r>
      <w:r w:rsidRPr="00500C17">
        <w:rPr>
          <w:rFonts w:ascii="Calibri" w:hAnsi="Calibri" w:cs="Calibri"/>
          <w:sz w:val="24"/>
          <w:szCs w:val="24"/>
        </w:rPr>
        <w:t xml:space="preserve">das zu den </w:t>
      </w:r>
      <w:proofErr w:type="spellStart"/>
      <w:r w:rsidRPr="00500C17">
        <w:rPr>
          <w:rFonts w:ascii="Calibri" w:hAnsi="Calibri" w:cs="Calibri"/>
          <w:sz w:val="24"/>
          <w:szCs w:val="24"/>
        </w:rPr>
        <w:t>sch</w:t>
      </w:r>
      <w:proofErr w:type="spellEnd"/>
      <w:r w:rsidRPr="00500C17">
        <w:rPr>
          <w:rFonts w:ascii="Calibri" w:hAnsi="Calibri" w:cs="Calibri"/>
          <w:sz w:val="24"/>
          <w:szCs w:val="24"/>
          <w:lang w:val="sv-SE"/>
        </w:rPr>
        <w:t>ö</w:t>
      </w:r>
      <w:proofErr w:type="spellStart"/>
      <w:r w:rsidRPr="00500C17">
        <w:rPr>
          <w:rFonts w:ascii="Calibri" w:hAnsi="Calibri" w:cs="Calibri"/>
          <w:sz w:val="24"/>
          <w:szCs w:val="24"/>
        </w:rPr>
        <w:t>nsten</w:t>
      </w:r>
      <w:proofErr w:type="spellEnd"/>
      <w:r w:rsidRPr="00500C17">
        <w:rPr>
          <w:rFonts w:ascii="Calibri" w:hAnsi="Calibri" w:cs="Calibri"/>
          <w:sz w:val="24"/>
          <w:szCs w:val="24"/>
        </w:rPr>
        <w:t xml:space="preserve"> D</w:t>
      </w:r>
      <w:r w:rsidRPr="00500C17">
        <w:rPr>
          <w:rFonts w:ascii="Calibri" w:hAnsi="Calibri" w:cs="Calibri"/>
          <w:sz w:val="24"/>
          <w:szCs w:val="24"/>
          <w:lang w:val="sv-SE"/>
        </w:rPr>
        <w:t>ö</w:t>
      </w:r>
      <w:proofErr w:type="spellStart"/>
      <w:r w:rsidRPr="00500C17">
        <w:rPr>
          <w:rFonts w:ascii="Calibri" w:hAnsi="Calibri" w:cs="Calibri"/>
          <w:sz w:val="24"/>
          <w:szCs w:val="24"/>
        </w:rPr>
        <w:t>rfern</w:t>
      </w:r>
      <w:proofErr w:type="spellEnd"/>
      <w:r w:rsidRPr="00500C17">
        <w:rPr>
          <w:rFonts w:ascii="Calibri" w:hAnsi="Calibri" w:cs="Calibri"/>
          <w:sz w:val="24"/>
          <w:szCs w:val="24"/>
        </w:rPr>
        <w:t xml:space="preserve"> Italiens zählt. </w:t>
      </w:r>
      <w:r w:rsidRPr="00500C17">
        <w:rPr>
          <w:rFonts w:asciiTheme="majorHAnsi" w:hAnsiTheme="majorHAnsi" w:cstheme="majorHAnsi"/>
          <w:sz w:val="24"/>
          <w:szCs w:val="24"/>
        </w:rPr>
        <w:t>Einkehrtipp</w:t>
      </w:r>
      <w:r w:rsidRPr="00500C17">
        <w:rPr>
          <w:rFonts w:asciiTheme="majorHAnsi" w:hAnsiTheme="majorHAnsi" w:cstheme="majorHAnsi"/>
          <w:sz w:val="24"/>
          <w:szCs w:val="24"/>
          <w:lang w:val="it-IT"/>
        </w:rPr>
        <w:t xml:space="preserve">: </w:t>
      </w:r>
      <w:hyperlink r:id="rId12" w:history="1">
        <w:r w:rsidRPr="00500C17">
          <w:rPr>
            <w:rStyle w:val="Hyperlink"/>
            <w:rFonts w:asciiTheme="majorHAnsi" w:hAnsiTheme="majorHAnsi" w:cstheme="majorHAnsi"/>
            <w:sz w:val="24"/>
            <w:szCs w:val="24"/>
            <w:lang w:val="it-IT"/>
          </w:rPr>
          <w:t xml:space="preserve">Agritur </w:t>
        </w:r>
        <w:proofErr w:type="spellStart"/>
        <w:r w:rsidRPr="00500C17">
          <w:rPr>
            <w:rStyle w:val="Hyperlink"/>
            <w:rFonts w:asciiTheme="majorHAnsi" w:hAnsiTheme="majorHAnsi" w:cstheme="majorHAnsi"/>
            <w:sz w:val="24"/>
            <w:szCs w:val="24"/>
            <w:lang w:val="it-IT"/>
          </w:rPr>
          <w:t>Calvola</w:t>
        </w:r>
        <w:proofErr w:type="spellEnd"/>
      </w:hyperlink>
      <w:r w:rsidR="00500C17">
        <w:rPr>
          <w:sz w:val="24"/>
          <w:szCs w:val="24"/>
          <w:lang w:val="it-IT"/>
        </w:rPr>
        <w:t xml:space="preserve">. </w:t>
      </w:r>
    </w:p>
    <w:p w14:paraId="435FA1C2" w14:textId="77777777" w:rsidR="00500C17" w:rsidRDefault="00500C17" w:rsidP="00500C17">
      <w:pPr>
        <w:pStyle w:val="Text"/>
        <w:spacing w:line="360" w:lineRule="auto"/>
        <w:rPr>
          <w:rFonts w:asciiTheme="majorHAnsi" w:hAnsiTheme="majorHAnsi" w:cstheme="majorHAnsi"/>
          <w:sz w:val="24"/>
          <w:szCs w:val="24"/>
        </w:rPr>
      </w:pPr>
    </w:p>
    <w:p w14:paraId="568EAAFE" w14:textId="77777777" w:rsidR="00500C17" w:rsidRDefault="00500C17" w:rsidP="00500C17">
      <w:pPr>
        <w:pStyle w:val="Text"/>
        <w:spacing w:line="360" w:lineRule="auto"/>
        <w:rPr>
          <w:rFonts w:asciiTheme="majorHAnsi" w:hAnsiTheme="majorHAnsi" w:cstheme="majorHAnsi"/>
          <w:b/>
          <w:bCs/>
          <w:sz w:val="24"/>
          <w:szCs w:val="24"/>
        </w:rPr>
      </w:pPr>
    </w:p>
    <w:p w14:paraId="079BBC93" w14:textId="7C9E0E11" w:rsidR="00500C17" w:rsidRDefault="00A332FA" w:rsidP="00500C17">
      <w:pPr>
        <w:pStyle w:val="Text"/>
        <w:spacing w:line="360" w:lineRule="auto"/>
        <w:rPr>
          <w:rFonts w:asciiTheme="majorHAnsi" w:hAnsiTheme="majorHAnsi" w:cstheme="majorHAnsi"/>
          <w:sz w:val="24"/>
          <w:szCs w:val="24"/>
        </w:rPr>
      </w:pPr>
      <w:r w:rsidRPr="00500C17">
        <w:rPr>
          <w:rFonts w:asciiTheme="majorHAnsi" w:hAnsiTheme="majorHAnsi" w:cstheme="majorHAnsi"/>
          <w:b/>
          <w:bCs/>
          <w:sz w:val="24"/>
          <w:szCs w:val="24"/>
        </w:rPr>
        <w:lastRenderedPageBreak/>
        <w:t xml:space="preserve">Lago di </w:t>
      </w:r>
      <w:proofErr w:type="spellStart"/>
      <w:r w:rsidRPr="00500C17">
        <w:rPr>
          <w:rFonts w:asciiTheme="majorHAnsi" w:hAnsiTheme="majorHAnsi" w:cstheme="majorHAnsi"/>
          <w:b/>
          <w:bCs/>
          <w:sz w:val="24"/>
          <w:szCs w:val="24"/>
        </w:rPr>
        <w:t>Ledro</w:t>
      </w:r>
      <w:proofErr w:type="spellEnd"/>
      <w:r w:rsidRPr="00500C17">
        <w:rPr>
          <w:rFonts w:asciiTheme="majorHAnsi" w:hAnsiTheme="majorHAnsi" w:cstheme="majorHAnsi"/>
          <w:b/>
          <w:bCs/>
          <w:sz w:val="24"/>
          <w:szCs w:val="24"/>
        </w:rPr>
        <w:t>: Azurblau</w:t>
      </w:r>
    </w:p>
    <w:p w14:paraId="51AECCB6" w14:textId="70700D54" w:rsidR="00A332FA" w:rsidRPr="00500C17" w:rsidRDefault="00A332FA" w:rsidP="00500C17">
      <w:pPr>
        <w:pStyle w:val="Text"/>
        <w:spacing w:line="360" w:lineRule="auto"/>
        <w:rPr>
          <w:rFonts w:asciiTheme="majorHAnsi" w:hAnsiTheme="majorHAnsi" w:cstheme="majorHAnsi"/>
          <w:sz w:val="24"/>
          <w:szCs w:val="24"/>
        </w:rPr>
      </w:pPr>
      <w:r w:rsidRPr="00500C17">
        <w:rPr>
          <w:rFonts w:asciiTheme="majorHAnsi" w:hAnsiTheme="majorHAnsi" w:cstheme="majorHAnsi"/>
          <w:sz w:val="24"/>
          <w:szCs w:val="24"/>
        </w:rPr>
        <w:t xml:space="preserve">So klein der Lago di </w:t>
      </w:r>
      <w:proofErr w:type="spellStart"/>
      <w:r w:rsidRPr="00500C17">
        <w:rPr>
          <w:rFonts w:asciiTheme="majorHAnsi" w:hAnsiTheme="majorHAnsi" w:cstheme="majorHAnsi"/>
          <w:sz w:val="24"/>
          <w:szCs w:val="24"/>
        </w:rPr>
        <w:t>Ledro</w:t>
      </w:r>
      <w:proofErr w:type="spellEnd"/>
      <w:r w:rsidRPr="00500C17">
        <w:rPr>
          <w:rFonts w:asciiTheme="majorHAnsi" w:hAnsiTheme="majorHAnsi" w:cstheme="majorHAnsi"/>
          <w:sz w:val="24"/>
          <w:szCs w:val="24"/>
        </w:rPr>
        <w:t xml:space="preserve"> auch sein mag und so sehr er sich oberhalb des nordwestlichen Ufers des Gardasees versteckt, er hat</w:t>
      </w:r>
      <w:r w:rsidR="00500C17">
        <w:rPr>
          <w:rFonts w:asciiTheme="majorHAnsi" w:hAnsiTheme="majorHAnsi" w:cstheme="majorHAnsi"/>
          <w:sz w:val="24"/>
          <w:szCs w:val="24"/>
        </w:rPr>
        <w:t xml:space="preserve"> einiges zu bieten</w:t>
      </w:r>
      <w:r w:rsidRPr="00500C17">
        <w:rPr>
          <w:rFonts w:asciiTheme="majorHAnsi" w:hAnsiTheme="majorHAnsi" w:cstheme="majorHAnsi"/>
          <w:sz w:val="24"/>
          <w:szCs w:val="24"/>
        </w:rPr>
        <w:t xml:space="preserve">. Berühmte Pfahlbauten aus der Bronzezeit und der </w:t>
      </w:r>
      <w:proofErr w:type="spellStart"/>
      <w:r w:rsidRPr="00500C17">
        <w:rPr>
          <w:rFonts w:asciiTheme="majorHAnsi" w:hAnsiTheme="majorHAnsi" w:cstheme="majorHAnsi"/>
          <w:sz w:val="24"/>
          <w:szCs w:val="24"/>
        </w:rPr>
        <w:t>Ledro</w:t>
      </w:r>
      <w:proofErr w:type="spellEnd"/>
      <w:r w:rsidRPr="00500C17">
        <w:rPr>
          <w:rFonts w:asciiTheme="majorHAnsi" w:hAnsiTheme="majorHAnsi" w:cstheme="majorHAnsi"/>
          <w:sz w:val="24"/>
          <w:szCs w:val="24"/>
        </w:rPr>
        <w:t xml:space="preserve"> Land Art Kunstpark sind nur einige Beispiele. Viele seiner Qualitäten lassen sich beim Paddeln vom Wasser aus entdecken. Oder man steigt vom Dorf</w:t>
      </w:r>
      <w:r w:rsidRPr="00500C17">
        <w:rPr>
          <w:rFonts w:asciiTheme="majorHAnsi" w:hAnsiTheme="majorHAnsi" w:cstheme="majorHAnsi"/>
          <w:sz w:val="24"/>
          <w:szCs w:val="24"/>
          <w:lang w:val="it-IT"/>
        </w:rPr>
        <w:t xml:space="preserve"> Mezzolago </w:t>
      </w:r>
      <w:r w:rsidRPr="00500C17">
        <w:rPr>
          <w:rFonts w:asciiTheme="majorHAnsi" w:hAnsiTheme="majorHAnsi" w:cstheme="majorHAnsi"/>
          <w:sz w:val="24"/>
          <w:szCs w:val="24"/>
        </w:rPr>
        <w:t xml:space="preserve">am Nordufer zum Aussichtspunkt der Madonna di </w:t>
      </w:r>
      <w:proofErr w:type="spellStart"/>
      <w:r w:rsidRPr="00500C17">
        <w:rPr>
          <w:rFonts w:asciiTheme="majorHAnsi" w:hAnsiTheme="majorHAnsi" w:cstheme="majorHAnsi"/>
          <w:sz w:val="24"/>
          <w:szCs w:val="24"/>
        </w:rPr>
        <w:t>Besta</w:t>
      </w:r>
      <w:proofErr w:type="spellEnd"/>
      <w:r w:rsidRPr="00500C17">
        <w:rPr>
          <w:rFonts w:asciiTheme="majorHAnsi" w:hAnsiTheme="majorHAnsi" w:cstheme="majorHAnsi"/>
          <w:sz w:val="24"/>
          <w:szCs w:val="24"/>
        </w:rPr>
        <w:t xml:space="preserve"> und von dort zu den blühenden Wiesen von </w:t>
      </w:r>
      <w:proofErr w:type="spellStart"/>
      <w:r w:rsidRPr="00500C17">
        <w:rPr>
          <w:rFonts w:asciiTheme="majorHAnsi" w:hAnsiTheme="majorHAnsi" w:cstheme="majorHAnsi"/>
          <w:sz w:val="24"/>
          <w:szCs w:val="24"/>
        </w:rPr>
        <w:t>Droma</w:t>
      </w:r>
      <w:proofErr w:type="spellEnd"/>
      <w:r w:rsidRPr="00500C17">
        <w:rPr>
          <w:rFonts w:asciiTheme="majorHAnsi" w:hAnsiTheme="majorHAnsi" w:cstheme="majorHAnsi"/>
          <w:sz w:val="24"/>
          <w:szCs w:val="24"/>
          <w:lang w:val="it-IT"/>
        </w:rPr>
        <w:t xml:space="preserve">è </w:t>
      </w:r>
      <w:r w:rsidRPr="00500C17">
        <w:rPr>
          <w:rFonts w:asciiTheme="majorHAnsi" w:hAnsiTheme="majorHAnsi" w:cstheme="majorHAnsi"/>
          <w:sz w:val="24"/>
          <w:szCs w:val="24"/>
        </w:rPr>
        <w:t xml:space="preserve">auf. Reizvoll ist das auch beim Sonnenuntergang, wenn sich das Rosa und Orange des Himmels im Wasser des Sees spiegeln. </w:t>
      </w:r>
    </w:p>
    <w:p w14:paraId="39F04147" w14:textId="069A1017" w:rsidR="00A332FA" w:rsidRPr="00500C17" w:rsidRDefault="00A332FA" w:rsidP="00A332FA">
      <w:pPr>
        <w:pStyle w:val="Text"/>
        <w:jc w:val="both"/>
        <w:rPr>
          <w:rFonts w:asciiTheme="majorHAnsi" w:hAnsiTheme="majorHAnsi" w:cstheme="majorHAnsi"/>
          <w:sz w:val="24"/>
          <w:szCs w:val="24"/>
        </w:rPr>
      </w:pPr>
      <w:r w:rsidRPr="00500C17">
        <w:rPr>
          <w:rFonts w:asciiTheme="majorHAnsi" w:hAnsiTheme="majorHAnsi" w:cstheme="majorHAnsi"/>
          <w:sz w:val="24"/>
          <w:szCs w:val="24"/>
        </w:rPr>
        <w:t>Einkehrtipp</w:t>
      </w:r>
      <w:r w:rsidRPr="00500C17">
        <w:rPr>
          <w:rFonts w:asciiTheme="majorHAnsi" w:hAnsiTheme="majorHAnsi" w:cstheme="majorHAnsi"/>
          <w:sz w:val="24"/>
          <w:szCs w:val="24"/>
          <w:lang w:val="en-US"/>
        </w:rPr>
        <w:t xml:space="preserve">: </w:t>
      </w:r>
      <w:hyperlink r:id="rId13" w:history="1">
        <w:r w:rsidRPr="00500C17">
          <w:rPr>
            <w:rStyle w:val="Hyperlink"/>
            <w:rFonts w:asciiTheme="majorHAnsi" w:hAnsiTheme="majorHAnsi" w:cstheme="majorHAnsi"/>
            <w:sz w:val="24"/>
            <w:szCs w:val="24"/>
            <w:lang w:val="en-US"/>
          </w:rPr>
          <w:t>Slow Elda Restaurant</w:t>
        </w:r>
      </w:hyperlink>
      <w:r w:rsidR="00500C17">
        <w:rPr>
          <w:rFonts w:asciiTheme="majorHAnsi" w:hAnsiTheme="majorHAnsi" w:cstheme="majorHAnsi"/>
          <w:sz w:val="24"/>
          <w:szCs w:val="24"/>
          <w:lang w:val="en-US"/>
        </w:rPr>
        <w:t xml:space="preserve">. </w:t>
      </w:r>
    </w:p>
    <w:p w14:paraId="51050E7E" w14:textId="77777777" w:rsidR="00A332FA" w:rsidRPr="00500C17" w:rsidRDefault="00A332FA" w:rsidP="00A332FA">
      <w:pPr>
        <w:pStyle w:val="Text"/>
        <w:jc w:val="both"/>
        <w:rPr>
          <w:rFonts w:asciiTheme="majorHAnsi" w:hAnsiTheme="majorHAnsi" w:cstheme="majorHAnsi"/>
          <w:sz w:val="24"/>
          <w:szCs w:val="24"/>
        </w:rPr>
      </w:pPr>
    </w:p>
    <w:p w14:paraId="3E9A03BE" w14:textId="0DAACC06"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14"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proofErr w:type="spellStart"/>
      <w:r w:rsidRPr="00FA6677">
        <w:rPr>
          <w:rFonts w:eastAsia="Times New Roman" w:cs="Arial"/>
          <w:lang w:val="it-CH"/>
        </w:rPr>
        <w:t>Hanauer</w:t>
      </w:r>
      <w:proofErr w:type="spellEnd"/>
      <w:r w:rsidRPr="00FA6677">
        <w:rPr>
          <w:rFonts w:eastAsia="Times New Roman" w:cs="Arial"/>
          <w:lang w:val="it-CH"/>
        </w:rPr>
        <w:t xml:space="preserve"> </w:t>
      </w:r>
      <w:proofErr w:type="spellStart"/>
      <w:r w:rsidRPr="00FA6677">
        <w:rPr>
          <w:rFonts w:eastAsia="Times New Roman" w:cs="Arial"/>
          <w:lang w:val="it-CH"/>
        </w:rPr>
        <w:t>Landstr</w:t>
      </w:r>
      <w:proofErr w:type="spellEnd"/>
      <w:r w:rsidRPr="00FA6677">
        <w:rPr>
          <w:rFonts w:eastAsia="Times New Roman" w:cs="Arial"/>
          <w:lang w:val="it-CH"/>
        </w:rPr>
        <w:t>.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 xml:space="preserve">38122 Trento, </w:t>
      </w:r>
      <w:proofErr w:type="spellStart"/>
      <w:r w:rsidRPr="00FA6677">
        <w:rPr>
          <w:rFonts w:eastAsia="Times New Roman" w:cs="Arial"/>
          <w:lang w:val="it-CH"/>
        </w:rPr>
        <w:t>Italy</w:t>
      </w:r>
      <w:proofErr w:type="spellEnd"/>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500C17" w:rsidP="00776232">
      <w:pPr>
        <w:tabs>
          <w:tab w:val="left" w:pos="5004"/>
        </w:tabs>
        <w:spacing w:after="0" w:line="240" w:lineRule="auto"/>
        <w:rPr>
          <w:lang w:val="it-CH" w:eastAsia="it-IT"/>
        </w:rPr>
      </w:pPr>
      <w:hyperlink r:id="rId15"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6"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500C17" w:rsidP="00776232">
      <w:pPr>
        <w:tabs>
          <w:tab w:val="left" w:pos="5004"/>
        </w:tabs>
        <w:spacing w:after="0" w:line="240" w:lineRule="auto"/>
        <w:rPr>
          <w:rFonts w:eastAsia="Times New Roman" w:cs="Arial"/>
          <w:lang w:val="it-CH"/>
        </w:rPr>
      </w:pPr>
      <w:hyperlink r:id="rId17"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8"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9"/>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85CDD"/>
    <w:rsid w:val="00091FC8"/>
    <w:rsid w:val="000A2BDC"/>
    <w:rsid w:val="000B7069"/>
    <w:rsid w:val="000D2B2F"/>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54C2"/>
    <w:rsid w:val="001D79CA"/>
    <w:rsid w:val="00214CE8"/>
    <w:rsid w:val="002164A5"/>
    <w:rsid w:val="00220BC5"/>
    <w:rsid w:val="002315F9"/>
    <w:rsid w:val="0023569F"/>
    <w:rsid w:val="00245598"/>
    <w:rsid w:val="0024749D"/>
    <w:rsid w:val="0025089A"/>
    <w:rsid w:val="002520B0"/>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1ED6"/>
    <w:rsid w:val="00373C88"/>
    <w:rsid w:val="0038559B"/>
    <w:rsid w:val="00385B81"/>
    <w:rsid w:val="00390FAB"/>
    <w:rsid w:val="00397461"/>
    <w:rsid w:val="003A2A35"/>
    <w:rsid w:val="003B2A32"/>
    <w:rsid w:val="003D56E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0C17"/>
    <w:rsid w:val="00502C0F"/>
    <w:rsid w:val="0050490E"/>
    <w:rsid w:val="005112C6"/>
    <w:rsid w:val="0052310A"/>
    <w:rsid w:val="00527839"/>
    <w:rsid w:val="005302F5"/>
    <w:rsid w:val="0053222A"/>
    <w:rsid w:val="00543211"/>
    <w:rsid w:val="00543949"/>
    <w:rsid w:val="00545328"/>
    <w:rsid w:val="00560A9A"/>
    <w:rsid w:val="0056375F"/>
    <w:rsid w:val="00564C1D"/>
    <w:rsid w:val="00582A1D"/>
    <w:rsid w:val="00586485"/>
    <w:rsid w:val="005B3807"/>
    <w:rsid w:val="005C1D50"/>
    <w:rsid w:val="005C2216"/>
    <w:rsid w:val="005D0DCD"/>
    <w:rsid w:val="005E540C"/>
    <w:rsid w:val="00607560"/>
    <w:rsid w:val="006162A1"/>
    <w:rsid w:val="00622E7B"/>
    <w:rsid w:val="00635E8D"/>
    <w:rsid w:val="00640363"/>
    <w:rsid w:val="00660F81"/>
    <w:rsid w:val="0067143B"/>
    <w:rsid w:val="006956EE"/>
    <w:rsid w:val="0069752F"/>
    <w:rsid w:val="006C12D7"/>
    <w:rsid w:val="006C5AF6"/>
    <w:rsid w:val="006C7943"/>
    <w:rsid w:val="006E18BD"/>
    <w:rsid w:val="006F0EF2"/>
    <w:rsid w:val="00704696"/>
    <w:rsid w:val="00717FC3"/>
    <w:rsid w:val="00721AA0"/>
    <w:rsid w:val="00760E0F"/>
    <w:rsid w:val="00761511"/>
    <w:rsid w:val="00762BB5"/>
    <w:rsid w:val="00772B67"/>
    <w:rsid w:val="00776232"/>
    <w:rsid w:val="0077637F"/>
    <w:rsid w:val="00781FAE"/>
    <w:rsid w:val="0078482D"/>
    <w:rsid w:val="00792471"/>
    <w:rsid w:val="007D3337"/>
    <w:rsid w:val="007E6F3E"/>
    <w:rsid w:val="007F3E79"/>
    <w:rsid w:val="007F41E2"/>
    <w:rsid w:val="008017EB"/>
    <w:rsid w:val="008040D7"/>
    <w:rsid w:val="00810218"/>
    <w:rsid w:val="00812E22"/>
    <w:rsid w:val="00817E69"/>
    <w:rsid w:val="0083076A"/>
    <w:rsid w:val="00832D6D"/>
    <w:rsid w:val="00844FDC"/>
    <w:rsid w:val="008474A0"/>
    <w:rsid w:val="00860A68"/>
    <w:rsid w:val="00862F30"/>
    <w:rsid w:val="008710A7"/>
    <w:rsid w:val="00874820"/>
    <w:rsid w:val="008810CA"/>
    <w:rsid w:val="00885189"/>
    <w:rsid w:val="00897701"/>
    <w:rsid w:val="008D2DA0"/>
    <w:rsid w:val="008D622D"/>
    <w:rsid w:val="008E385B"/>
    <w:rsid w:val="008F164B"/>
    <w:rsid w:val="008F3FED"/>
    <w:rsid w:val="00912684"/>
    <w:rsid w:val="00917557"/>
    <w:rsid w:val="0092318F"/>
    <w:rsid w:val="00930AF5"/>
    <w:rsid w:val="00937964"/>
    <w:rsid w:val="00953657"/>
    <w:rsid w:val="00957748"/>
    <w:rsid w:val="009648A4"/>
    <w:rsid w:val="009847B7"/>
    <w:rsid w:val="009849F4"/>
    <w:rsid w:val="00991043"/>
    <w:rsid w:val="009A06F3"/>
    <w:rsid w:val="009A0E47"/>
    <w:rsid w:val="009B06AC"/>
    <w:rsid w:val="009B0FD6"/>
    <w:rsid w:val="009C1538"/>
    <w:rsid w:val="009D5F4F"/>
    <w:rsid w:val="009D7191"/>
    <w:rsid w:val="009E0DBE"/>
    <w:rsid w:val="009E0E80"/>
    <w:rsid w:val="009E6508"/>
    <w:rsid w:val="009F30E6"/>
    <w:rsid w:val="00A03A67"/>
    <w:rsid w:val="00A14485"/>
    <w:rsid w:val="00A24AF6"/>
    <w:rsid w:val="00A264BF"/>
    <w:rsid w:val="00A332FA"/>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35F3"/>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A4F09"/>
    <w:rsid w:val="00CA781A"/>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E305A"/>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273F"/>
    <w:rsid w:val="00E9431C"/>
    <w:rsid w:val="00E95A2E"/>
    <w:rsid w:val="00EA02D1"/>
    <w:rsid w:val="00EC369E"/>
    <w:rsid w:val="00EC5AB1"/>
    <w:rsid w:val="00EC5B75"/>
    <w:rsid w:val="00ED317C"/>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8786D"/>
    <w:rsid w:val="00F9071F"/>
    <w:rsid w:val="00F9226F"/>
    <w:rsid w:val="00F96AC6"/>
    <w:rsid w:val="00FA6054"/>
    <w:rsid w:val="00FA6677"/>
    <w:rsid w:val="00FB2AAB"/>
    <w:rsid w:val="00FB45BD"/>
    <w:rsid w:val="00FB7765"/>
    <w:rsid w:val="00FC554D"/>
    <w:rsid w:val="00FE659A"/>
    <w:rsid w:val="00FE69C8"/>
    <w:rsid w:val="00FE7EE3"/>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 w:type="paragraph" w:customStyle="1" w:styleId="Text">
    <w:name w:val="Text"/>
    <w:rsid w:val="003D5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Absatz-Standardschriftart"/>
    <w:rsid w:val="00DE305A"/>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ivin.it" TargetMode="External"/><Relationship Id="rId13" Type="http://schemas.openxmlformats.org/officeDocument/2006/relationships/hyperlink" Target="https://ristorante-elda-slow-restaurant.business.site/" TargetMode="External"/><Relationship Id="rId18" Type="http://schemas.openxmlformats.org/officeDocument/2006/relationships/hyperlink" Target="http://www.visittrentino.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rryhouse.it" TargetMode="External"/><Relationship Id="rId12" Type="http://schemas.openxmlformats.org/officeDocument/2006/relationships/hyperlink" Target="http://www.agriturcalvola.it" TargetMode="External"/><Relationship Id="rId17"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hyperlink" Target="mailto:press@trentinomarket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blino.it/hosteria/ristorante/)" TargetMode="External"/><Relationship Id="rId5" Type="http://schemas.openxmlformats.org/officeDocument/2006/relationships/footnotes" Target="footnotes.xml"/><Relationship Id="rId15" Type="http://schemas.openxmlformats.org/officeDocument/2006/relationships/hyperlink" Target="mailto:presse.trentino@gce-agency.com" TargetMode="External"/><Relationship Id="rId10" Type="http://schemas.openxmlformats.org/officeDocument/2006/relationships/hyperlink" Target="https://it-it.facebook.com/baitafortini.dinapoleon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varonehospitality.it" TargetMode="External"/><Relationship Id="rId14" Type="http://schemas.openxmlformats.org/officeDocument/2006/relationships/hyperlink" Target="http://www.visittrentino.inf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5347</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3</cp:revision>
  <cp:lastPrinted>2021-09-07T11:49:00Z</cp:lastPrinted>
  <dcterms:created xsi:type="dcterms:W3CDTF">2023-03-02T08:14:00Z</dcterms:created>
  <dcterms:modified xsi:type="dcterms:W3CDTF">2023-03-02T08:35:00Z</dcterms:modified>
</cp:coreProperties>
</file>