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1CEEC" w14:textId="77777777" w:rsidR="00685827" w:rsidRPr="00685827" w:rsidRDefault="00685827" w:rsidP="00BF25FA">
      <w:pPr>
        <w:rPr>
          <w:rFonts w:asciiTheme="minorHAnsi" w:hAnsiTheme="minorHAnsi" w:cstheme="minorHAnsi"/>
          <w:b/>
          <w:sz w:val="28"/>
          <w:szCs w:val="28"/>
        </w:rPr>
      </w:pPr>
    </w:p>
    <w:p w14:paraId="4BD1903C" w14:textId="73CB6F22" w:rsidR="00BF25FA" w:rsidRDefault="00C67C27" w:rsidP="00BF25FA">
      <w:pPr>
        <w:rPr>
          <w:rFonts w:asciiTheme="minorHAnsi" w:hAnsiTheme="minorHAnsi" w:cstheme="minorHAnsi"/>
          <w:b/>
          <w:sz w:val="28"/>
          <w:szCs w:val="28"/>
        </w:rPr>
      </w:pPr>
      <w:r>
        <w:rPr>
          <w:rFonts w:asciiTheme="minorHAnsi" w:hAnsiTheme="minorHAnsi" w:cstheme="minorHAnsi"/>
          <w:b/>
          <w:sz w:val="28"/>
          <w:szCs w:val="28"/>
        </w:rPr>
        <w:t xml:space="preserve">Das Land der </w:t>
      </w:r>
      <w:r w:rsidR="00524C16">
        <w:rPr>
          <w:rFonts w:asciiTheme="minorHAnsi" w:hAnsiTheme="minorHAnsi" w:cstheme="minorHAnsi"/>
          <w:b/>
          <w:sz w:val="28"/>
          <w:szCs w:val="28"/>
        </w:rPr>
        <w:t xml:space="preserve">300 Seen: Fünf </w:t>
      </w:r>
      <w:r w:rsidR="00581350">
        <w:rPr>
          <w:rFonts w:asciiTheme="minorHAnsi" w:hAnsiTheme="minorHAnsi" w:cstheme="minorHAnsi"/>
          <w:b/>
          <w:sz w:val="28"/>
          <w:szCs w:val="28"/>
        </w:rPr>
        <w:t xml:space="preserve">besondere </w:t>
      </w:r>
      <w:r>
        <w:rPr>
          <w:rFonts w:asciiTheme="minorHAnsi" w:hAnsiTheme="minorHAnsi" w:cstheme="minorHAnsi"/>
          <w:b/>
          <w:sz w:val="28"/>
          <w:szCs w:val="28"/>
        </w:rPr>
        <w:t xml:space="preserve">Geheimtipps </w:t>
      </w:r>
      <w:r w:rsidR="00581350">
        <w:rPr>
          <w:rFonts w:asciiTheme="minorHAnsi" w:hAnsiTheme="minorHAnsi" w:cstheme="minorHAnsi"/>
          <w:b/>
          <w:sz w:val="28"/>
          <w:szCs w:val="28"/>
        </w:rPr>
        <w:t>im norditalienischen Trentino</w:t>
      </w:r>
      <w:r w:rsidR="006108DD">
        <w:rPr>
          <w:rFonts w:asciiTheme="minorHAnsi" w:hAnsiTheme="minorHAnsi" w:cstheme="minorHAnsi"/>
          <w:b/>
          <w:sz w:val="28"/>
          <w:szCs w:val="28"/>
        </w:rPr>
        <w:t xml:space="preserve"> </w:t>
      </w:r>
    </w:p>
    <w:p w14:paraId="5E7373CB" w14:textId="77777777" w:rsidR="00F8059B" w:rsidRDefault="00F8059B" w:rsidP="00BF25FA">
      <w:pPr>
        <w:rPr>
          <w:rFonts w:asciiTheme="minorHAnsi" w:hAnsiTheme="minorHAnsi" w:cstheme="minorHAnsi"/>
          <w:b/>
          <w:sz w:val="28"/>
          <w:szCs w:val="28"/>
        </w:rPr>
      </w:pPr>
    </w:p>
    <w:p w14:paraId="664FECEE" w14:textId="7F8EE721" w:rsidR="002335BF" w:rsidRDefault="002335BF" w:rsidP="00BF25FA">
      <w:pPr>
        <w:rPr>
          <w:rFonts w:asciiTheme="minorHAnsi" w:hAnsiTheme="minorHAnsi" w:cstheme="minorHAnsi"/>
          <w:b/>
          <w:bCs/>
          <w:sz w:val="28"/>
          <w:szCs w:val="28"/>
        </w:rPr>
      </w:pPr>
      <w:r>
        <w:rPr>
          <w:rFonts w:asciiTheme="minorHAnsi" w:hAnsiTheme="minorHAnsi" w:cstheme="minorHAnsi"/>
          <w:b/>
          <w:bCs/>
          <w:noProof/>
          <w:sz w:val="28"/>
          <w:szCs w:val="28"/>
        </w:rPr>
        <w:drawing>
          <wp:inline distT="0" distB="0" distL="0" distR="0" wp14:anchorId="7758ACBE" wp14:editId="42F657B1">
            <wp:extent cx="6116320" cy="4074795"/>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6320" cy="4074795"/>
                    </a:xfrm>
                    <a:prstGeom prst="rect">
                      <a:avLst/>
                    </a:prstGeom>
                  </pic:spPr>
                </pic:pic>
              </a:graphicData>
            </a:graphic>
          </wp:inline>
        </w:drawing>
      </w:r>
    </w:p>
    <w:p w14:paraId="2845E848" w14:textId="1C9B269B" w:rsidR="002335BF" w:rsidRPr="002335BF" w:rsidRDefault="002335BF" w:rsidP="00BF25FA">
      <w:pPr>
        <w:rPr>
          <w:rFonts w:asciiTheme="minorHAnsi" w:hAnsiTheme="minorHAnsi" w:cstheme="minorHAnsi"/>
          <w:sz w:val="18"/>
          <w:szCs w:val="18"/>
        </w:rPr>
      </w:pPr>
      <w:r>
        <w:rPr>
          <w:rFonts w:asciiTheme="minorHAnsi" w:hAnsiTheme="minorHAnsi" w:cstheme="minorHAnsi"/>
          <w:sz w:val="18"/>
          <w:szCs w:val="18"/>
        </w:rPr>
        <w:t xml:space="preserve">Der Lago di Lavarone </w:t>
      </w:r>
      <w:r w:rsidR="00330AF4">
        <w:rPr>
          <w:rFonts w:asciiTheme="minorHAnsi" w:hAnsiTheme="minorHAnsi" w:cstheme="minorHAnsi"/>
          <w:sz w:val="18"/>
          <w:szCs w:val="18"/>
        </w:rPr>
        <w:t xml:space="preserve">ist auch </w:t>
      </w:r>
      <w:r>
        <w:rPr>
          <w:rFonts w:asciiTheme="minorHAnsi" w:hAnsiTheme="minorHAnsi" w:cstheme="minorHAnsi"/>
          <w:sz w:val="18"/>
          <w:szCs w:val="18"/>
        </w:rPr>
        <w:t>im Herbst</w:t>
      </w:r>
      <w:r w:rsidR="00330AF4">
        <w:rPr>
          <w:rFonts w:asciiTheme="minorHAnsi" w:hAnsiTheme="minorHAnsi" w:cstheme="minorHAnsi"/>
          <w:sz w:val="18"/>
          <w:szCs w:val="18"/>
        </w:rPr>
        <w:t xml:space="preserve"> ein beliebtes Reiseziel</w:t>
      </w:r>
      <w:r>
        <w:rPr>
          <w:rFonts w:asciiTheme="minorHAnsi" w:hAnsiTheme="minorHAnsi" w:cstheme="minorHAnsi"/>
          <w:sz w:val="18"/>
          <w:szCs w:val="18"/>
        </w:rPr>
        <w:t>. ©</w:t>
      </w:r>
      <w:r w:rsidR="00330AF4">
        <w:rPr>
          <w:rFonts w:asciiTheme="minorHAnsi" w:hAnsiTheme="minorHAnsi" w:cstheme="minorHAnsi"/>
          <w:sz w:val="18"/>
          <w:szCs w:val="18"/>
        </w:rPr>
        <w:t xml:space="preserve"> </w:t>
      </w:r>
      <w:r>
        <w:rPr>
          <w:rFonts w:asciiTheme="minorHAnsi" w:hAnsiTheme="minorHAnsi" w:cstheme="minorHAnsi"/>
          <w:sz w:val="18"/>
          <w:szCs w:val="18"/>
        </w:rPr>
        <w:t xml:space="preserve">Alberto Bernasconi                                                          </w:t>
      </w:r>
    </w:p>
    <w:p w14:paraId="41972CA8" w14:textId="77777777" w:rsidR="00BF25FA" w:rsidRPr="00685827" w:rsidRDefault="00BF25FA" w:rsidP="00BF25FA">
      <w:pPr>
        <w:rPr>
          <w:rFonts w:asciiTheme="minorHAnsi" w:hAnsiTheme="minorHAnsi" w:cstheme="minorHAnsi"/>
          <w:sz w:val="28"/>
          <w:szCs w:val="28"/>
        </w:rPr>
      </w:pPr>
    </w:p>
    <w:p w14:paraId="2851115D" w14:textId="3F1F6B74" w:rsidR="00043A25" w:rsidRPr="00A14B85" w:rsidRDefault="00260662" w:rsidP="00A14B85">
      <w:pPr>
        <w:spacing w:line="276" w:lineRule="auto"/>
        <w:jc w:val="both"/>
        <w:rPr>
          <w:rFonts w:asciiTheme="minorHAnsi" w:hAnsiTheme="minorHAnsi" w:cstheme="minorHAnsi"/>
          <w:bCs/>
          <w:color w:val="00000A"/>
          <w:szCs w:val="24"/>
        </w:rPr>
      </w:pPr>
      <w:r>
        <w:rPr>
          <w:rFonts w:asciiTheme="minorHAnsi" w:hAnsiTheme="minorHAnsi" w:cstheme="minorHAnsi"/>
          <w:b/>
          <w:color w:val="00000A"/>
          <w:szCs w:val="24"/>
        </w:rPr>
        <w:t xml:space="preserve">Frankfurt am Main/Trento, </w:t>
      </w:r>
      <w:r w:rsidR="00D90A8B">
        <w:rPr>
          <w:rFonts w:asciiTheme="minorHAnsi" w:hAnsiTheme="minorHAnsi" w:cstheme="minorHAnsi"/>
          <w:b/>
          <w:color w:val="00000A"/>
          <w:szCs w:val="24"/>
        </w:rPr>
        <w:t>12</w:t>
      </w:r>
      <w:r>
        <w:rPr>
          <w:rFonts w:asciiTheme="minorHAnsi" w:hAnsiTheme="minorHAnsi" w:cstheme="minorHAnsi"/>
          <w:b/>
          <w:color w:val="00000A"/>
          <w:szCs w:val="24"/>
        </w:rPr>
        <w:t xml:space="preserve">. </w:t>
      </w:r>
      <w:r w:rsidR="00C67C27">
        <w:rPr>
          <w:rFonts w:asciiTheme="minorHAnsi" w:hAnsiTheme="minorHAnsi" w:cstheme="minorHAnsi"/>
          <w:b/>
          <w:color w:val="00000A"/>
          <w:szCs w:val="24"/>
        </w:rPr>
        <w:t>Oktober</w:t>
      </w:r>
      <w:r>
        <w:rPr>
          <w:rFonts w:asciiTheme="minorHAnsi" w:hAnsiTheme="minorHAnsi" w:cstheme="minorHAnsi"/>
          <w:b/>
          <w:color w:val="00000A"/>
          <w:szCs w:val="24"/>
        </w:rPr>
        <w:t xml:space="preserve"> 2022 – </w:t>
      </w:r>
      <w:r w:rsidR="00C67C27">
        <w:rPr>
          <w:rFonts w:asciiTheme="minorHAnsi" w:hAnsiTheme="minorHAnsi" w:cstheme="minorHAnsi"/>
          <w:color w:val="00000A"/>
          <w:szCs w:val="24"/>
        </w:rPr>
        <w:t>Fast</w:t>
      </w:r>
      <w:r w:rsidR="00862396">
        <w:rPr>
          <w:rFonts w:asciiTheme="minorHAnsi" w:hAnsiTheme="minorHAnsi" w:cstheme="minorHAnsi"/>
          <w:color w:val="00000A"/>
          <w:szCs w:val="24"/>
        </w:rPr>
        <w:t xml:space="preserve"> </w:t>
      </w:r>
      <w:r w:rsidR="00C67C27">
        <w:rPr>
          <w:rFonts w:asciiTheme="minorHAnsi" w:hAnsiTheme="minorHAnsi" w:cstheme="minorHAnsi"/>
          <w:color w:val="00000A"/>
          <w:szCs w:val="24"/>
        </w:rPr>
        <w:t>300</w:t>
      </w:r>
      <w:r w:rsidR="00862396">
        <w:rPr>
          <w:rFonts w:asciiTheme="minorHAnsi" w:hAnsiTheme="minorHAnsi" w:cstheme="minorHAnsi"/>
          <w:color w:val="00000A"/>
          <w:szCs w:val="24"/>
        </w:rPr>
        <w:t xml:space="preserve"> Seen vereint das norditalienische Trentino auf allen Höhenlagen der Region. </w:t>
      </w:r>
      <w:r w:rsidR="007E6775">
        <w:rPr>
          <w:rFonts w:asciiTheme="minorHAnsi" w:hAnsiTheme="minorHAnsi" w:cstheme="minorHAnsi"/>
          <w:color w:val="00000A"/>
          <w:szCs w:val="24"/>
        </w:rPr>
        <w:t xml:space="preserve">Am Fuße immergrüner Bergketten, umgeben von </w:t>
      </w:r>
      <w:r w:rsidR="00710359">
        <w:rPr>
          <w:rFonts w:asciiTheme="minorHAnsi" w:hAnsiTheme="minorHAnsi" w:cstheme="minorHAnsi"/>
          <w:color w:val="00000A"/>
          <w:szCs w:val="24"/>
        </w:rPr>
        <w:t>pittoresken</w:t>
      </w:r>
      <w:r w:rsidR="007E6775">
        <w:rPr>
          <w:rFonts w:asciiTheme="minorHAnsi" w:hAnsiTheme="minorHAnsi" w:cstheme="minorHAnsi"/>
          <w:color w:val="00000A"/>
          <w:szCs w:val="24"/>
        </w:rPr>
        <w:t xml:space="preserve"> Dörfern, </w:t>
      </w:r>
      <w:r w:rsidR="00710359">
        <w:rPr>
          <w:rFonts w:asciiTheme="minorHAnsi" w:hAnsiTheme="minorHAnsi" w:cstheme="minorHAnsi"/>
          <w:color w:val="00000A"/>
          <w:szCs w:val="24"/>
        </w:rPr>
        <w:t xml:space="preserve">erstreckt sich ihr smaragdgrün schimmerndes Wasser im Schatten der </w:t>
      </w:r>
      <w:r w:rsidR="00C67C27">
        <w:rPr>
          <w:rFonts w:asciiTheme="minorHAnsi" w:hAnsiTheme="minorHAnsi" w:cstheme="minorHAnsi"/>
          <w:color w:val="00000A"/>
          <w:szCs w:val="24"/>
        </w:rPr>
        <w:t xml:space="preserve">von Eichen, </w:t>
      </w:r>
      <w:r w:rsidR="00C67C27" w:rsidRPr="00C67C27">
        <w:rPr>
          <w:rFonts w:asciiTheme="minorHAnsi" w:hAnsiTheme="minorHAnsi" w:cstheme="minorHAnsi"/>
          <w:color w:val="00000A"/>
          <w:szCs w:val="24"/>
        </w:rPr>
        <w:t xml:space="preserve">Buchen, Zypressen und sogar </w:t>
      </w:r>
      <w:r w:rsidR="00710359" w:rsidRPr="00C67C27">
        <w:rPr>
          <w:rFonts w:asciiTheme="minorHAnsi" w:hAnsiTheme="minorHAnsi" w:cstheme="minorHAnsi"/>
          <w:color w:val="00000A"/>
          <w:szCs w:val="24"/>
        </w:rPr>
        <w:t>Palmen</w:t>
      </w:r>
      <w:r w:rsidR="00C67C27" w:rsidRPr="00C67C27">
        <w:rPr>
          <w:rFonts w:asciiTheme="minorHAnsi" w:hAnsiTheme="minorHAnsi" w:cstheme="minorHAnsi"/>
          <w:color w:val="00000A"/>
          <w:szCs w:val="24"/>
        </w:rPr>
        <w:t xml:space="preserve"> und </w:t>
      </w:r>
      <w:r w:rsidR="00710359" w:rsidRPr="00C67C27">
        <w:rPr>
          <w:rFonts w:asciiTheme="minorHAnsi" w:hAnsiTheme="minorHAnsi" w:cstheme="minorHAnsi"/>
          <w:color w:val="00000A"/>
          <w:szCs w:val="24"/>
        </w:rPr>
        <w:t>Olivenhainen.</w:t>
      </w:r>
      <w:r w:rsidR="0083183D" w:rsidRPr="00C67C27">
        <w:rPr>
          <w:rFonts w:asciiTheme="minorHAnsi" w:hAnsiTheme="minorHAnsi" w:cstheme="minorHAnsi"/>
          <w:color w:val="00000A"/>
          <w:szCs w:val="24"/>
        </w:rPr>
        <w:t xml:space="preserve"> </w:t>
      </w:r>
      <w:r w:rsidR="00524C16" w:rsidRPr="00C67C27">
        <w:rPr>
          <w:rFonts w:asciiTheme="minorHAnsi" w:hAnsiTheme="minorHAnsi" w:cstheme="minorHAnsi"/>
          <w:color w:val="00000A"/>
          <w:szCs w:val="24"/>
        </w:rPr>
        <w:t>Eine Auswahl an fünf ganz besonderen Seen:</w:t>
      </w:r>
    </w:p>
    <w:p w14:paraId="018CAABE" w14:textId="0CE6ABB8" w:rsidR="00BD7999" w:rsidRPr="00260662" w:rsidRDefault="00BD7999" w:rsidP="00BD7999">
      <w:pPr>
        <w:jc w:val="both"/>
      </w:pPr>
    </w:p>
    <w:p w14:paraId="59ECDE75" w14:textId="47E35309" w:rsidR="00BD7999" w:rsidRDefault="009D0E47" w:rsidP="00BD7999">
      <w:pPr>
        <w:pStyle w:val="Listenabsatz"/>
        <w:numPr>
          <w:ilvl w:val="0"/>
          <w:numId w:val="8"/>
        </w:numPr>
        <w:spacing w:line="276" w:lineRule="auto"/>
        <w:jc w:val="both"/>
        <w:rPr>
          <w:rFonts w:asciiTheme="minorHAnsi" w:hAnsiTheme="minorHAnsi" w:cstheme="minorHAnsi"/>
        </w:rPr>
      </w:pPr>
      <w:r>
        <w:rPr>
          <w:rFonts w:asciiTheme="minorHAnsi" w:hAnsiTheme="minorHAnsi" w:cstheme="minorHAnsi"/>
          <w:b/>
        </w:rPr>
        <w:t>Das Paradies für Wassersportler – d</w:t>
      </w:r>
      <w:r w:rsidR="003D4FAB" w:rsidRPr="00BD7999">
        <w:rPr>
          <w:rFonts w:asciiTheme="minorHAnsi" w:hAnsiTheme="minorHAnsi" w:cstheme="minorHAnsi"/>
          <w:b/>
        </w:rPr>
        <w:t>er</w:t>
      </w:r>
      <w:r>
        <w:rPr>
          <w:rFonts w:asciiTheme="minorHAnsi" w:hAnsiTheme="minorHAnsi" w:cstheme="minorHAnsi"/>
          <w:b/>
        </w:rPr>
        <w:t xml:space="preserve"> </w:t>
      </w:r>
      <w:r w:rsidR="003D4FAB" w:rsidRPr="00BD7999">
        <w:rPr>
          <w:rFonts w:asciiTheme="minorHAnsi" w:hAnsiTheme="minorHAnsi" w:cstheme="minorHAnsi"/>
          <w:b/>
        </w:rPr>
        <w:t xml:space="preserve">Lago di Caldonazzo </w:t>
      </w:r>
      <w:r>
        <w:rPr>
          <w:rFonts w:asciiTheme="minorHAnsi" w:hAnsiTheme="minorHAnsi" w:cstheme="minorHAnsi"/>
          <w:b/>
        </w:rPr>
        <w:t xml:space="preserve">| </w:t>
      </w:r>
      <w:r w:rsidR="003D4FAB" w:rsidRPr="00BD7999">
        <w:rPr>
          <w:rFonts w:asciiTheme="minorHAnsi" w:hAnsiTheme="minorHAnsi" w:cstheme="minorHAnsi"/>
          <w:b/>
        </w:rPr>
        <w:t>Valsugana</w:t>
      </w:r>
      <w:r w:rsidR="003D4FAB" w:rsidRPr="00BD7999">
        <w:rPr>
          <w:rFonts w:asciiTheme="minorHAnsi" w:hAnsiTheme="minorHAnsi" w:cstheme="minorHAnsi"/>
        </w:rPr>
        <w:t xml:space="preserve"> </w:t>
      </w:r>
    </w:p>
    <w:p w14:paraId="0CED13F4" w14:textId="77777777" w:rsidR="00BD7999" w:rsidRDefault="00BD7999" w:rsidP="00BD7999">
      <w:pPr>
        <w:spacing w:line="276" w:lineRule="auto"/>
        <w:jc w:val="both"/>
        <w:rPr>
          <w:rFonts w:asciiTheme="minorHAnsi" w:hAnsiTheme="minorHAnsi" w:cstheme="minorHAnsi"/>
        </w:rPr>
      </w:pPr>
    </w:p>
    <w:p w14:paraId="6BF7DCEA" w14:textId="33393A9F" w:rsidR="007A430B" w:rsidRDefault="007F0ED4" w:rsidP="00BD7999">
      <w:pPr>
        <w:spacing w:line="276" w:lineRule="auto"/>
        <w:jc w:val="both"/>
        <w:rPr>
          <w:rFonts w:asciiTheme="minorHAnsi" w:hAnsiTheme="minorHAnsi" w:cstheme="minorHAnsi"/>
        </w:rPr>
      </w:pPr>
      <w:r>
        <w:rPr>
          <w:rFonts w:asciiTheme="minorHAnsi" w:hAnsiTheme="minorHAnsi" w:cstheme="minorHAnsi"/>
        </w:rPr>
        <w:t xml:space="preserve">Als Wassersportparadies ist der </w:t>
      </w:r>
      <w:hyperlink r:id="rId11" w:history="1">
        <w:r w:rsidRPr="009D0E47">
          <w:rPr>
            <w:rStyle w:val="Hyperlink"/>
            <w:rFonts w:asciiTheme="minorHAnsi" w:hAnsiTheme="minorHAnsi" w:cstheme="minorHAnsi"/>
            <w:b/>
          </w:rPr>
          <w:t>Lago di Caldonazzo</w:t>
        </w:r>
      </w:hyperlink>
      <w:r>
        <w:rPr>
          <w:rFonts w:asciiTheme="minorHAnsi" w:hAnsiTheme="minorHAnsi" w:cstheme="minorHAnsi"/>
        </w:rPr>
        <w:t xml:space="preserve"> in der Valsugana jedem Trentiner bekannt</w:t>
      </w:r>
      <w:r w:rsidR="003D4FAB" w:rsidRPr="00BD7999">
        <w:rPr>
          <w:rFonts w:asciiTheme="minorHAnsi" w:hAnsiTheme="minorHAnsi" w:cstheme="minorHAnsi"/>
        </w:rPr>
        <w:t xml:space="preserve">. </w:t>
      </w:r>
      <w:r>
        <w:rPr>
          <w:rFonts w:asciiTheme="minorHAnsi" w:hAnsiTheme="minorHAnsi" w:cstheme="minorHAnsi"/>
        </w:rPr>
        <w:t>Segeln, Kanufahren, Tauchen, Angeln und Surfen ist auf dem durchschnittlich 22 Grad Celsius warmen Wasser von Mai bis Oktober jederzeit möglich.</w:t>
      </w:r>
      <w:r w:rsidR="003D4FAB" w:rsidRPr="00BD7999">
        <w:rPr>
          <w:rFonts w:asciiTheme="minorHAnsi" w:hAnsiTheme="minorHAnsi" w:cstheme="minorHAnsi"/>
        </w:rPr>
        <w:t xml:space="preserve"> </w:t>
      </w:r>
      <w:r w:rsidR="005F69CB">
        <w:rPr>
          <w:rFonts w:asciiTheme="minorHAnsi" w:hAnsiTheme="minorHAnsi" w:cstheme="minorHAnsi"/>
        </w:rPr>
        <w:t>Als einziger See in der gesamten Region</w:t>
      </w:r>
      <w:r>
        <w:rPr>
          <w:rFonts w:asciiTheme="minorHAnsi" w:hAnsiTheme="minorHAnsi" w:cstheme="minorHAnsi"/>
        </w:rPr>
        <w:t xml:space="preserve"> ist </w:t>
      </w:r>
      <w:r w:rsidR="00BF75D8">
        <w:rPr>
          <w:rFonts w:asciiTheme="minorHAnsi" w:hAnsiTheme="minorHAnsi" w:cstheme="minorHAnsi"/>
        </w:rPr>
        <w:t xml:space="preserve">er </w:t>
      </w:r>
      <w:r w:rsidR="00610071">
        <w:rPr>
          <w:rFonts w:asciiTheme="minorHAnsi" w:hAnsiTheme="minorHAnsi" w:cstheme="minorHAnsi"/>
        </w:rPr>
        <w:t xml:space="preserve">zudem </w:t>
      </w:r>
      <w:r w:rsidR="00BF75D8">
        <w:rPr>
          <w:rFonts w:asciiTheme="minorHAnsi" w:hAnsiTheme="minorHAnsi" w:cstheme="minorHAnsi"/>
        </w:rPr>
        <w:t>für Wasserski</w:t>
      </w:r>
      <w:r w:rsidR="005F69CB">
        <w:rPr>
          <w:rFonts w:asciiTheme="minorHAnsi" w:hAnsiTheme="minorHAnsi" w:cstheme="minorHAnsi"/>
        </w:rPr>
        <w:t xml:space="preserve"> geeignet</w:t>
      </w:r>
      <w:r w:rsidR="00610071">
        <w:rPr>
          <w:rFonts w:asciiTheme="minorHAnsi" w:hAnsiTheme="minorHAnsi" w:cstheme="minorHAnsi"/>
        </w:rPr>
        <w:t>.</w:t>
      </w:r>
      <w:r>
        <w:rPr>
          <w:rFonts w:asciiTheme="minorHAnsi" w:hAnsiTheme="minorHAnsi" w:cstheme="minorHAnsi"/>
        </w:rPr>
        <w:t xml:space="preserve"> </w:t>
      </w:r>
      <w:r w:rsidR="00610071">
        <w:rPr>
          <w:rFonts w:asciiTheme="minorHAnsi" w:hAnsiTheme="minorHAnsi" w:cstheme="minorHAnsi"/>
        </w:rPr>
        <w:t xml:space="preserve">Das Highlight: das Palio die Draghi – ein Drachenbootrennen, das </w:t>
      </w:r>
      <w:r w:rsidR="00610071">
        <w:rPr>
          <w:rFonts w:asciiTheme="minorHAnsi" w:hAnsiTheme="minorHAnsi" w:cstheme="minorHAnsi"/>
        </w:rPr>
        <w:lastRenderedPageBreak/>
        <w:t>jedes Jahr im August Menschen aus aller Welt begeistert. I</w:t>
      </w:r>
      <w:r w:rsidR="00150B15">
        <w:rPr>
          <w:rFonts w:asciiTheme="minorHAnsi" w:hAnsiTheme="minorHAnsi" w:cstheme="minorHAnsi"/>
        </w:rPr>
        <w:t>n den</w:t>
      </w:r>
      <w:r w:rsidR="00610071">
        <w:rPr>
          <w:rFonts w:asciiTheme="minorHAnsi" w:hAnsiTheme="minorHAnsi" w:cstheme="minorHAnsi"/>
        </w:rPr>
        <w:t xml:space="preserve"> </w:t>
      </w:r>
      <w:r w:rsidR="00150B15">
        <w:rPr>
          <w:rFonts w:asciiTheme="minorHAnsi" w:hAnsiTheme="minorHAnsi" w:cstheme="minorHAnsi"/>
        </w:rPr>
        <w:t xml:space="preserve">angrenzenden Dörfern </w:t>
      </w:r>
      <w:r w:rsidR="007A430B">
        <w:rPr>
          <w:rFonts w:asciiTheme="minorHAnsi" w:hAnsiTheme="minorHAnsi" w:cstheme="minorHAnsi"/>
        </w:rPr>
        <w:t xml:space="preserve">werden Besucher überdies Zeuge der jahrhundertealten Geschichte, die in den alten Burgen der Region fortlebt. </w:t>
      </w:r>
      <w:r w:rsidR="00150B15">
        <w:rPr>
          <w:rFonts w:asciiTheme="minorHAnsi" w:hAnsiTheme="minorHAnsi" w:cstheme="minorHAnsi"/>
        </w:rPr>
        <w:t xml:space="preserve"> </w:t>
      </w:r>
    </w:p>
    <w:p w14:paraId="00FCC1B4" w14:textId="77777777" w:rsidR="007A430B" w:rsidRDefault="007A430B" w:rsidP="00BD7999">
      <w:pPr>
        <w:spacing w:line="276" w:lineRule="auto"/>
        <w:jc w:val="both"/>
        <w:rPr>
          <w:rFonts w:asciiTheme="minorHAnsi" w:hAnsiTheme="minorHAnsi" w:cstheme="minorHAnsi"/>
        </w:rPr>
      </w:pPr>
    </w:p>
    <w:p w14:paraId="13B5E99F" w14:textId="58E5A135" w:rsidR="007A430B" w:rsidRPr="009D0E47" w:rsidRDefault="009D0E47" w:rsidP="007A430B">
      <w:pPr>
        <w:pStyle w:val="Listenabsatz"/>
        <w:numPr>
          <w:ilvl w:val="0"/>
          <w:numId w:val="8"/>
        </w:numPr>
        <w:spacing w:line="276" w:lineRule="auto"/>
        <w:jc w:val="both"/>
        <w:rPr>
          <w:rFonts w:asciiTheme="minorHAnsi" w:hAnsiTheme="minorHAnsi" w:cstheme="minorHAnsi"/>
          <w:b/>
        </w:rPr>
      </w:pPr>
      <w:r w:rsidRPr="009D0E47">
        <w:rPr>
          <w:rFonts w:asciiTheme="minorHAnsi" w:hAnsiTheme="minorHAnsi" w:cstheme="minorHAnsi"/>
          <w:b/>
        </w:rPr>
        <w:t>Entlang der berühmten Fischerstraße</w:t>
      </w:r>
      <w:r>
        <w:rPr>
          <w:rFonts w:asciiTheme="minorHAnsi" w:hAnsiTheme="minorHAnsi" w:cstheme="minorHAnsi"/>
          <w:b/>
        </w:rPr>
        <w:t xml:space="preserve"> </w:t>
      </w:r>
      <w:r w:rsidR="005E59C3">
        <w:rPr>
          <w:rFonts w:asciiTheme="minorHAnsi" w:hAnsiTheme="minorHAnsi" w:cstheme="minorHAnsi"/>
          <w:b/>
        </w:rPr>
        <w:t>–</w:t>
      </w:r>
      <w:r>
        <w:rPr>
          <w:rFonts w:asciiTheme="minorHAnsi" w:hAnsiTheme="minorHAnsi" w:cstheme="minorHAnsi"/>
          <w:b/>
        </w:rPr>
        <w:t xml:space="preserve"> </w:t>
      </w:r>
      <w:r w:rsidR="005E59C3">
        <w:rPr>
          <w:rFonts w:asciiTheme="minorHAnsi" w:hAnsiTheme="minorHAnsi" w:cstheme="minorHAnsi"/>
          <w:b/>
        </w:rPr>
        <w:t>d</w:t>
      </w:r>
      <w:r w:rsidR="007A430B" w:rsidRPr="009D0E47">
        <w:rPr>
          <w:rFonts w:asciiTheme="minorHAnsi" w:hAnsiTheme="minorHAnsi" w:cstheme="minorHAnsi"/>
          <w:b/>
        </w:rPr>
        <w:t xml:space="preserve">er Lago di Levico </w:t>
      </w:r>
      <w:r w:rsidRPr="009D0E47">
        <w:rPr>
          <w:rFonts w:asciiTheme="minorHAnsi" w:hAnsiTheme="minorHAnsi" w:cstheme="minorHAnsi"/>
          <w:b/>
        </w:rPr>
        <w:t xml:space="preserve">| </w:t>
      </w:r>
      <w:r w:rsidR="007A430B" w:rsidRPr="009D0E47">
        <w:rPr>
          <w:rFonts w:asciiTheme="minorHAnsi" w:hAnsiTheme="minorHAnsi" w:cstheme="minorHAnsi"/>
          <w:b/>
        </w:rPr>
        <w:t>Valsugana</w:t>
      </w:r>
    </w:p>
    <w:p w14:paraId="28578EEC" w14:textId="77777777" w:rsidR="007A430B" w:rsidRPr="009D0E47" w:rsidRDefault="007A430B" w:rsidP="00685827">
      <w:pPr>
        <w:spacing w:line="276" w:lineRule="auto"/>
        <w:jc w:val="both"/>
        <w:rPr>
          <w:rFonts w:asciiTheme="minorHAnsi" w:hAnsiTheme="minorHAnsi" w:cstheme="minorHAnsi"/>
          <w:szCs w:val="24"/>
        </w:rPr>
      </w:pPr>
    </w:p>
    <w:p w14:paraId="260795DF" w14:textId="41826C28" w:rsidR="006725B0" w:rsidRDefault="00CA149E" w:rsidP="00685827">
      <w:pPr>
        <w:spacing w:line="276" w:lineRule="auto"/>
        <w:jc w:val="both"/>
        <w:rPr>
          <w:rFonts w:asciiTheme="minorHAnsi" w:hAnsiTheme="minorHAnsi" w:cstheme="minorHAnsi"/>
          <w:szCs w:val="24"/>
        </w:rPr>
      </w:pPr>
      <w:r>
        <w:rPr>
          <w:rFonts w:asciiTheme="minorHAnsi" w:hAnsiTheme="minorHAnsi" w:cstheme="minorHAnsi"/>
          <w:szCs w:val="24"/>
        </w:rPr>
        <w:t>In der Form ähnelt er einem norwegischen Fjord – ebenso wie in seiner Fischvielfalt, die von Forellen über Saiblinge, Schleie</w:t>
      </w:r>
      <w:r w:rsidR="00C67C27">
        <w:rPr>
          <w:rFonts w:asciiTheme="minorHAnsi" w:hAnsiTheme="minorHAnsi" w:cstheme="minorHAnsi"/>
          <w:szCs w:val="24"/>
        </w:rPr>
        <w:t>n</w:t>
      </w:r>
      <w:r>
        <w:rPr>
          <w:rFonts w:asciiTheme="minorHAnsi" w:hAnsiTheme="minorHAnsi" w:cstheme="minorHAnsi"/>
          <w:szCs w:val="24"/>
        </w:rPr>
        <w:t xml:space="preserve"> und Barsche reicht. Dabei ist der </w:t>
      </w:r>
      <w:hyperlink r:id="rId12" w:history="1">
        <w:r w:rsidRPr="009D0E47">
          <w:rPr>
            <w:rStyle w:val="Hyperlink"/>
            <w:rFonts w:asciiTheme="minorHAnsi" w:hAnsiTheme="minorHAnsi" w:cstheme="minorHAnsi"/>
            <w:b/>
            <w:szCs w:val="24"/>
          </w:rPr>
          <w:t>Lago di Levico</w:t>
        </w:r>
      </w:hyperlink>
      <w:r>
        <w:rPr>
          <w:rFonts w:asciiTheme="minorHAnsi" w:hAnsiTheme="minorHAnsi" w:cstheme="minorHAnsi"/>
          <w:szCs w:val="24"/>
        </w:rPr>
        <w:t xml:space="preserve"> einer der wärmsten Seen in Südeuropa. </w:t>
      </w:r>
      <w:r w:rsidR="006725B0">
        <w:rPr>
          <w:rFonts w:asciiTheme="minorHAnsi" w:hAnsiTheme="minorHAnsi" w:cstheme="minorHAnsi"/>
          <w:szCs w:val="24"/>
        </w:rPr>
        <w:t>Seine weißen Sandstrände sind unter Urlaubern beliebt, seine malerische</w:t>
      </w:r>
      <w:r w:rsidR="006108DD">
        <w:rPr>
          <w:rFonts w:asciiTheme="minorHAnsi" w:hAnsiTheme="minorHAnsi" w:cstheme="minorHAnsi"/>
          <w:szCs w:val="24"/>
        </w:rPr>
        <w:t>n</w:t>
      </w:r>
      <w:r w:rsidR="006725B0">
        <w:rPr>
          <w:rFonts w:asciiTheme="minorHAnsi" w:hAnsiTheme="minorHAnsi" w:cstheme="minorHAnsi"/>
          <w:szCs w:val="24"/>
        </w:rPr>
        <w:t xml:space="preserve"> Pfade und waldreichen Landschaften von vielen geschätzt. Die sich über acht Kilometer erstreckende</w:t>
      </w:r>
      <w:r w:rsidR="00AA0573" w:rsidRPr="00685827">
        <w:rPr>
          <w:rFonts w:asciiTheme="minorHAnsi" w:hAnsiTheme="minorHAnsi" w:cstheme="minorHAnsi"/>
          <w:szCs w:val="24"/>
        </w:rPr>
        <w:t xml:space="preserve"> Strada dei Pescatori (Fischerstraße) </w:t>
      </w:r>
      <w:r w:rsidR="006725B0">
        <w:rPr>
          <w:rFonts w:asciiTheme="minorHAnsi" w:hAnsiTheme="minorHAnsi" w:cstheme="minorHAnsi"/>
          <w:szCs w:val="24"/>
        </w:rPr>
        <w:t xml:space="preserve">umrahmt das azurblaue </w:t>
      </w:r>
      <w:r w:rsidR="00AA0573" w:rsidRPr="00685827">
        <w:rPr>
          <w:rFonts w:asciiTheme="minorHAnsi" w:hAnsiTheme="minorHAnsi" w:cstheme="minorHAnsi"/>
          <w:szCs w:val="24"/>
        </w:rPr>
        <w:t xml:space="preserve">Wasser und </w:t>
      </w:r>
      <w:r w:rsidR="006725B0">
        <w:rPr>
          <w:rFonts w:asciiTheme="minorHAnsi" w:hAnsiTheme="minorHAnsi" w:cstheme="minorHAnsi"/>
          <w:szCs w:val="24"/>
        </w:rPr>
        <w:t>führt durch Weiten</w:t>
      </w:r>
      <w:r w:rsidR="00AA0573" w:rsidRPr="00685827">
        <w:rPr>
          <w:rFonts w:asciiTheme="minorHAnsi" w:hAnsiTheme="minorHAnsi" w:cstheme="minorHAnsi"/>
          <w:szCs w:val="24"/>
        </w:rPr>
        <w:t xml:space="preserve"> unberührter Natur</w:t>
      </w:r>
      <w:r w:rsidR="006725B0">
        <w:rPr>
          <w:rFonts w:asciiTheme="minorHAnsi" w:hAnsiTheme="minorHAnsi" w:cstheme="minorHAnsi"/>
          <w:szCs w:val="24"/>
        </w:rPr>
        <w:t>.</w:t>
      </w:r>
      <w:r w:rsidR="00860C64">
        <w:rPr>
          <w:rFonts w:asciiTheme="minorHAnsi" w:hAnsiTheme="minorHAnsi" w:cstheme="minorHAnsi"/>
          <w:szCs w:val="24"/>
        </w:rPr>
        <w:t xml:space="preserve"> </w:t>
      </w:r>
      <w:r w:rsidR="006108DD">
        <w:rPr>
          <w:rFonts w:asciiTheme="minorHAnsi" w:hAnsiTheme="minorHAnsi" w:cstheme="minorHAnsi"/>
          <w:szCs w:val="24"/>
        </w:rPr>
        <w:t>Abend</w:t>
      </w:r>
      <w:r w:rsidR="001C19C9">
        <w:rPr>
          <w:rFonts w:asciiTheme="minorHAnsi" w:hAnsiTheme="minorHAnsi" w:cstheme="minorHAnsi"/>
          <w:szCs w:val="24"/>
        </w:rPr>
        <w:t>s</w:t>
      </w:r>
      <w:r w:rsidR="00860C64">
        <w:rPr>
          <w:rFonts w:asciiTheme="minorHAnsi" w:hAnsiTheme="minorHAnsi" w:cstheme="minorHAnsi"/>
          <w:szCs w:val="24"/>
        </w:rPr>
        <w:t xml:space="preserve"> </w:t>
      </w:r>
      <w:r w:rsidR="0056244D">
        <w:rPr>
          <w:rFonts w:asciiTheme="minorHAnsi" w:hAnsiTheme="minorHAnsi" w:cstheme="minorHAnsi"/>
          <w:szCs w:val="24"/>
        </w:rPr>
        <w:t>lädt das Thermalbad Palazzo delle Terme</w:t>
      </w:r>
      <w:r w:rsidR="006108DD">
        <w:rPr>
          <w:rFonts w:asciiTheme="minorHAnsi" w:hAnsiTheme="minorHAnsi" w:cstheme="minorHAnsi"/>
          <w:szCs w:val="24"/>
        </w:rPr>
        <w:t xml:space="preserve"> am Seeufer</w:t>
      </w:r>
      <w:r w:rsidR="0056244D">
        <w:rPr>
          <w:rFonts w:asciiTheme="minorHAnsi" w:hAnsiTheme="minorHAnsi" w:cstheme="minorHAnsi"/>
          <w:szCs w:val="24"/>
        </w:rPr>
        <w:t xml:space="preserve"> zu einem </w:t>
      </w:r>
      <w:r w:rsidR="006108DD">
        <w:rPr>
          <w:rFonts w:asciiTheme="minorHAnsi" w:hAnsiTheme="minorHAnsi" w:cstheme="minorHAnsi"/>
          <w:szCs w:val="24"/>
        </w:rPr>
        <w:t xml:space="preserve">entspannenden </w:t>
      </w:r>
      <w:r w:rsidR="0056244D">
        <w:rPr>
          <w:rFonts w:asciiTheme="minorHAnsi" w:hAnsiTheme="minorHAnsi" w:cstheme="minorHAnsi"/>
          <w:szCs w:val="24"/>
        </w:rPr>
        <w:t xml:space="preserve">Bad ein. </w:t>
      </w:r>
    </w:p>
    <w:p w14:paraId="75EA11D1" w14:textId="77777777" w:rsidR="006725B0" w:rsidRDefault="006725B0" w:rsidP="00685827">
      <w:pPr>
        <w:spacing w:line="276" w:lineRule="auto"/>
        <w:jc w:val="both"/>
        <w:rPr>
          <w:rFonts w:asciiTheme="minorHAnsi" w:hAnsiTheme="minorHAnsi" w:cstheme="minorHAnsi"/>
          <w:szCs w:val="24"/>
        </w:rPr>
      </w:pPr>
    </w:p>
    <w:p w14:paraId="0A92E79F" w14:textId="649F298A" w:rsidR="00685827" w:rsidRPr="006403AF" w:rsidRDefault="006403AF" w:rsidP="008F7ED4">
      <w:pPr>
        <w:pStyle w:val="Listenabsatz"/>
        <w:numPr>
          <w:ilvl w:val="0"/>
          <w:numId w:val="8"/>
        </w:numPr>
        <w:spacing w:line="276" w:lineRule="auto"/>
        <w:jc w:val="both"/>
        <w:rPr>
          <w:rFonts w:asciiTheme="minorHAnsi" w:hAnsiTheme="minorHAnsi" w:cstheme="minorHAnsi"/>
          <w:b/>
        </w:rPr>
      </w:pPr>
      <w:r w:rsidRPr="006403AF">
        <w:rPr>
          <w:rFonts w:asciiTheme="minorHAnsi" w:hAnsiTheme="minorHAnsi" w:cstheme="minorHAnsi"/>
          <w:b/>
        </w:rPr>
        <w:t xml:space="preserve">Auf den Spuren Sigmund Freuds </w:t>
      </w:r>
      <w:r>
        <w:rPr>
          <w:rFonts w:asciiTheme="minorHAnsi" w:hAnsiTheme="minorHAnsi" w:cstheme="minorHAnsi"/>
          <w:b/>
        </w:rPr>
        <w:t>– d</w:t>
      </w:r>
      <w:r w:rsidR="008F7ED4" w:rsidRPr="006403AF">
        <w:rPr>
          <w:rFonts w:asciiTheme="minorHAnsi" w:hAnsiTheme="minorHAnsi" w:cstheme="minorHAnsi"/>
          <w:b/>
        </w:rPr>
        <w:t>er</w:t>
      </w:r>
      <w:r>
        <w:rPr>
          <w:rFonts w:asciiTheme="minorHAnsi" w:hAnsiTheme="minorHAnsi" w:cstheme="minorHAnsi"/>
          <w:b/>
        </w:rPr>
        <w:t xml:space="preserve"> </w:t>
      </w:r>
      <w:r w:rsidR="008F7ED4" w:rsidRPr="006403AF">
        <w:rPr>
          <w:rFonts w:asciiTheme="minorHAnsi" w:hAnsiTheme="minorHAnsi" w:cstheme="minorHAnsi"/>
          <w:b/>
        </w:rPr>
        <w:t xml:space="preserve">Lago di Lavarone </w:t>
      </w:r>
      <w:r w:rsidR="00C74D10">
        <w:rPr>
          <w:rFonts w:asciiTheme="minorHAnsi" w:hAnsiTheme="minorHAnsi" w:cstheme="minorHAnsi"/>
          <w:b/>
        </w:rPr>
        <w:t xml:space="preserve">| </w:t>
      </w:r>
      <w:r w:rsidR="008F7ED4" w:rsidRPr="006403AF">
        <w:rPr>
          <w:rFonts w:asciiTheme="minorHAnsi" w:hAnsiTheme="minorHAnsi" w:cstheme="minorHAnsi"/>
          <w:b/>
        </w:rPr>
        <w:t>Alpe Cimbra</w:t>
      </w:r>
    </w:p>
    <w:p w14:paraId="0A4BA4FB" w14:textId="77777777" w:rsidR="008F7ED4" w:rsidRPr="006403AF" w:rsidRDefault="008F7ED4" w:rsidP="008F7ED4">
      <w:pPr>
        <w:spacing w:line="276" w:lineRule="auto"/>
        <w:jc w:val="both"/>
        <w:rPr>
          <w:rFonts w:asciiTheme="minorHAnsi" w:hAnsiTheme="minorHAnsi" w:cstheme="minorHAnsi"/>
        </w:rPr>
      </w:pPr>
    </w:p>
    <w:p w14:paraId="6F77E234" w14:textId="23ED0961" w:rsidR="008F7ED4" w:rsidRDefault="00C74D10" w:rsidP="00685827">
      <w:pPr>
        <w:spacing w:line="276" w:lineRule="auto"/>
        <w:jc w:val="both"/>
        <w:rPr>
          <w:rFonts w:asciiTheme="minorHAnsi" w:hAnsiTheme="minorHAnsi" w:cstheme="minorHAnsi"/>
          <w:szCs w:val="24"/>
        </w:rPr>
      </w:pPr>
      <w:r>
        <w:rPr>
          <w:rFonts w:asciiTheme="minorHAnsi" w:hAnsiTheme="minorHAnsi" w:cstheme="minorHAnsi"/>
          <w:szCs w:val="24"/>
        </w:rPr>
        <w:t>Der</w:t>
      </w:r>
      <w:r w:rsidR="00BE39B9" w:rsidRPr="008F7ED4">
        <w:rPr>
          <w:rFonts w:asciiTheme="minorHAnsi" w:hAnsiTheme="minorHAnsi" w:cstheme="minorHAnsi"/>
          <w:szCs w:val="24"/>
        </w:rPr>
        <w:t xml:space="preserve"> </w:t>
      </w:r>
      <w:hyperlink r:id="rId13" w:history="1">
        <w:r w:rsidR="00BE39B9" w:rsidRPr="00EA143E">
          <w:rPr>
            <w:rStyle w:val="Hyperlink"/>
            <w:rFonts w:asciiTheme="minorHAnsi" w:hAnsiTheme="minorHAnsi" w:cstheme="minorHAnsi"/>
            <w:b/>
            <w:szCs w:val="24"/>
          </w:rPr>
          <w:t>Lago di Lavarone</w:t>
        </w:r>
      </w:hyperlink>
      <w:r w:rsidR="008F7ED4">
        <w:rPr>
          <w:rFonts w:asciiTheme="minorHAnsi" w:hAnsiTheme="minorHAnsi" w:cstheme="minorHAnsi"/>
          <w:szCs w:val="24"/>
        </w:rPr>
        <w:t xml:space="preserve"> stellt</w:t>
      </w:r>
      <w:r w:rsidR="00BE39B9" w:rsidRPr="008F7ED4">
        <w:rPr>
          <w:rFonts w:asciiTheme="minorHAnsi" w:hAnsiTheme="minorHAnsi" w:cstheme="minorHAnsi"/>
          <w:szCs w:val="24"/>
        </w:rPr>
        <w:t xml:space="preserve"> einer der reizvollsten </w:t>
      </w:r>
      <w:r>
        <w:rPr>
          <w:rFonts w:asciiTheme="minorHAnsi" w:hAnsiTheme="minorHAnsi" w:cstheme="minorHAnsi"/>
          <w:szCs w:val="24"/>
        </w:rPr>
        <w:t>Seen</w:t>
      </w:r>
      <w:r w:rsidR="00BE39B9" w:rsidRPr="008F7ED4">
        <w:rPr>
          <w:rFonts w:asciiTheme="minorHAnsi" w:hAnsiTheme="minorHAnsi" w:cstheme="minorHAnsi"/>
          <w:szCs w:val="24"/>
        </w:rPr>
        <w:t xml:space="preserve"> der Alpe Cimbra</w:t>
      </w:r>
      <w:r w:rsidR="008F7ED4">
        <w:rPr>
          <w:rFonts w:asciiTheme="minorHAnsi" w:hAnsiTheme="minorHAnsi" w:cstheme="minorHAnsi"/>
          <w:szCs w:val="24"/>
        </w:rPr>
        <w:t xml:space="preserve"> dar</w:t>
      </w:r>
      <w:r w:rsidR="00BE39B9" w:rsidRPr="008F7ED4">
        <w:rPr>
          <w:rFonts w:asciiTheme="minorHAnsi" w:hAnsiTheme="minorHAnsi" w:cstheme="minorHAnsi"/>
          <w:szCs w:val="24"/>
        </w:rPr>
        <w:t xml:space="preserve">, </w:t>
      </w:r>
      <w:r w:rsidR="008F7ED4">
        <w:rPr>
          <w:rFonts w:asciiTheme="minorHAnsi" w:hAnsiTheme="minorHAnsi" w:cstheme="minorHAnsi"/>
          <w:szCs w:val="24"/>
        </w:rPr>
        <w:t>in dem</w:t>
      </w:r>
      <w:r w:rsidR="00BE39B9" w:rsidRPr="008F7ED4">
        <w:rPr>
          <w:rFonts w:asciiTheme="minorHAnsi" w:hAnsiTheme="minorHAnsi" w:cstheme="minorHAnsi"/>
          <w:szCs w:val="24"/>
        </w:rPr>
        <w:t xml:space="preserve"> zu Beginn des 20.</w:t>
      </w:r>
      <w:r w:rsidR="008F7ED4">
        <w:rPr>
          <w:rFonts w:asciiTheme="minorHAnsi" w:hAnsiTheme="minorHAnsi" w:cstheme="minorHAnsi"/>
          <w:szCs w:val="24"/>
        </w:rPr>
        <w:t xml:space="preserve"> </w:t>
      </w:r>
      <w:r w:rsidR="00BE39B9" w:rsidRPr="008F7ED4">
        <w:rPr>
          <w:rFonts w:asciiTheme="minorHAnsi" w:hAnsiTheme="minorHAnsi" w:cstheme="minorHAnsi"/>
          <w:szCs w:val="24"/>
        </w:rPr>
        <w:t>J</w:t>
      </w:r>
      <w:r w:rsidR="008F7ED4">
        <w:rPr>
          <w:rFonts w:asciiTheme="minorHAnsi" w:hAnsiTheme="minorHAnsi" w:cstheme="minorHAnsi"/>
          <w:szCs w:val="24"/>
        </w:rPr>
        <w:t>ahrhunderts</w:t>
      </w:r>
      <w:r w:rsidR="00BE39B9" w:rsidRPr="008F7ED4">
        <w:rPr>
          <w:rFonts w:asciiTheme="minorHAnsi" w:hAnsiTheme="minorHAnsi" w:cstheme="minorHAnsi"/>
          <w:szCs w:val="24"/>
        </w:rPr>
        <w:t xml:space="preserve"> </w:t>
      </w:r>
      <w:r w:rsidR="008F7ED4">
        <w:rPr>
          <w:rFonts w:asciiTheme="minorHAnsi" w:hAnsiTheme="minorHAnsi" w:cstheme="minorHAnsi"/>
          <w:szCs w:val="24"/>
        </w:rPr>
        <w:t xml:space="preserve">sogar </w:t>
      </w:r>
      <w:r w:rsidR="00BE39B9" w:rsidRPr="008F7ED4">
        <w:rPr>
          <w:rFonts w:asciiTheme="minorHAnsi" w:hAnsiTheme="minorHAnsi" w:cstheme="minorHAnsi"/>
          <w:szCs w:val="24"/>
        </w:rPr>
        <w:t xml:space="preserve">Sigmund Freud </w:t>
      </w:r>
      <w:r w:rsidR="008F7ED4">
        <w:rPr>
          <w:rFonts w:asciiTheme="minorHAnsi" w:hAnsiTheme="minorHAnsi" w:cstheme="minorHAnsi"/>
          <w:szCs w:val="24"/>
        </w:rPr>
        <w:t>seine</w:t>
      </w:r>
      <w:r w:rsidR="00BE39B9" w:rsidRPr="008F7ED4">
        <w:rPr>
          <w:rFonts w:asciiTheme="minorHAnsi" w:hAnsiTheme="minorHAnsi" w:cstheme="minorHAnsi"/>
          <w:szCs w:val="24"/>
        </w:rPr>
        <w:t xml:space="preserve"> Urlaube </w:t>
      </w:r>
      <w:r w:rsidR="008F7ED4">
        <w:rPr>
          <w:rFonts w:asciiTheme="minorHAnsi" w:hAnsiTheme="minorHAnsi" w:cstheme="minorHAnsi"/>
          <w:szCs w:val="24"/>
        </w:rPr>
        <w:t>verbrachte</w:t>
      </w:r>
      <w:r w:rsidR="00BE39B9" w:rsidRPr="008F7ED4">
        <w:rPr>
          <w:rFonts w:asciiTheme="minorHAnsi" w:hAnsiTheme="minorHAnsi" w:cstheme="minorHAnsi"/>
          <w:szCs w:val="24"/>
        </w:rPr>
        <w:t xml:space="preserve">. </w:t>
      </w:r>
      <w:r w:rsidR="006403AF">
        <w:rPr>
          <w:rFonts w:asciiTheme="minorHAnsi" w:hAnsiTheme="minorHAnsi" w:cstheme="minorHAnsi"/>
          <w:szCs w:val="24"/>
        </w:rPr>
        <w:t xml:space="preserve">Auf über 1.000 Metern Höhe besteht die Besonderheit des Bergsees in seiner geringen Tiefe. Diese zieht eine durchschnittliche Temperatur von 25 Grad Celsius nach sich, die den ihn auch im Herbst zu einem beliebten Urlaubsziel macht. </w:t>
      </w:r>
    </w:p>
    <w:p w14:paraId="7EAEE6AD" w14:textId="77777777" w:rsidR="00685827" w:rsidRDefault="00685827" w:rsidP="00685827">
      <w:pPr>
        <w:spacing w:line="276" w:lineRule="auto"/>
        <w:jc w:val="both"/>
        <w:rPr>
          <w:rFonts w:asciiTheme="minorHAnsi" w:hAnsiTheme="minorHAnsi" w:cstheme="minorHAnsi"/>
          <w:szCs w:val="24"/>
          <w:shd w:val="clear" w:color="auto" w:fill="FFFFFF"/>
        </w:rPr>
      </w:pPr>
    </w:p>
    <w:p w14:paraId="6DA4745F" w14:textId="074A5C40" w:rsidR="00685827" w:rsidRPr="000B3B4F" w:rsidRDefault="000B3B4F" w:rsidP="000B3B4F">
      <w:pPr>
        <w:pStyle w:val="Listenabsatz"/>
        <w:numPr>
          <w:ilvl w:val="0"/>
          <w:numId w:val="8"/>
        </w:numPr>
        <w:spacing w:line="276" w:lineRule="auto"/>
        <w:jc w:val="both"/>
        <w:rPr>
          <w:rFonts w:asciiTheme="minorHAnsi" w:hAnsiTheme="minorHAnsi" w:cstheme="minorHAnsi"/>
          <w:b/>
        </w:rPr>
      </w:pPr>
      <w:r w:rsidRPr="000B3B4F">
        <w:rPr>
          <w:rFonts w:asciiTheme="minorHAnsi" w:hAnsiTheme="minorHAnsi" w:cstheme="minorHAnsi"/>
          <w:b/>
        </w:rPr>
        <w:t xml:space="preserve">Ein Traum in </w:t>
      </w:r>
      <w:r>
        <w:rPr>
          <w:rFonts w:asciiTheme="minorHAnsi" w:hAnsiTheme="minorHAnsi" w:cstheme="minorHAnsi"/>
          <w:b/>
        </w:rPr>
        <w:t>Blau</w:t>
      </w:r>
      <w:r w:rsidRPr="000B3B4F">
        <w:rPr>
          <w:rFonts w:asciiTheme="minorHAnsi" w:hAnsiTheme="minorHAnsi" w:cstheme="minorHAnsi"/>
          <w:b/>
        </w:rPr>
        <w:t xml:space="preserve"> – der Lago di Molveno</w:t>
      </w:r>
      <w:r w:rsidR="00524C16">
        <w:rPr>
          <w:rFonts w:asciiTheme="minorHAnsi" w:hAnsiTheme="minorHAnsi" w:cstheme="minorHAnsi"/>
          <w:b/>
        </w:rPr>
        <w:t xml:space="preserve"> | Garda Trentino</w:t>
      </w:r>
    </w:p>
    <w:p w14:paraId="7363DCA2" w14:textId="77777777" w:rsidR="000B3B4F" w:rsidRPr="000B3B4F" w:rsidRDefault="000B3B4F" w:rsidP="000B3B4F">
      <w:pPr>
        <w:spacing w:line="276" w:lineRule="auto"/>
        <w:jc w:val="both"/>
        <w:rPr>
          <w:rFonts w:asciiTheme="minorHAnsi" w:hAnsiTheme="minorHAnsi" w:cstheme="minorHAnsi"/>
        </w:rPr>
      </w:pPr>
    </w:p>
    <w:p w14:paraId="2BFFBB1C" w14:textId="717ABA05" w:rsidR="000B3B4F" w:rsidRDefault="00EA143E" w:rsidP="00685827">
      <w:pPr>
        <w:spacing w:line="276" w:lineRule="auto"/>
        <w:jc w:val="both"/>
        <w:rPr>
          <w:rFonts w:asciiTheme="minorHAnsi" w:hAnsiTheme="minorHAnsi" w:cstheme="minorHAnsi"/>
          <w:szCs w:val="24"/>
        </w:rPr>
      </w:pPr>
      <w:r>
        <w:rPr>
          <w:rFonts w:asciiTheme="minorHAnsi" w:hAnsiTheme="minorHAnsi" w:cstheme="minorHAnsi"/>
          <w:szCs w:val="24"/>
        </w:rPr>
        <w:t xml:space="preserve">Vom Reiseführer „Il Mare più bello 2021“ als schönster See Italiens ausgezeichnet, </w:t>
      </w:r>
      <w:r w:rsidR="0063724F">
        <w:rPr>
          <w:rFonts w:asciiTheme="minorHAnsi" w:hAnsiTheme="minorHAnsi" w:cstheme="minorHAnsi"/>
          <w:szCs w:val="24"/>
        </w:rPr>
        <w:t xml:space="preserve">gilt </w:t>
      </w:r>
      <w:r w:rsidR="00C34AE5">
        <w:rPr>
          <w:rFonts w:asciiTheme="minorHAnsi" w:hAnsiTheme="minorHAnsi" w:cstheme="minorHAnsi"/>
          <w:szCs w:val="24"/>
        </w:rPr>
        <w:t xml:space="preserve">der </w:t>
      </w:r>
      <w:hyperlink r:id="rId14" w:history="1">
        <w:r w:rsidRPr="00EA143E">
          <w:rPr>
            <w:rStyle w:val="Hyperlink"/>
            <w:rFonts w:asciiTheme="minorHAnsi" w:hAnsiTheme="minorHAnsi" w:cstheme="minorHAnsi"/>
            <w:b/>
            <w:szCs w:val="24"/>
          </w:rPr>
          <w:t>Lago di Molveno</w:t>
        </w:r>
      </w:hyperlink>
      <w:r w:rsidR="0063724F">
        <w:rPr>
          <w:rFonts w:asciiTheme="minorHAnsi" w:hAnsiTheme="minorHAnsi" w:cstheme="minorHAnsi"/>
          <w:b/>
          <w:szCs w:val="24"/>
        </w:rPr>
        <w:t xml:space="preserve"> </w:t>
      </w:r>
      <w:r w:rsidR="0063724F" w:rsidRPr="0063724F">
        <w:rPr>
          <w:rFonts w:asciiTheme="minorHAnsi" w:hAnsiTheme="minorHAnsi" w:cstheme="minorHAnsi"/>
          <w:szCs w:val="24"/>
        </w:rPr>
        <w:t xml:space="preserve">längst </w:t>
      </w:r>
      <w:r w:rsidR="0063724F">
        <w:rPr>
          <w:rFonts w:asciiTheme="minorHAnsi" w:hAnsiTheme="minorHAnsi" w:cstheme="minorHAnsi"/>
          <w:szCs w:val="24"/>
        </w:rPr>
        <w:t>nicht mehr als</w:t>
      </w:r>
      <w:r w:rsidR="0063724F" w:rsidRPr="0063724F">
        <w:rPr>
          <w:rFonts w:asciiTheme="minorHAnsi" w:hAnsiTheme="minorHAnsi" w:cstheme="minorHAnsi"/>
          <w:szCs w:val="24"/>
        </w:rPr>
        <w:t xml:space="preserve"> Geheimtipp</w:t>
      </w:r>
      <w:r>
        <w:rPr>
          <w:rFonts w:asciiTheme="minorHAnsi" w:hAnsiTheme="minorHAnsi" w:cstheme="minorHAnsi"/>
          <w:szCs w:val="24"/>
        </w:rPr>
        <w:t xml:space="preserve">. </w:t>
      </w:r>
      <w:r w:rsidR="000B3B4F">
        <w:rPr>
          <w:rFonts w:asciiTheme="minorHAnsi" w:hAnsiTheme="minorHAnsi" w:cstheme="minorHAnsi"/>
          <w:szCs w:val="24"/>
        </w:rPr>
        <w:t>12 Kilometer lange Wanderstrecken führen d</w:t>
      </w:r>
      <w:r w:rsidR="00C67C27">
        <w:rPr>
          <w:rFonts w:asciiTheme="minorHAnsi" w:hAnsiTheme="minorHAnsi" w:cstheme="minorHAnsi"/>
          <w:szCs w:val="24"/>
        </w:rPr>
        <w:t>irekt</w:t>
      </w:r>
      <w:r w:rsidR="000B3B4F">
        <w:rPr>
          <w:rFonts w:asciiTheme="minorHAnsi" w:hAnsiTheme="minorHAnsi" w:cstheme="minorHAnsi"/>
          <w:szCs w:val="24"/>
        </w:rPr>
        <w:t xml:space="preserve"> am Ufer entlang.</w:t>
      </w:r>
      <w:r w:rsidR="00ED06E8">
        <w:rPr>
          <w:rFonts w:asciiTheme="minorHAnsi" w:hAnsiTheme="minorHAnsi" w:cstheme="minorHAnsi"/>
          <w:szCs w:val="24"/>
        </w:rPr>
        <w:t xml:space="preserve"> Dabei offenbaren sich dichte Wälder, verlassene Buchten und Ehrfurcht gebietende Klippen.</w:t>
      </w:r>
      <w:r w:rsidR="00331E05">
        <w:rPr>
          <w:rFonts w:asciiTheme="minorHAnsi" w:hAnsiTheme="minorHAnsi" w:cstheme="minorHAnsi"/>
          <w:szCs w:val="24"/>
        </w:rPr>
        <w:t xml:space="preserve"> Der 12 Hektar große Sandstrand vereint die Sicht auf die in den See reichende Halbinsel am Westufer und das Bergpanorama der </w:t>
      </w:r>
      <w:r w:rsidR="00C34AE5">
        <w:rPr>
          <w:rFonts w:asciiTheme="minorHAnsi" w:hAnsiTheme="minorHAnsi" w:cstheme="minorHAnsi"/>
          <w:szCs w:val="24"/>
        </w:rPr>
        <w:t xml:space="preserve">majestätischen </w:t>
      </w:r>
      <w:r w:rsidR="00331E05">
        <w:rPr>
          <w:rFonts w:asciiTheme="minorHAnsi" w:hAnsiTheme="minorHAnsi" w:cstheme="minorHAnsi"/>
          <w:szCs w:val="24"/>
        </w:rPr>
        <w:t>Brenta</w:t>
      </w:r>
      <w:r w:rsidR="00C67C27">
        <w:rPr>
          <w:rFonts w:asciiTheme="minorHAnsi" w:hAnsiTheme="minorHAnsi" w:cstheme="minorHAnsi"/>
          <w:szCs w:val="24"/>
        </w:rPr>
        <w:t>-G</w:t>
      </w:r>
      <w:r w:rsidR="00331E05">
        <w:rPr>
          <w:rFonts w:asciiTheme="minorHAnsi" w:hAnsiTheme="minorHAnsi" w:cstheme="minorHAnsi"/>
          <w:szCs w:val="24"/>
        </w:rPr>
        <w:t>rupp</w:t>
      </w:r>
      <w:r>
        <w:rPr>
          <w:rFonts w:asciiTheme="minorHAnsi" w:hAnsiTheme="minorHAnsi" w:cstheme="minorHAnsi"/>
          <w:szCs w:val="24"/>
        </w:rPr>
        <w:t>e</w:t>
      </w:r>
      <w:r>
        <w:rPr>
          <w:rStyle w:val="Kommentarzeichen"/>
          <w:rFonts w:asciiTheme="minorHAnsi" w:eastAsiaTheme="minorHAnsi" w:hAnsiTheme="minorHAnsi" w:cstheme="minorBidi"/>
          <w:lang w:eastAsia="en-US"/>
        </w:rPr>
        <w:t>.</w:t>
      </w:r>
    </w:p>
    <w:p w14:paraId="52E2D629" w14:textId="77777777" w:rsidR="000B3B4F" w:rsidRDefault="000B3B4F" w:rsidP="00685827">
      <w:pPr>
        <w:spacing w:line="276" w:lineRule="auto"/>
        <w:jc w:val="both"/>
        <w:rPr>
          <w:rFonts w:asciiTheme="minorHAnsi" w:hAnsiTheme="minorHAnsi" w:cstheme="minorHAnsi"/>
          <w:szCs w:val="24"/>
        </w:rPr>
      </w:pPr>
    </w:p>
    <w:p w14:paraId="5F21789D" w14:textId="0D0A7713" w:rsidR="001A699E" w:rsidRPr="001A699E" w:rsidRDefault="001A699E" w:rsidP="001A699E">
      <w:pPr>
        <w:pStyle w:val="Listenabsatz"/>
        <w:numPr>
          <w:ilvl w:val="0"/>
          <w:numId w:val="8"/>
        </w:numPr>
        <w:spacing w:line="276" w:lineRule="auto"/>
        <w:jc w:val="both"/>
        <w:rPr>
          <w:rFonts w:asciiTheme="minorHAnsi" w:hAnsiTheme="minorHAnsi" w:cstheme="minorHAnsi"/>
          <w:b/>
        </w:rPr>
      </w:pPr>
      <w:r w:rsidRPr="001A699E">
        <w:rPr>
          <w:rFonts w:asciiTheme="minorHAnsi" w:hAnsiTheme="minorHAnsi" w:cstheme="minorHAnsi"/>
          <w:b/>
        </w:rPr>
        <w:t>Im Duft des Rosmarins – der Lago di Toblino</w:t>
      </w:r>
      <w:r w:rsidR="002D6BA5">
        <w:rPr>
          <w:rFonts w:asciiTheme="minorHAnsi" w:hAnsiTheme="minorHAnsi" w:cstheme="minorHAnsi"/>
          <w:b/>
        </w:rPr>
        <w:t xml:space="preserve"> </w:t>
      </w:r>
      <w:r w:rsidR="00C74D10">
        <w:rPr>
          <w:rFonts w:asciiTheme="minorHAnsi" w:hAnsiTheme="minorHAnsi" w:cstheme="minorHAnsi"/>
          <w:b/>
        </w:rPr>
        <w:t>|</w:t>
      </w:r>
      <w:r w:rsidR="002D6BA5">
        <w:rPr>
          <w:rFonts w:asciiTheme="minorHAnsi" w:hAnsiTheme="minorHAnsi" w:cstheme="minorHAnsi"/>
          <w:b/>
        </w:rPr>
        <w:t xml:space="preserve"> Valle dei Laghi</w:t>
      </w:r>
    </w:p>
    <w:p w14:paraId="0728E74D" w14:textId="77777777" w:rsidR="00685827" w:rsidRDefault="00685827" w:rsidP="00685827">
      <w:pPr>
        <w:pStyle w:val="KeinLeerraum"/>
        <w:spacing w:line="276" w:lineRule="auto"/>
        <w:jc w:val="both"/>
        <w:rPr>
          <w:rFonts w:asciiTheme="minorHAnsi" w:hAnsiTheme="minorHAnsi" w:cstheme="minorHAnsi"/>
          <w:sz w:val="24"/>
          <w:szCs w:val="24"/>
        </w:rPr>
      </w:pPr>
    </w:p>
    <w:p w14:paraId="74A8231C" w14:textId="7EB65D8F" w:rsidR="002D6BA5" w:rsidRDefault="00301550" w:rsidP="00685827">
      <w:pPr>
        <w:pStyle w:val="KeinLeerraum"/>
        <w:spacing w:line="276" w:lineRule="auto"/>
        <w:jc w:val="both"/>
        <w:rPr>
          <w:rFonts w:asciiTheme="minorHAnsi" w:hAnsiTheme="minorHAnsi" w:cstheme="minorHAnsi"/>
          <w:sz w:val="24"/>
          <w:szCs w:val="24"/>
        </w:rPr>
      </w:pPr>
      <w:r>
        <w:rPr>
          <w:rFonts w:asciiTheme="minorHAnsi" w:hAnsiTheme="minorHAnsi" w:cstheme="minorHAnsi"/>
          <w:sz w:val="24"/>
          <w:szCs w:val="24"/>
        </w:rPr>
        <w:t>D</w:t>
      </w:r>
      <w:r w:rsidRPr="00685827">
        <w:rPr>
          <w:rFonts w:asciiTheme="minorHAnsi" w:hAnsiTheme="minorHAnsi" w:cstheme="minorHAnsi"/>
          <w:sz w:val="24"/>
          <w:szCs w:val="24"/>
        </w:rPr>
        <w:t xml:space="preserve">ie himmlische Silhouette </w:t>
      </w:r>
      <w:r>
        <w:rPr>
          <w:rFonts w:asciiTheme="minorHAnsi" w:hAnsiTheme="minorHAnsi" w:cstheme="minorHAnsi"/>
          <w:sz w:val="24"/>
          <w:szCs w:val="24"/>
        </w:rPr>
        <w:t>einer</w:t>
      </w:r>
      <w:r w:rsidRPr="00685827">
        <w:rPr>
          <w:rFonts w:asciiTheme="minorHAnsi" w:hAnsiTheme="minorHAnsi" w:cstheme="minorHAnsi"/>
          <w:sz w:val="24"/>
          <w:szCs w:val="24"/>
        </w:rPr>
        <w:t xml:space="preserve"> ikonischen Burg </w:t>
      </w:r>
      <w:r>
        <w:rPr>
          <w:rFonts w:asciiTheme="minorHAnsi" w:hAnsiTheme="minorHAnsi" w:cstheme="minorHAnsi"/>
          <w:sz w:val="24"/>
          <w:szCs w:val="24"/>
        </w:rPr>
        <w:t>steigt</w:t>
      </w:r>
      <w:r w:rsidRPr="00685827">
        <w:rPr>
          <w:rFonts w:asciiTheme="minorHAnsi" w:hAnsiTheme="minorHAnsi" w:cstheme="minorHAnsi"/>
          <w:sz w:val="24"/>
          <w:szCs w:val="24"/>
        </w:rPr>
        <w:t xml:space="preserve"> aus dem Wasser </w:t>
      </w:r>
      <w:r>
        <w:rPr>
          <w:rFonts w:asciiTheme="minorHAnsi" w:hAnsiTheme="minorHAnsi" w:cstheme="minorHAnsi"/>
          <w:sz w:val="24"/>
          <w:szCs w:val="24"/>
        </w:rPr>
        <w:t xml:space="preserve">des </w:t>
      </w:r>
      <w:hyperlink r:id="rId15" w:history="1">
        <w:r w:rsidRPr="00524C16">
          <w:rPr>
            <w:rStyle w:val="Hyperlink"/>
            <w:rFonts w:asciiTheme="minorHAnsi" w:hAnsiTheme="minorHAnsi" w:cstheme="minorHAnsi"/>
            <w:b/>
            <w:sz w:val="24"/>
            <w:szCs w:val="24"/>
          </w:rPr>
          <w:t>Lago di Toblino</w:t>
        </w:r>
      </w:hyperlink>
      <w:r>
        <w:rPr>
          <w:rFonts w:asciiTheme="minorHAnsi" w:hAnsiTheme="minorHAnsi" w:cstheme="minorHAnsi"/>
          <w:sz w:val="24"/>
          <w:szCs w:val="24"/>
        </w:rPr>
        <w:t xml:space="preserve"> </w:t>
      </w:r>
      <w:r w:rsidRPr="00685827">
        <w:rPr>
          <w:rFonts w:asciiTheme="minorHAnsi" w:hAnsiTheme="minorHAnsi" w:cstheme="minorHAnsi"/>
          <w:sz w:val="24"/>
          <w:szCs w:val="24"/>
        </w:rPr>
        <w:t xml:space="preserve">empor. </w:t>
      </w:r>
      <w:r>
        <w:rPr>
          <w:rFonts w:asciiTheme="minorHAnsi" w:hAnsiTheme="minorHAnsi" w:cstheme="minorHAnsi"/>
          <w:sz w:val="24"/>
          <w:szCs w:val="24"/>
        </w:rPr>
        <w:t>Geprägt vom</w:t>
      </w:r>
      <w:r w:rsidRPr="00685827">
        <w:rPr>
          <w:rFonts w:asciiTheme="minorHAnsi" w:hAnsiTheme="minorHAnsi" w:cstheme="minorHAnsi"/>
          <w:sz w:val="24"/>
          <w:szCs w:val="24"/>
        </w:rPr>
        <w:t xml:space="preserve"> Duft des Rosmarins</w:t>
      </w:r>
      <w:r w:rsidR="001263B5" w:rsidRPr="00685827">
        <w:rPr>
          <w:rFonts w:asciiTheme="minorHAnsi" w:hAnsiTheme="minorHAnsi" w:cstheme="minorHAnsi"/>
          <w:sz w:val="24"/>
          <w:szCs w:val="24"/>
        </w:rPr>
        <w:t xml:space="preserve">, der Olivenbäume und der Steineichen, </w:t>
      </w:r>
      <w:r w:rsidR="002D6BA5">
        <w:rPr>
          <w:rFonts w:asciiTheme="minorHAnsi" w:hAnsiTheme="minorHAnsi" w:cstheme="minorHAnsi"/>
          <w:sz w:val="24"/>
          <w:szCs w:val="24"/>
        </w:rPr>
        <w:t>liegt das unter Naturschutz stehende Gebiet nur 20 Kilometer nordöstlich vom Gardasee</w:t>
      </w:r>
      <w:r w:rsidR="001263B5" w:rsidRPr="00685827">
        <w:rPr>
          <w:rFonts w:asciiTheme="minorHAnsi" w:hAnsiTheme="minorHAnsi" w:cstheme="minorHAnsi"/>
          <w:sz w:val="24"/>
          <w:szCs w:val="24"/>
        </w:rPr>
        <w:t xml:space="preserve">. </w:t>
      </w:r>
      <w:r w:rsidR="002D6BA5">
        <w:rPr>
          <w:rFonts w:asciiTheme="minorHAnsi" w:hAnsiTheme="minorHAnsi" w:cstheme="minorHAnsi"/>
          <w:sz w:val="24"/>
          <w:szCs w:val="24"/>
        </w:rPr>
        <w:t xml:space="preserve">Das unvergleichliche Highlight stellt </w:t>
      </w:r>
      <w:r w:rsidR="002D6BA5">
        <w:rPr>
          <w:rFonts w:asciiTheme="minorHAnsi" w:hAnsiTheme="minorHAnsi" w:cstheme="minorHAnsi"/>
          <w:sz w:val="24"/>
          <w:szCs w:val="24"/>
        </w:rPr>
        <w:lastRenderedPageBreak/>
        <w:t xml:space="preserve">die aus dem 16. Jahrhundert stammende Burg Castel Toblino dar, die auf der einzigen Insel des Sees thront. </w:t>
      </w:r>
    </w:p>
    <w:p w14:paraId="50AD0725" w14:textId="77777777" w:rsidR="002D6BA5" w:rsidRDefault="002D6BA5" w:rsidP="00685827">
      <w:pPr>
        <w:pStyle w:val="KeinLeerraum"/>
        <w:spacing w:line="276" w:lineRule="auto"/>
        <w:jc w:val="both"/>
        <w:rPr>
          <w:rFonts w:asciiTheme="minorHAnsi" w:hAnsiTheme="minorHAnsi" w:cstheme="minorHAnsi"/>
          <w:sz w:val="24"/>
          <w:szCs w:val="24"/>
        </w:rPr>
      </w:pPr>
    </w:p>
    <w:p w14:paraId="30D13AD3" w14:textId="77777777" w:rsidR="00B631B3" w:rsidRPr="00685827" w:rsidRDefault="00B631B3" w:rsidP="00685827">
      <w:pPr>
        <w:spacing w:before="240" w:after="240"/>
        <w:jc w:val="both"/>
        <w:rPr>
          <w:rFonts w:asciiTheme="minorHAnsi" w:hAnsiTheme="minorHAnsi" w:cstheme="minorHAnsi"/>
          <w:b/>
          <w:bCs/>
          <w:color w:val="000000"/>
          <w:sz w:val="22"/>
          <w:szCs w:val="22"/>
        </w:rPr>
      </w:pPr>
      <w:r w:rsidRPr="00685827">
        <w:rPr>
          <w:rFonts w:asciiTheme="minorHAnsi" w:hAnsiTheme="minorHAnsi" w:cstheme="minorHAnsi"/>
          <w:b/>
          <w:bCs/>
          <w:color w:val="000000"/>
          <w:sz w:val="22"/>
          <w:szCs w:val="22"/>
        </w:rPr>
        <w:t>Über Trentino:</w:t>
      </w:r>
    </w:p>
    <w:p w14:paraId="65CA85EB" w14:textId="77777777" w:rsidR="00B631B3" w:rsidRPr="00685827" w:rsidRDefault="00B631B3" w:rsidP="00685827">
      <w:pPr>
        <w:spacing w:before="240" w:after="240"/>
        <w:jc w:val="both"/>
        <w:rPr>
          <w:rFonts w:asciiTheme="minorHAnsi" w:hAnsiTheme="minorHAnsi" w:cstheme="minorHAnsi"/>
          <w:color w:val="000000"/>
          <w:sz w:val="22"/>
          <w:szCs w:val="22"/>
        </w:rPr>
      </w:pPr>
      <w:r w:rsidRPr="00685827">
        <w:rPr>
          <w:rFonts w:asciiTheme="minorHAnsi" w:hAnsiTheme="minorHAnsi" w:cstheme="minorHAnsi"/>
          <w:color w:val="000000"/>
          <w:sz w:val="22"/>
          <w:szCs w:val="22"/>
        </w:rPr>
        <w:t>Trentino ist eine autonome Region in Norditalien. Ihre Fläche reicht von den Dolomiten bis zum Gardasee, wobei 60 Prozent des Gebietes bewaldet sind. Mehr als 500 Millionen Bäume sowie 300 Seen prägen die facettenreiche Naturlandschaft, die auf zahlreichen Wanderwegen zu Fuß oder mit dem Bike erkundet werden kann. Trentino bietet eine Mischung aus alpinem und mediterranem Klima, ideale Bedingungen für Natur- und Sportliebhaber. Auch kulturell Interessierte kommen auf ihre Kosten, sei es in Städten wie Trento und Rovereto oder beim Besuch historischer Burganlagen.</w:t>
      </w:r>
    </w:p>
    <w:p w14:paraId="25807D56" w14:textId="77777777" w:rsidR="00B631B3" w:rsidRPr="00685827" w:rsidRDefault="00B631B3" w:rsidP="00685827">
      <w:pPr>
        <w:spacing w:before="240" w:after="240"/>
        <w:jc w:val="both"/>
        <w:rPr>
          <w:rFonts w:asciiTheme="minorHAnsi" w:hAnsiTheme="minorHAnsi" w:cstheme="minorHAnsi"/>
          <w:sz w:val="22"/>
          <w:szCs w:val="22"/>
        </w:rPr>
      </w:pPr>
      <w:r w:rsidRPr="00685827">
        <w:rPr>
          <w:rFonts w:asciiTheme="minorHAnsi" w:hAnsiTheme="minorHAnsi" w:cstheme="minorHAnsi"/>
          <w:sz w:val="22"/>
          <w:szCs w:val="22"/>
        </w:rPr>
        <w:t xml:space="preserve">Weitere Informationen unter </w:t>
      </w:r>
      <w:hyperlink r:id="rId16" w:history="1">
        <w:r w:rsidRPr="00685827">
          <w:rPr>
            <w:rStyle w:val="Hyperlink"/>
            <w:rFonts w:asciiTheme="minorHAnsi" w:hAnsiTheme="minorHAnsi" w:cstheme="minorHAnsi"/>
            <w:sz w:val="22"/>
            <w:szCs w:val="22"/>
          </w:rPr>
          <w:t>www.visittrentino.info/de/presse</w:t>
        </w:r>
      </w:hyperlink>
      <w:r w:rsidRPr="00685827">
        <w:rPr>
          <w:rFonts w:asciiTheme="minorHAnsi" w:hAnsiTheme="minorHAnsi" w:cstheme="minorHAnsi"/>
          <w:sz w:val="22"/>
          <w:szCs w:val="22"/>
        </w:rPr>
        <w:t>.</w:t>
      </w:r>
    </w:p>
    <w:p w14:paraId="4D551479" w14:textId="77777777" w:rsidR="00B631B3" w:rsidRPr="00685827" w:rsidRDefault="00B631B3" w:rsidP="00685827">
      <w:pPr>
        <w:tabs>
          <w:tab w:val="left" w:pos="5004"/>
        </w:tabs>
        <w:jc w:val="both"/>
        <w:rPr>
          <w:rFonts w:asciiTheme="minorHAnsi" w:hAnsiTheme="minorHAnsi" w:cstheme="minorHAnsi"/>
          <w:b/>
          <w:bCs/>
          <w:sz w:val="22"/>
          <w:szCs w:val="22"/>
        </w:rPr>
      </w:pPr>
      <w:r w:rsidRPr="00685827">
        <w:rPr>
          <w:rFonts w:asciiTheme="minorHAnsi" w:hAnsiTheme="minorHAnsi" w:cstheme="minorHAnsi"/>
          <w:b/>
          <w:bCs/>
          <w:sz w:val="22"/>
          <w:szCs w:val="22"/>
        </w:rPr>
        <w:t>Kontakt Global Communication Experts GmbH:</w:t>
      </w:r>
      <w:r w:rsidRPr="00685827">
        <w:rPr>
          <w:rFonts w:asciiTheme="minorHAnsi" w:hAnsiTheme="minorHAnsi" w:cstheme="minorHAnsi"/>
          <w:b/>
          <w:bCs/>
          <w:sz w:val="22"/>
          <w:szCs w:val="22"/>
        </w:rPr>
        <w:tab/>
      </w:r>
      <w:r w:rsidRPr="00685827">
        <w:rPr>
          <w:rFonts w:asciiTheme="minorHAnsi" w:hAnsiTheme="minorHAnsi" w:cstheme="minorHAnsi"/>
          <w:b/>
          <w:bCs/>
          <w:sz w:val="22"/>
          <w:szCs w:val="22"/>
        </w:rPr>
        <w:tab/>
      </w:r>
      <w:r w:rsidRPr="00685827">
        <w:rPr>
          <w:rFonts w:asciiTheme="minorHAnsi" w:hAnsiTheme="minorHAnsi" w:cstheme="minorHAnsi"/>
          <w:b/>
          <w:bCs/>
          <w:sz w:val="22"/>
          <w:szCs w:val="22"/>
        </w:rPr>
        <w:tab/>
        <w:t>Kontakt Trentino Marketing S.r.l.:</w:t>
      </w:r>
    </w:p>
    <w:p w14:paraId="53FF43B1" w14:textId="093C9349" w:rsidR="00B631B3" w:rsidRPr="00685827" w:rsidRDefault="00B631B3" w:rsidP="00685827">
      <w:pPr>
        <w:tabs>
          <w:tab w:val="left" w:pos="5004"/>
        </w:tabs>
        <w:jc w:val="both"/>
        <w:rPr>
          <w:rFonts w:asciiTheme="minorHAnsi" w:hAnsiTheme="minorHAnsi" w:cstheme="minorHAnsi"/>
          <w:sz w:val="22"/>
          <w:szCs w:val="22"/>
        </w:rPr>
      </w:pPr>
      <w:r w:rsidRPr="00685827">
        <w:rPr>
          <w:rFonts w:asciiTheme="minorHAnsi" w:hAnsiTheme="minorHAnsi" w:cstheme="minorHAnsi"/>
          <w:sz w:val="22"/>
          <w:szCs w:val="22"/>
        </w:rPr>
        <w:t>Rainer Fornauf ǀ Sieglinde Sülzenfuhs I Carla Marconi</w:t>
      </w:r>
      <w:r w:rsidRPr="00685827">
        <w:rPr>
          <w:rFonts w:asciiTheme="minorHAnsi" w:hAnsiTheme="minorHAnsi" w:cstheme="minorHAnsi"/>
          <w:sz w:val="22"/>
          <w:szCs w:val="22"/>
        </w:rPr>
        <w:tab/>
      </w:r>
      <w:r w:rsidRPr="00685827">
        <w:rPr>
          <w:rFonts w:asciiTheme="minorHAnsi" w:hAnsiTheme="minorHAnsi" w:cstheme="minorHAnsi"/>
          <w:sz w:val="22"/>
          <w:szCs w:val="22"/>
        </w:rPr>
        <w:tab/>
      </w:r>
      <w:r w:rsidRPr="00685827">
        <w:rPr>
          <w:rFonts w:asciiTheme="minorHAnsi" w:hAnsiTheme="minorHAnsi" w:cstheme="minorHAnsi"/>
          <w:sz w:val="22"/>
          <w:szCs w:val="22"/>
        </w:rPr>
        <w:tab/>
        <w:t xml:space="preserve">Cinzia Gabrielli </w:t>
      </w:r>
    </w:p>
    <w:p w14:paraId="02D4C00F" w14:textId="77777777" w:rsidR="00B631B3" w:rsidRPr="00685827" w:rsidRDefault="00B631B3" w:rsidP="00685827">
      <w:pPr>
        <w:tabs>
          <w:tab w:val="left" w:pos="5004"/>
        </w:tabs>
        <w:jc w:val="both"/>
        <w:rPr>
          <w:rFonts w:asciiTheme="minorHAnsi" w:hAnsiTheme="minorHAnsi" w:cstheme="minorHAnsi"/>
          <w:sz w:val="22"/>
          <w:szCs w:val="22"/>
        </w:rPr>
      </w:pPr>
      <w:r w:rsidRPr="00685827">
        <w:rPr>
          <w:rFonts w:asciiTheme="minorHAnsi" w:hAnsiTheme="minorHAnsi" w:cstheme="minorHAnsi"/>
          <w:sz w:val="22"/>
          <w:szCs w:val="22"/>
        </w:rPr>
        <w:t>Hanauer Landstr. 184</w:t>
      </w:r>
      <w:r w:rsidRPr="00685827">
        <w:rPr>
          <w:rFonts w:asciiTheme="minorHAnsi" w:hAnsiTheme="minorHAnsi" w:cstheme="minorHAnsi"/>
          <w:sz w:val="22"/>
          <w:szCs w:val="22"/>
        </w:rPr>
        <w:tab/>
      </w:r>
      <w:r w:rsidRPr="00685827">
        <w:rPr>
          <w:rFonts w:asciiTheme="minorHAnsi" w:hAnsiTheme="minorHAnsi" w:cstheme="minorHAnsi"/>
          <w:sz w:val="22"/>
          <w:szCs w:val="22"/>
        </w:rPr>
        <w:tab/>
      </w:r>
      <w:r w:rsidRPr="00685827">
        <w:rPr>
          <w:rFonts w:asciiTheme="minorHAnsi" w:hAnsiTheme="minorHAnsi" w:cstheme="minorHAnsi"/>
          <w:sz w:val="22"/>
          <w:szCs w:val="22"/>
        </w:rPr>
        <w:tab/>
        <w:t>via Romagnosi 11</w:t>
      </w:r>
    </w:p>
    <w:p w14:paraId="36D8C25C" w14:textId="77777777" w:rsidR="00B631B3" w:rsidRPr="00685827" w:rsidRDefault="00B631B3" w:rsidP="00685827">
      <w:pPr>
        <w:tabs>
          <w:tab w:val="left" w:pos="5004"/>
        </w:tabs>
        <w:jc w:val="both"/>
        <w:rPr>
          <w:rFonts w:asciiTheme="minorHAnsi" w:hAnsiTheme="minorHAnsi" w:cstheme="minorHAnsi"/>
          <w:sz w:val="22"/>
          <w:szCs w:val="22"/>
        </w:rPr>
      </w:pPr>
      <w:r w:rsidRPr="00685827">
        <w:rPr>
          <w:rFonts w:asciiTheme="minorHAnsi" w:hAnsiTheme="minorHAnsi" w:cstheme="minorHAnsi"/>
          <w:sz w:val="22"/>
          <w:szCs w:val="22"/>
        </w:rPr>
        <w:t xml:space="preserve">60314 Frankfurt </w:t>
      </w:r>
      <w:r w:rsidRPr="00685827">
        <w:rPr>
          <w:rFonts w:asciiTheme="minorHAnsi" w:hAnsiTheme="minorHAnsi" w:cstheme="minorHAnsi"/>
          <w:sz w:val="22"/>
          <w:szCs w:val="22"/>
        </w:rPr>
        <w:tab/>
      </w:r>
      <w:r w:rsidRPr="00685827">
        <w:rPr>
          <w:rFonts w:asciiTheme="minorHAnsi" w:hAnsiTheme="minorHAnsi" w:cstheme="minorHAnsi"/>
          <w:sz w:val="22"/>
          <w:szCs w:val="22"/>
        </w:rPr>
        <w:tab/>
      </w:r>
      <w:r w:rsidRPr="00685827">
        <w:rPr>
          <w:rFonts w:asciiTheme="minorHAnsi" w:hAnsiTheme="minorHAnsi" w:cstheme="minorHAnsi"/>
          <w:sz w:val="22"/>
          <w:szCs w:val="22"/>
        </w:rPr>
        <w:tab/>
        <w:t>38122 Trento, Italy</w:t>
      </w:r>
    </w:p>
    <w:p w14:paraId="34A52522" w14:textId="77777777" w:rsidR="00B631B3" w:rsidRPr="00685827" w:rsidRDefault="00B631B3" w:rsidP="00685827">
      <w:pPr>
        <w:tabs>
          <w:tab w:val="left" w:pos="5004"/>
        </w:tabs>
        <w:jc w:val="both"/>
        <w:rPr>
          <w:rFonts w:asciiTheme="minorHAnsi" w:hAnsiTheme="minorHAnsi" w:cstheme="minorHAnsi"/>
          <w:sz w:val="22"/>
          <w:szCs w:val="22"/>
        </w:rPr>
      </w:pPr>
      <w:r w:rsidRPr="00685827">
        <w:rPr>
          <w:rFonts w:asciiTheme="minorHAnsi" w:hAnsiTheme="minorHAnsi" w:cstheme="minorHAnsi"/>
          <w:sz w:val="22"/>
          <w:szCs w:val="22"/>
        </w:rPr>
        <w:t>T.: + 49 (69) 175371 -034 ǀ -040</w:t>
      </w:r>
      <w:r w:rsidRPr="00685827">
        <w:rPr>
          <w:rFonts w:asciiTheme="minorHAnsi" w:hAnsiTheme="minorHAnsi" w:cstheme="minorHAnsi"/>
          <w:sz w:val="22"/>
          <w:szCs w:val="22"/>
        </w:rPr>
        <w:tab/>
      </w:r>
      <w:r w:rsidRPr="00685827">
        <w:rPr>
          <w:rFonts w:asciiTheme="minorHAnsi" w:hAnsiTheme="minorHAnsi" w:cstheme="minorHAnsi"/>
          <w:sz w:val="22"/>
          <w:szCs w:val="22"/>
        </w:rPr>
        <w:tab/>
      </w:r>
      <w:r w:rsidRPr="00685827">
        <w:rPr>
          <w:rFonts w:asciiTheme="minorHAnsi" w:hAnsiTheme="minorHAnsi" w:cstheme="minorHAnsi"/>
          <w:sz w:val="22"/>
          <w:szCs w:val="22"/>
        </w:rPr>
        <w:tab/>
        <w:t>T.: +39 0461 219310</w:t>
      </w:r>
    </w:p>
    <w:p w14:paraId="3E8E4E70" w14:textId="77777777" w:rsidR="00B631B3" w:rsidRPr="00685827" w:rsidRDefault="00B631B3" w:rsidP="00685827">
      <w:pPr>
        <w:tabs>
          <w:tab w:val="left" w:pos="5004"/>
        </w:tabs>
        <w:jc w:val="both"/>
        <w:rPr>
          <w:rFonts w:asciiTheme="minorHAnsi" w:hAnsiTheme="minorHAnsi" w:cstheme="minorHAnsi"/>
          <w:sz w:val="22"/>
          <w:szCs w:val="22"/>
        </w:rPr>
      </w:pPr>
      <w:r w:rsidRPr="00685827">
        <w:rPr>
          <w:rFonts w:asciiTheme="minorHAnsi" w:hAnsiTheme="minorHAnsi" w:cstheme="minorHAnsi"/>
          <w:sz w:val="22"/>
          <w:szCs w:val="22"/>
        </w:rPr>
        <w:t>T.: +49 89 / 215379 -384</w:t>
      </w:r>
      <w:r w:rsidRPr="00685827">
        <w:rPr>
          <w:rFonts w:asciiTheme="minorHAnsi" w:hAnsiTheme="minorHAnsi" w:cstheme="minorHAnsi"/>
          <w:sz w:val="22"/>
          <w:szCs w:val="22"/>
        </w:rPr>
        <w:tab/>
      </w:r>
      <w:r w:rsidRPr="00685827">
        <w:rPr>
          <w:rFonts w:asciiTheme="minorHAnsi" w:hAnsiTheme="minorHAnsi" w:cstheme="minorHAnsi"/>
          <w:sz w:val="22"/>
          <w:szCs w:val="22"/>
        </w:rPr>
        <w:tab/>
      </w:r>
      <w:r w:rsidRPr="00685827">
        <w:rPr>
          <w:rFonts w:asciiTheme="minorHAnsi" w:hAnsiTheme="minorHAnsi" w:cstheme="minorHAnsi"/>
          <w:sz w:val="22"/>
          <w:szCs w:val="22"/>
        </w:rPr>
        <w:tab/>
        <w:t>M.: +39 335 5873287</w:t>
      </w:r>
    </w:p>
    <w:p w14:paraId="7463E44B" w14:textId="77777777" w:rsidR="00B631B3" w:rsidRPr="00685827" w:rsidRDefault="00D90A8B" w:rsidP="00685827">
      <w:pPr>
        <w:tabs>
          <w:tab w:val="left" w:pos="5004"/>
        </w:tabs>
        <w:jc w:val="both"/>
        <w:rPr>
          <w:rFonts w:asciiTheme="minorHAnsi" w:hAnsiTheme="minorHAnsi" w:cstheme="minorHAnsi"/>
          <w:sz w:val="22"/>
          <w:szCs w:val="22"/>
        </w:rPr>
      </w:pPr>
      <w:hyperlink r:id="rId17" w:history="1">
        <w:r w:rsidR="00B631B3" w:rsidRPr="00685827">
          <w:rPr>
            <w:rStyle w:val="Hyperlink"/>
            <w:rFonts w:asciiTheme="minorHAnsi" w:hAnsiTheme="minorHAnsi" w:cstheme="minorHAnsi"/>
            <w:sz w:val="22"/>
            <w:szCs w:val="22"/>
          </w:rPr>
          <w:t>presse.trentino@gce-agency.com</w:t>
        </w:r>
      </w:hyperlink>
      <w:r w:rsidR="00B631B3" w:rsidRPr="00685827">
        <w:rPr>
          <w:rFonts w:asciiTheme="minorHAnsi" w:hAnsiTheme="minorHAnsi" w:cstheme="minorHAnsi"/>
          <w:sz w:val="22"/>
          <w:szCs w:val="22"/>
        </w:rPr>
        <w:tab/>
      </w:r>
      <w:r w:rsidR="00B631B3" w:rsidRPr="00685827">
        <w:rPr>
          <w:rFonts w:asciiTheme="minorHAnsi" w:hAnsiTheme="minorHAnsi" w:cstheme="minorHAnsi"/>
          <w:sz w:val="22"/>
          <w:szCs w:val="22"/>
        </w:rPr>
        <w:tab/>
      </w:r>
      <w:r w:rsidR="00B631B3" w:rsidRPr="00685827">
        <w:rPr>
          <w:rFonts w:asciiTheme="minorHAnsi" w:hAnsiTheme="minorHAnsi" w:cstheme="minorHAnsi"/>
          <w:sz w:val="22"/>
          <w:szCs w:val="22"/>
        </w:rPr>
        <w:tab/>
      </w:r>
      <w:hyperlink r:id="rId18" w:history="1">
        <w:r w:rsidR="00B631B3" w:rsidRPr="00685827">
          <w:rPr>
            <w:rStyle w:val="Hyperlink"/>
            <w:rFonts w:asciiTheme="minorHAnsi" w:hAnsiTheme="minorHAnsi" w:cstheme="minorHAnsi"/>
            <w:sz w:val="22"/>
            <w:szCs w:val="22"/>
          </w:rPr>
          <w:t>press@trentinomarketing.org</w:t>
        </w:r>
      </w:hyperlink>
      <w:r w:rsidR="00B631B3" w:rsidRPr="00685827">
        <w:rPr>
          <w:rFonts w:asciiTheme="minorHAnsi" w:hAnsiTheme="minorHAnsi" w:cstheme="minorHAnsi"/>
          <w:sz w:val="22"/>
          <w:szCs w:val="22"/>
        </w:rPr>
        <w:t xml:space="preserve"> </w:t>
      </w:r>
    </w:p>
    <w:p w14:paraId="373A07A2" w14:textId="77777777" w:rsidR="00B631B3" w:rsidRPr="00685827" w:rsidRDefault="00D90A8B" w:rsidP="00685827">
      <w:pPr>
        <w:tabs>
          <w:tab w:val="left" w:pos="5004"/>
        </w:tabs>
        <w:jc w:val="both"/>
        <w:rPr>
          <w:rFonts w:asciiTheme="minorHAnsi" w:hAnsiTheme="minorHAnsi" w:cstheme="minorHAnsi"/>
          <w:sz w:val="22"/>
          <w:szCs w:val="22"/>
        </w:rPr>
      </w:pPr>
      <w:hyperlink r:id="rId19" w:history="1">
        <w:r w:rsidR="00B631B3" w:rsidRPr="00685827">
          <w:rPr>
            <w:rStyle w:val="Hyperlink"/>
            <w:rFonts w:asciiTheme="minorHAnsi" w:hAnsiTheme="minorHAnsi" w:cstheme="minorHAnsi"/>
            <w:sz w:val="22"/>
            <w:szCs w:val="22"/>
          </w:rPr>
          <w:t>www.gce-agency.com</w:t>
        </w:r>
      </w:hyperlink>
      <w:r w:rsidR="00B631B3" w:rsidRPr="00685827">
        <w:rPr>
          <w:rFonts w:asciiTheme="minorHAnsi" w:hAnsiTheme="minorHAnsi" w:cstheme="minorHAnsi"/>
          <w:sz w:val="22"/>
          <w:szCs w:val="22"/>
        </w:rPr>
        <w:tab/>
      </w:r>
      <w:r w:rsidR="00B631B3" w:rsidRPr="00685827">
        <w:rPr>
          <w:rFonts w:asciiTheme="minorHAnsi" w:hAnsiTheme="minorHAnsi" w:cstheme="minorHAnsi"/>
          <w:sz w:val="22"/>
          <w:szCs w:val="22"/>
        </w:rPr>
        <w:tab/>
      </w:r>
      <w:r w:rsidR="00B631B3" w:rsidRPr="00685827">
        <w:rPr>
          <w:rFonts w:asciiTheme="minorHAnsi" w:hAnsiTheme="minorHAnsi" w:cstheme="minorHAnsi"/>
          <w:sz w:val="22"/>
          <w:szCs w:val="22"/>
        </w:rPr>
        <w:tab/>
      </w:r>
      <w:hyperlink r:id="rId20" w:history="1">
        <w:r w:rsidR="00B631B3" w:rsidRPr="00685827">
          <w:rPr>
            <w:rStyle w:val="Hyperlink"/>
            <w:rFonts w:asciiTheme="minorHAnsi" w:hAnsiTheme="minorHAnsi" w:cstheme="minorHAnsi"/>
            <w:sz w:val="22"/>
            <w:szCs w:val="22"/>
          </w:rPr>
          <w:t>www.visittrentino.info</w:t>
        </w:r>
      </w:hyperlink>
      <w:r w:rsidR="00B631B3" w:rsidRPr="00685827">
        <w:rPr>
          <w:rFonts w:asciiTheme="minorHAnsi" w:hAnsiTheme="minorHAnsi" w:cstheme="minorHAnsi"/>
          <w:sz w:val="22"/>
          <w:szCs w:val="22"/>
        </w:rPr>
        <w:t xml:space="preserve">   </w:t>
      </w:r>
    </w:p>
    <w:p w14:paraId="0C02A438" w14:textId="660389FA" w:rsidR="004700A2" w:rsidRPr="003F3CD5" w:rsidRDefault="004700A2" w:rsidP="00B631B3">
      <w:pPr>
        <w:rPr>
          <w:rFonts w:eastAsiaTheme="minorHAnsi" w:cs="Arial"/>
          <w:color w:val="000000"/>
          <w:kern w:val="36"/>
          <w:szCs w:val="24"/>
        </w:rPr>
      </w:pPr>
    </w:p>
    <w:sectPr w:rsidR="004700A2" w:rsidRPr="003F3CD5" w:rsidSect="00A1234D">
      <w:headerReference w:type="default" r:id="rId21"/>
      <w:footerReference w:type="default" r:id="rId22"/>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Fuzeile"/>
            <w:rPr>
              <w:rFonts w:ascii="Arial" w:hAnsi="Arial" w:cs="Arial"/>
              <w:b/>
              <w:bCs/>
              <w:color w:val="000000" w:themeColor="text1"/>
              <w:sz w:val="18"/>
              <w:szCs w:val="18"/>
            </w:rPr>
          </w:pPr>
          <w:r>
            <w:rPr>
              <w:rFonts w:ascii="Arial" w:hAnsi="Arial"/>
              <w:b/>
              <w:color w:val="000000" w:themeColor="text1"/>
              <w:sz w:val="18"/>
            </w:rPr>
            <w:t>PRESSEBÜRO</w:t>
          </w:r>
        </w:p>
        <w:p w14:paraId="0470B58E" w14:textId="23358813" w:rsidR="000F631A" w:rsidRPr="000D62FB" w:rsidRDefault="000F631A" w:rsidP="000A692D">
          <w:pPr>
            <w:pStyle w:val="Fuzeile"/>
            <w:rPr>
              <w:rFonts w:ascii="Arial" w:hAnsi="Arial" w:cs="Arial"/>
              <w:color w:val="000000" w:themeColor="text1"/>
              <w:sz w:val="18"/>
              <w:szCs w:val="18"/>
            </w:rPr>
          </w:pPr>
          <w:r>
            <w:rPr>
              <w:rFonts w:ascii="Arial" w:hAnsi="Arial"/>
              <w:color w:val="000000" w:themeColor="text1"/>
              <w:sz w:val="18"/>
            </w:rPr>
            <w:t>Tel. 0461 219386</w:t>
          </w:r>
        </w:p>
        <w:p w14:paraId="72F1C7D3" w14:textId="77777777" w:rsidR="000F631A" w:rsidRPr="000D62FB" w:rsidRDefault="000F631A" w:rsidP="000A692D">
          <w:pPr>
            <w:pStyle w:val="Fuzeile"/>
            <w:rPr>
              <w:rFonts w:ascii="Arial" w:hAnsi="Arial" w:cs="Arial"/>
              <w:color w:val="000000" w:themeColor="text1"/>
              <w:sz w:val="18"/>
              <w:szCs w:val="18"/>
            </w:rPr>
          </w:pPr>
          <w:r>
            <w:rPr>
              <w:rFonts w:ascii="Arial" w:hAnsi="Arial"/>
              <w:color w:val="000000" w:themeColor="text1"/>
              <w:sz w:val="18"/>
            </w:rPr>
            <w:t>press@trentinomarketing.org</w:t>
          </w:r>
        </w:p>
        <w:p w14:paraId="408BCF2E" w14:textId="58F5D7AB" w:rsidR="000F631A" w:rsidRPr="00DE417A" w:rsidRDefault="000F631A" w:rsidP="000A692D">
          <w:pPr>
            <w:pStyle w:val="Fuzeile"/>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Fuzeile"/>
            <w:jc w:val="right"/>
            <w:rPr>
              <w:rFonts w:ascii="HelveticaNeueLT Std" w:hAnsi="HelveticaNeueLT Std" w:cs="Arial"/>
              <w:sz w:val="20"/>
            </w:rPr>
          </w:pPr>
          <w:r>
            <w:rPr>
              <w:rFonts w:ascii="HelveticaNeueLT Std" w:hAnsi="HelveticaNeueLT Std"/>
              <w:noProof/>
              <w:color w:val="00638E"/>
              <w:sz w:val="20"/>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Fuzeile"/>
            <w:jc w:val="right"/>
            <w:rPr>
              <w:rFonts w:ascii="HelveticaNeueLT Std" w:hAnsi="HelveticaNeueLT Std" w:cs="Arial"/>
              <w:sz w:val="20"/>
              <w:lang w:eastAsia="it-IT"/>
            </w:rPr>
          </w:pPr>
        </w:p>
      </w:tc>
    </w:tr>
  </w:tbl>
  <w:p w14:paraId="1A262855" w14:textId="77777777" w:rsidR="000F631A" w:rsidRDefault="00E51299">
    <w:pPr>
      <w:pStyle w:val="Fuzeile"/>
    </w:pPr>
    <w:r>
      <w:rPr>
        <w:noProof/>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24F8F079" w:rsidR="000F631A" w:rsidRDefault="000F631A" w:rsidP="00B631B3">
    <w:pPr>
      <w:pStyle w:val="Kopfzeile"/>
      <w:jc w:val="right"/>
    </w:pPr>
    <w:r>
      <w:rPr>
        <w:noProof/>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p w14:paraId="7D2E19F6" w14:textId="6CA6ED0F" w:rsidR="00B631B3" w:rsidRDefault="00B631B3" w:rsidP="00B631B3">
    <w:pPr>
      <w:pStyle w:val="Kopfzeile"/>
      <w:jc w:val="right"/>
    </w:pPr>
  </w:p>
  <w:p w14:paraId="5AE15641" w14:textId="16BD7BA6" w:rsidR="00B631B3" w:rsidRPr="00B631B3" w:rsidRDefault="00B631B3" w:rsidP="00B631B3">
    <w:pPr>
      <w:pStyle w:val="Kopfzeile"/>
      <w:rPr>
        <w:sz w:val="28"/>
        <w:szCs w:val="28"/>
      </w:rPr>
    </w:pPr>
    <w:r w:rsidRPr="00B631B3">
      <w:rPr>
        <w:sz w:val="28"/>
        <w:szCs w:val="28"/>
      </w:rPr>
      <w:t>MEDIENINFORMATION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7533CB"/>
    <w:multiLevelType w:val="hybridMultilevel"/>
    <w:tmpl w:val="313AD392"/>
    <w:lvl w:ilvl="0" w:tplc="A52405B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EF5331"/>
    <w:multiLevelType w:val="hybridMultilevel"/>
    <w:tmpl w:val="AF668C2C"/>
    <w:lvl w:ilvl="0" w:tplc="32AAE910">
      <w:start w:val="1"/>
      <w:numFmt w:val="decimal"/>
      <w:lvlText w:val="%1)"/>
      <w:lvlJc w:val="left"/>
      <w:pPr>
        <w:ind w:left="502" w:hanging="360"/>
      </w:pPr>
      <w:rPr>
        <w:rFonts w:hint="default"/>
        <w:b/>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6"/>
  </w:num>
  <w:num w:numId="3" w16cid:durableId="2054881565">
    <w:abstractNumId w:val="2"/>
  </w:num>
  <w:num w:numId="4" w16cid:durableId="387345169">
    <w:abstractNumId w:val="0"/>
  </w:num>
  <w:num w:numId="5" w16cid:durableId="499464269">
    <w:abstractNumId w:val="5"/>
  </w:num>
  <w:num w:numId="6" w16cid:durableId="1236432904">
    <w:abstractNumId w:val="3"/>
  </w:num>
  <w:num w:numId="7" w16cid:durableId="1267805892">
    <w:abstractNumId w:val="4"/>
  </w:num>
  <w:num w:numId="8" w16cid:durableId="8211189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076F8"/>
    <w:rsid w:val="00043A25"/>
    <w:rsid w:val="00061B3C"/>
    <w:rsid w:val="000708AA"/>
    <w:rsid w:val="000927E5"/>
    <w:rsid w:val="00092B77"/>
    <w:rsid w:val="000970D5"/>
    <w:rsid w:val="000A692D"/>
    <w:rsid w:val="000A74CA"/>
    <w:rsid w:val="000B179A"/>
    <w:rsid w:val="000B3B4F"/>
    <w:rsid w:val="000C4F2A"/>
    <w:rsid w:val="000D27B1"/>
    <w:rsid w:val="000D59D2"/>
    <w:rsid w:val="000D62FB"/>
    <w:rsid w:val="000F2041"/>
    <w:rsid w:val="000F5223"/>
    <w:rsid w:val="000F5B39"/>
    <w:rsid w:val="000F631A"/>
    <w:rsid w:val="001123DA"/>
    <w:rsid w:val="001205F9"/>
    <w:rsid w:val="001263B5"/>
    <w:rsid w:val="001341F5"/>
    <w:rsid w:val="00144F7C"/>
    <w:rsid w:val="00150B15"/>
    <w:rsid w:val="00155FD3"/>
    <w:rsid w:val="001669D7"/>
    <w:rsid w:val="00171219"/>
    <w:rsid w:val="00185948"/>
    <w:rsid w:val="001908DC"/>
    <w:rsid w:val="001A5F8A"/>
    <w:rsid w:val="001A699E"/>
    <w:rsid w:val="001B7EC4"/>
    <w:rsid w:val="001C19C9"/>
    <w:rsid w:val="001C253C"/>
    <w:rsid w:val="001C5D85"/>
    <w:rsid w:val="001C6CA0"/>
    <w:rsid w:val="001C7BE6"/>
    <w:rsid w:val="001E20F6"/>
    <w:rsid w:val="001E253A"/>
    <w:rsid w:val="001E6AE9"/>
    <w:rsid w:val="001F1B66"/>
    <w:rsid w:val="001F2F71"/>
    <w:rsid w:val="001F7C2E"/>
    <w:rsid w:val="00201BB9"/>
    <w:rsid w:val="00201FC3"/>
    <w:rsid w:val="00213E5F"/>
    <w:rsid w:val="00217EFF"/>
    <w:rsid w:val="00224044"/>
    <w:rsid w:val="0022549E"/>
    <w:rsid w:val="002335BF"/>
    <w:rsid w:val="00252C6C"/>
    <w:rsid w:val="0025727E"/>
    <w:rsid w:val="00260662"/>
    <w:rsid w:val="0027590E"/>
    <w:rsid w:val="0028233F"/>
    <w:rsid w:val="00287487"/>
    <w:rsid w:val="002933F5"/>
    <w:rsid w:val="002A63BC"/>
    <w:rsid w:val="002B2DF2"/>
    <w:rsid w:val="002B381B"/>
    <w:rsid w:val="002D09B0"/>
    <w:rsid w:val="002D53AB"/>
    <w:rsid w:val="002D6BA5"/>
    <w:rsid w:val="003014AC"/>
    <w:rsid w:val="00301550"/>
    <w:rsid w:val="003018AC"/>
    <w:rsid w:val="00313B43"/>
    <w:rsid w:val="00320280"/>
    <w:rsid w:val="0032202F"/>
    <w:rsid w:val="00330AF4"/>
    <w:rsid w:val="00331E05"/>
    <w:rsid w:val="003366B6"/>
    <w:rsid w:val="00342BBD"/>
    <w:rsid w:val="003476B0"/>
    <w:rsid w:val="0035646C"/>
    <w:rsid w:val="003633CF"/>
    <w:rsid w:val="003661B4"/>
    <w:rsid w:val="00381AD6"/>
    <w:rsid w:val="00382BB2"/>
    <w:rsid w:val="003856DF"/>
    <w:rsid w:val="003A5802"/>
    <w:rsid w:val="003C3050"/>
    <w:rsid w:val="003C52A3"/>
    <w:rsid w:val="003C5623"/>
    <w:rsid w:val="003C6629"/>
    <w:rsid w:val="003D4FAB"/>
    <w:rsid w:val="003D75DF"/>
    <w:rsid w:val="003F28EF"/>
    <w:rsid w:val="003F3739"/>
    <w:rsid w:val="003F3CD5"/>
    <w:rsid w:val="003F6FC5"/>
    <w:rsid w:val="004017DB"/>
    <w:rsid w:val="0041263B"/>
    <w:rsid w:val="00414B4A"/>
    <w:rsid w:val="00417863"/>
    <w:rsid w:val="004348F1"/>
    <w:rsid w:val="0043702B"/>
    <w:rsid w:val="0044497F"/>
    <w:rsid w:val="00446DF7"/>
    <w:rsid w:val="0046464D"/>
    <w:rsid w:val="004700A2"/>
    <w:rsid w:val="004809A6"/>
    <w:rsid w:val="00482F29"/>
    <w:rsid w:val="00494518"/>
    <w:rsid w:val="004A4134"/>
    <w:rsid w:val="004A4E3B"/>
    <w:rsid w:val="004B1401"/>
    <w:rsid w:val="004B3FDD"/>
    <w:rsid w:val="004B4731"/>
    <w:rsid w:val="004C3781"/>
    <w:rsid w:val="004E783A"/>
    <w:rsid w:val="004E7FDE"/>
    <w:rsid w:val="004F3E61"/>
    <w:rsid w:val="00506122"/>
    <w:rsid w:val="00524C16"/>
    <w:rsid w:val="00534CE9"/>
    <w:rsid w:val="0054030A"/>
    <w:rsid w:val="00540F62"/>
    <w:rsid w:val="00555C41"/>
    <w:rsid w:val="0056244D"/>
    <w:rsid w:val="00564CED"/>
    <w:rsid w:val="00566508"/>
    <w:rsid w:val="00576704"/>
    <w:rsid w:val="0057740B"/>
    <w:rsid w:val="00577656"/>
    <w:rsid w:val="00577A8A"/>
    <w:rsid w:val="00581350"/>
    <w:rsid w:val="0058193E"/>
    <w:rsid w:val="00581BEB"/>
    <w:rsid w:val="005848A9"/>
    <w:rsid w:val="005A0D15"/>
    <w:rsid w:val="005A45E9"/>
    <w:rsid w:val="005A72EB"/>
    <w:rsid w:val="005B455E"/>
    <w:rsid w:val="005B6F5D"/>
    <w:rsid w:val="005D01A2"/>
    <w:rsid w:val="005D5890"/>
    <w:rsid w:val="005E59C3"/>
    <w:rsid w:val="005E67A5"/>
    <w:rsid w:val="005F69CB"/>
    <w:rsid w:val="006010B2"/>
    <w:rsid w:val="00603FEC"/>
    <w:rsid w:val="00610071"/>
    <w:rsid w:val="006108DD"/>
    <w:rsid w:val="00622E1C"/>
    <w:rsid w:val="006256D8"/>
    <w:rsid w:val="00626AFB"/>
    <w:rsid w:val="0063724F"/>
    <w:rsid w:val="006374B2"/>
    <w:rsid w:val="006403AF"/>
    <w:rsid w:val="00641A0C"/>
    <w:rsid w:val="00645103"/>
    <w:rsid w:val="006469B6"/>
    <w:rsid w:val="00657592"/>
    <w:rsid w:val="00663B3C"/>
    <w:rsid w:val="006725B0"/>
    <w:rsid w:val="00675B85"/>
    <w:rsid w:val="00685827"/>
    <w:rsid w:val="00686F38"/>
    <w:rsid w:val="00695487"/>
    <w:rsid w:val="006A192E"/>
    <w:rsid w:val="006A789F"/>
    <w:rsid w:val="006B3D66"/>
    <w:rsid w:val="006F6B13"/>
    <w:rsid w:val="006F721C"/>
    <w:rsid w:val="00710359"/>
    <w:rsid w:val="00717251"/>
    <w:rsid w:val="00724E05"/>
    <w:rsid w:val="007312A0"/>
    <w:rsid w:val="0074295B"/>
    <w:rsid w:val="00743568"/>
    <w:rsid w:val="007462BD"/>
    <w:rsid w:val="0074772B"/>
    <w:rsid w:val="0075635D"/>
    <w:rsid w:val="007701DF"/>
    <w:rsid w:val="0077380C"/>
    <w:rsid w:val="00780633"/>
    <w:rsid w:val="00797087"/>
    <w:rsid w:val="007A430B"/>
    <w:rsid w:val="007B0451"/>
    <w:rsid w:val="007B67F0"/>
    <w:rsid w:val="007C19C1"/>
    <w:rsid w:val="007C4AD3"/>
    <w:rsid w:val="007C5F56"/>
    <w:rsid w:val="007D257A"/>
    <w:rsid w:val="007E5534"/>
    <w:rsid w:val="007E6775"/>
    <w:rsid w:val="007F0ED4"/>
    <w:rsid w:val="007F5D11"/>
    <w:rsid w:val="00813CDA"/>
    <w:rsid w:val="00822726"/>
    <w:rsid w:val="008264FC"/>
    <w:rsid w:val="0082667B"/>
    <w:rsid w:val="0083183D"/>
    <w:rsid w:val="008412BF"/>
    <w:rsid w:val="00841DB7"/>
    <w:rsid w:val="008472FB"/>
    <w:rsid w:val="00855886"/>
    <w:rsid w:val="00857707"/>
    <w:rsid w:val="00860C64"/>
    <w:rsid w:val="00862396"/>
    <w:rsid w:val="008876F8"/>
    <w:rsid w:val="00887C51"/>
    <w:rsid w:val="0089506F"/>
    <w:rsid w:val="008A2827"/>
    <w:rsid w:val="008B4E3D"/>
    <w:rsid w:val="008C10E6"/>
    <w:rsid w:val="008C63C4"/>
    <w:rsid w:val="008D2706"/>
    <w:rsid w:val="008D36FB"/>
    <w:rsid w:val="008D6265"/>
    <w:rsid w:val="008F1650"/>
    <w:rsid w:val="008F373C"/>
    <w:rsid w:val="008F7841"/>
    <w:rsid w:val="008F7ED4"/>
    <w:rsid w:val="009042E6"/>
    <w:rsid w:val="00926AA9"/>
    <w:rsid w:val="00930C28"/>
    <w:rsid w:val="00950E9B"/>
    <w:rsid w:val="009605AB"/>
    <w:rsid w:val="00966569"/>
    <w:rsid w:val="009804CE"/>
    <w:rsid w:val="0098381E"/>
    <w:rsid w:val="00984E9E"/>
    <w:rsid w:val="00991C6B"/>
    <w:rsid w:val="00992575"/>
    <w:rsid w:val="00994407"/>
    <w:rsid w:val="0099448B"/>
    <w:rsid w:val="009A1FFC"/>
    <w:rsid w:val="009A242D"/>
    <w:rsid w:val="009A45B5"/>
    <w:rsid w:val="009C1842"/>
    <w:rsid w:val="009C186B"/>
    <w:rsid w:val="009C285E"/>
    <w:rsid w:val="009C72FF"/>
    <w:rsid w:val="009D0E47"/>
    <w:rsid w:val="009D2085"/>
    <w:rsid w:val="009E22AE"/>
    <w:rsid w:val="009F1FD1"/>
    <w:rsid w:val="009F20BF"/>
    <w:rsid w:val="009F4BC7"/>
    <w:rsid w:val="00A012B7"/>
    <w:rsid w:val="00A072F3"/>
    <w:rsid w:val="00A10A23"/>
    <w:rsid w:val="00A1234D"/>
    <w:rsid w:val="00A141FC"/>
    <w:rsid w:val="00A14B85"/>
    <w:rsid w:val="00A16396"/>
    <w:rsid w:val="00A23E3A"/>
    <w:rsid w:val="00A27923"/>
    <w:rsid w:val="00A74FF4"/>
    <w:rsid w:val="00A817CB"/>
    <w:rsid w:val="00A928AD"/>
    <w:rsid w:val="00AA0573"/>
    <w:rsid w:val="00AA0E26"/>
    <w:rsid w:val="00AA6983"/>
    <w:rsid w:val="00AA76FF"/>
    <w:rsid w:val="00AB264A"/>
    <w:rsid w:val="00AB2CF9"/>
    <w:rsid w:val="00AB51FE"/>
    <w:rsid w:val="00AC5EEE"/>
    <w:rsid w:val="00AD384A"/>
    <w:rsid w:val="00AE1429"/>
    <w:rsid w:val="00AF41CE"/>
    <w:rsid w:val="00AF63F4"/>
    <w:rsid w:val="00AF7407"/>
    <w:rsid w:val="00B066F4"/>
    <w:rsid w:val="00B06C89"/>
    <w:rsid w:val="00B10525"/>
    <w:rsid w:val="00B120D6"/>
    <w:rsid w:val="00B43249"/>
    <w:rsid w:val="00B468FC"/>
    <w:rsid w:val="00B53868"/>
    <w:rsid w:val="00B61314"/>
    <w:rsid w:val="00B631B3"/>
    <w:rsid w:val="00B72AF5"/>
    <w:rsid w:val="00B95685"/>
    <w:rsid w:val="00B96D16"/>
    <w:rsid w:val="00BA7D3C"/>
    <w:rsid w:val="00BB0BF2"/>
    <w:rsid w:val="00BB19C5"/>
    <w:rsid w:val="00BB26B6"/>
    <w:rsid w:val="00BB3E2C"/>
    <w:rsid w:val="00BB413B"/>
    <w:rsid w:val="00BC6855"/>
    <w:rsid w:val="00BC77FB"/>
    <w:rsid w:val="00BD4144"/>
    <w:rsid w:val="00BD7999"/>
    <w:rsid w:val="00BE39B9"/>
    <w:rsid w:val="00BF25FA"/>
    <w:rsid w:val="00BF75D8"/>
    <w:rsid w:val="00C02761"/>
    <w:rsid w:val="00C21374"/>
    <w:rsid w:val="00C3156B"/>
    <w:rsid w:val="00C34AE5"/>
    <w:rsid w:val="00C40386"/>
    <w:rsid w:val="00C51043"/>
    <w:rsid w:val="00C655C5"/>
    <w:rsid w:val="00C67C27"/>
    <w:rsid w:val="00C74D10"/>
    <w:rsid w:val="00C85F2C"/>
    <w:rsid w:val="00C87C95"/>
    <w:rsid w:val="00C96291"/>
    <w:rsid w:val="00C96B4C"/>
    <w:rsid w:val="00CA149E"/>
    <w:rsid w:val="00CB56F5"/>
    <w:rsid w:val="00CB598E"/>
    <w:rsid w:val="00CC4CB6"/>
    <w:rsid w:val="00CC5395"/>
    <w:rsid w:val="00CD02B5"/>
    <w:rsid w:val="00CE0BA9"/>
    <w:rsid w:val="00CE3399"/>
    <w:rsid w:val="00CE63D2"/>
    <w:rsid w:val="00CF5EA8"/>
    <w:rsid w:val="00D01F14"/>
    <w:rsid w:val="00D05EBE"/>
    <w:rsid w:val="00D103BC"/>
    <w:rsid w:val="00D25084"/>
    <w:rsid w:val="00D3146E"/>
    <w:rsid w:val="00D3353A"/>
    <w:rsid w:val="00D35905"/>
    <w:rsid w:val="00D447FE"/>
    <w:rsid w:val="00D46902"/>
    <w:rsid w:val="00D512FD"/>
    <w:rsid w:val="00D6595A"/>
    <w:rsid w:val="00D72EB1"/>
    <w:rsid w:val="00D73EC1"/>
    <w:rsid w:val="00D762DA"/>
    <w:rsid w:val="00D76789"/>
    <w:rsid w:val="00D8076A"/>
    <w:rsid w:val="00D81B8A"/>
    <w:rsid w:val="00D82B37"/>
    <w:rsid w:val="00D90A8B"/>
    <w:rsid w:val="00D914DC"/>
    <w:rsid w:val="00D92C3A"/>
    <w:rsid w:val="00D93CB5"/>
    <w:rsid w:val="00DA7633"/>
    <w:rsid w:val="00DB549B"/>
    <w:rsid w:val="00DB75D4"/>
    <w:rsid w:val="00DC1173"/>
    <w:rsid w:val="00DC16F1"/>
    <w:rsid w:val="00DC77A8"/>
    <w:rsid w:val="00DD4177"/>
    <w:rsid w:val="00DD7962"/>
    <w:rsid w:val="00DE05DC"/>
    <w:rsid w:val="00DE2B7D"/>
    <w:rsid w:val="00E051C6"/>
    <w:rsid w:val="00E0586A"/>
    <w:rsid w:val="00E118A1"/>
    <w:rsid w:val="00E1624C"/>
    <w:rsid w:val="00E317C9"/>
    <w:rsid w:val="00E37065"/>
    <w:rsid w:val="00E3745E"/>
    <w:rsid w:val="00E401FB"/>
    <w:rsid w:val="00E44A3F"/>
    <w:rsid w:val="00E467CE"/>
    <w:rsid w:val="00E50AF3"/>
    <w:rsid w:val="00E51299"/>
    <w:rsid w:val="00E90796"/>
    <w:rsid w:val="00E90D39"/>
    <w:rsid w:val="00E90F86"/>
    <w:rsid w:val="00E97652"/>
    <w:rsid w:val="00EA143E"/>
    <w:rsid w:val="00EB049B"/>
    <w:rsid w:val="00EB1768"/>
    <w:rsid w:val="00EC6057"/>
    <w:rsid w:val="00ED06E8"/>
    <w:rsid w:val="00ED3666"/>
    <w:rsid w:val="00EE50D2"/>
    <w:rsid w:val="00EF4F0F"/>
    <w:rsid w:val="00F14FBB"/>
    <w:rsid w:val="00F16462"/>
    <w:rsid w:val="00F17A44"/>
    <w:rsid w:val="00F2020D"/>
    <w:rsid w:val="00F207FB"/>
    <w:rsid w:val="00F2597E"/>
    <w:rsid w:val="00F31E18"/>
    <w:rsid w:val="00F35F04"/>
    <w:rsid w:val="00F379B5"/>
    <w:rsid w:val="00F4212D"/>
    <w:rsid w:val="00F459C5"/>
    <w:rsid w:val="00F53ABB"/>
    <w:rsid w:val="00F568DA"/>
    <w:rsid w:val="00F66A83"/>
    <w:rsid w:val="00F7101A"/>
    <w:rsid w:val="00F8059B"/>
    <w:rsid w:val="00F82CD8"/>
    <w:rsid w:val="00F86B94"/>
    <w:rsid w:val="00FC0779"/>
    <w:rsid w:val="00FD41C8"/>
    <w:rsid w:val="00FD610A"/>
    <w:rsid w:val="00FD67FB"/>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B6F5D"/>
    <w:rPr>
      <w:rFonts w:ascii="Arial" w:eastAsia="Times New Roman" w:hAnsi="Arial" w:cs="Times New Roman"/>
      <w:szCs w:val="20"/>
      <w:lang w:eastAsia="it-IT"/>
    </w:rPr>
  </w:style>
  <w:style w:type="paragraph" w:styleId="berschrift1">
    <w:name w:val="heading 1"/>
    <w:basedOn w:val="Standard"/>
    <w:link w:val="berschrift1Zchn"/>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berschrift2">
    <w:name w:val="heading 2"/>
    <w:basedOn w:val="Standard"/>
    <w:next w:val="Standard"/>
    <w:link w:val="berschrift2Zchn"/>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berschrift4">
    <w:name w:val="heading 4"/>
    <w:basedOn w:val="Standard"/>
    <w:next w:val="Standard"/>
    <w:link w:val="berschrift4Zchn"/>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rsid w:val="009C72FF"/>
  </w:style>
  <w:style w:type="paragraph" w:styleId="Fuzeile">
    <w:name w:val="footer"/>
    <w:basedOn w:val="Standard"/>
    <w:link w:val="FuzeileZchn"/>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813CD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Standard"/>
    <w:uiPriority w:val="99"/>
    <w:rsid w:val="00D72EB1"/>
    <w:pPr>
      <w:suppressAutoHyphens/>
      <w:spacing w:line="360" w:lineRule="atLeast"/>
      <w:jc w:val="both"/>
    </w:pPr>
    <w:rPr>
      <w:rFonts w:ascii="Univers" w:hAnsi="Univers" w:cs="Univers"/>
      <w:szCs w:val="24"/>
      <w:lang w:eastAsia="ar-SA"/>
    </w:rPr>
  </w:style>
  <w:style w:type="paragraph" w:styleId="Textkrper2">
    <w:name w:val="Body Text 2"/>
    <w:basedOn w:val="Standard"/>
    <w:link w:val="Textkrper2Zchn"/>
    <w:uiPriority w:val="99"/>
    <w:rsid w:val="000A692D"/>
    <w:pPr>
      <w:spacing w:line="360" w:lineRule="atLeast"/>
      <w:jc w:val="both"/>
    </w:pPr>
    <w:rPr>
      <w:rFonts w:ascii="Univers" w:hAnsi="Univers" w:cs="Univers"/>
      <w:szCs w:val="24"/>
    </w:rPr>
  </w:style>
  <w:style w:type="character" w:customStyle="1" w:styleId="Textkrper2Zchn">
    <w:name w:val="Textkörper 2 Zchn"/>
    <w:basedOn w:val="Absatz-Standardschriftart"/>
    <w:link w:val="Textkrper2"/>
    <w:uiPriority w:val="99"/>
    <w:rsid w:val="000A692D"/>
    <w:rPr>
      <w:rFonts w:ascii="Univers" w:eastAsia="Times New Roman" w:hAnsi="Univers" w:cs="Univers"/>
      <w:lang w:eastAsia="it-IT"/>
    </w:rPr>
  </w:style>
  <w:style w:type="paragraph" w:customStyle="1" w:styleId="NormaleWeb1">
    <w:name w:val="Normale (Web)1"/>
    <w:basedOn w:val="Standard"/>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Absatz-Standardschriftart"/>
    <w:rsid w:val="001B7EC4"/>
  </w:style>
  <w:style w:type="character" w:customStyle="1" w:styleId="berschrift1Zchn">
    <w:name w:val="Überschrift 1 Zchn"/>
    <w:basedOn w:val="Absatz-Standardschriftart"/>
    <w:link w:val="berschrift1"/>
    <w:uiPriority w:val="9"/>
    <w:rsid w:val="00992575"/>
    <w:rPr>
      <w:rFonts w:ascii="Times New Roman" w:hAnsi="Times New Roman" w:cs="Times New Roman"/>
      <w:b/>
      <w:bCs/>
      <w:color w:val="000000"/>
      <w:kern w:val="36"/>
      <w:sz w:val="48"/>
      <w:szCs w:val="48"/>
      <w:lang w:eastAsia="it-IT"/>
    </w:rPr>
  </w:style>
  <w:style w:type="paragraph" w:styleId="StandardWeb">
    <w:name w:val="Normal (Web)"/>
    <w:basedOn w:val="Standard"/>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Absatz-Standardschriftart"/>
    <w:rsid w:val="00992575"/>
  </w:style>
  <w:style w:type="character" w:styleId="Hervorhebung">
    <w:name w:val="Emphasis"/>
    <w:basedOn w:val="Absatz-Standardschriftart"/>
    <w:uiPriority w:val="20"/>
    <w:qFormat/>
    <w:rsid w:val="00992575"/>
    <w:rPr>
      <w:i/>
      <w:iCs/>
    </w:rPr>
  </w:style>
  <w:style w:type="character" w:styleId="Fett">
    <w:name w:val="Strong"/>
    <w:basedOn w:val="Absatz-Standardschriftart"/>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Textkrper">
    <w:name w:val="Body Text"/>
    <w:basedOn w:val="Standard"/>
    <w:link w:val="TextkrperZchn"/>
    <w:uiPriority w:val="99"/>
    <w:semiHidden/>
    <w:unhideWhenUsed/>
    <w:rsid w:val="002933F5"/>
    <w:pPr>
      <w:spacing w:after="120"/>
    </w:pPr>
  </w:style>
  <w:style w:type="character" w:customStyle="1" w:styleId="TextkrperZchn">
    <w:name w:val="Textkörper Zchn"/>
    <w:basedOn w:val="Absatz-Standardschriftart"/>
    <w:link w:val="Textkrper"/>
    <w:uiPriority w:val="99"/>
    <w:semiHidden/>
    <w:rsid w:val="002933F5"/>
    <w:rPr>
      <w:rFonts w:ascii="Arial" w:eastAsia="Times New Roman" w:hAnsi="Arial" w:cs="Times New Roman"/>
      <w:szCs w:val="20"/>
      <w:lang w:eastAsia="it-IT"/>
    </w:rPr>
  </w:style>
  <w:style w:type="paragraph" w:styleId="Listenabsatz">
    <w:name w:val="List Paragraph"/>
    <w:basedOn w:val="Standard"/>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BesuchterLink">
    <w:name w:val="FollowedHyperlink"/>
    <w:basedOn w:val="Absatz-Standardschriftart"/>
    <w:uiPriority w:val="99"/>
    <w:semiHidden/>
    <w:unhideWhenUsed/>
    <w:rsid w:val="00926AA9"/>
    <w:rPr>
      <w:color w:val="954F72" w:themeColor="followedHyperlink"/>
      <w:u w:val="single"/>
    </w:rPr>
  </w:style>
  <w:style w:type="character" w:customStyle="1" w:styleId="Menzionenonrisolta1">
    <w:name w:val="Menzione non risolta1"/>
    <w:basedOn w:val="Absatz-Standardschriftart"/>
    <w:uiPriority w:val="99"/>
    <w:semiHidden/>
    <w:unhideWhenUsed/>
    <w:rsid w:val="001E20F6"/>
    <w:rPr>
      <w:color w:val="605E5C"/>
      <w:shd w:val="clear" w:color="auto" w:fill="E1DFDD"/>
    </w:rPr>
  </w:style>
  <w:style w:type="character" w:customStyle="1" w:styleId="berschrift2Zchn">
    <w:name w:val="Überschrift 2 Zchn"/>
    <w:basedOn w:val="Absatz-Standardschriftart"/>
    <w:link w:val="berschrift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berschrift3Zchn">
    <w:name w:val="Überschrift 3 Zchn"/>
    <w:basedOn w:val="Absatz-Standardschriftart"/>
    <w:link w:val="berschrift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berschrift4Zchn">
    <w:name w:val="Überschrift 4 Zchn"/>
    <w:basedOn w:val="Absatz-Standardschriftart"/>
    <w:link w:val="berschrift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berschrift5Zchn">
    <w:name w:val="Überschrift 5 Zchn"/>
    <w:basedOn w:val="Absatz-Standardschriftart"/>
    <w:link w:val="berschrift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Kommentartext">
    <w:name w:val="annotation text"/>
    <w:basedOn w:val="Standard"/>
    <w:link w:val="KommentartextZchn"/>
    <w:uiPriority w:val="99"/>
    <w:unhideWhenUsed/>
    <w:rsid w:val="002D53AB"/>
    <w:pPr>
      <w:spacing w:after="160"/>
    </w:pPr>
    <w:rPr>
      <w:rFonts w:asciiTheme="minorHAnsi" w:eastAsiaTheme="minorHAnsi" w:hAnsiTheme="minorHAnsi" w:cstheme="minorBidi"/>
      <w:sz w:val="20"/>
      <w:lang w:eastAsia="en-US"/>
    </w:rPr>
  </w:style>
  <w:style w:type="character" w:customStyle="1" w:styleId="KommentartextZchn">
    <w:name w:val="Kommentartext Zchn"/>
    <w:basedOn w:val="Absatz-Standardschriftart"/>
    <w:link w:val="Kommentartext"/>
    <w:uiPriority w:val="99"/>
    <w:rsid w:val="002D53AB"/>
    <w:rPr>
      <w:sz w:val="20"/>
      <w:szCs w:val="20"/>
    </w:rPr>
  </w:style>
  <w:style w:type="paragraph" w:styleId="Titel">
    <w:name w:val="Title"/>
    <w:basedOn w:val="Standard"/>
    <w:next w:val="Standard"/>
    <w:link w:val="TitelZchn"/>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elZchn">
    <w:name w:val="Titel Zchn"/>
    <w:basedOn w:val="Absatz-Standardschriftart"/>
    <w:link w:val="Titel"/>
    <w:uiPriority w:val="10"/>
    <w:rsid w:val="002D53AB"/>
    <w:rPr>
      <w:rFonts w:asciiTheme="majorHAnsi" w:eastAsiaTheme="majorEastAsia" w:hAnsiTheme="majorHAnsi" w:cstheme="majorBidi"/>
      <w:spacing w:val="-10"/>
      <w:kern w:val="28"/>
      <w:sz w:val="56"/>
      <w:szCs w:val="56"/>
    </w:rPr>
  </w:style>
  <w:style w:type="character" w:styleId="Kommentarzeichen">
    <w:name w:val="annotation reference"/>
    <w:basedOn w:val="Absatz-Standardschriftart"/>
    <w:uiPriority w:val="99"/>
    <w:semiHidden/>
    <w:unhideWhenUsed/>
    <w:rsid w:val="002D53AB"/>
    <w:rPr>
      <w:sz w:val="16"/>
      <w:szCs w:val="16"/>
    </w:rPr>
  </w:style>
  <w:style w:type="character" w:styleId="NichtaufgelsteErwhnung">
    <w:name w:val="Unresolved Mention"/>
    <w:basedOn w:val="Absatz-Standardschriftart"/>
    <w:uiPriority w:val="99"/>
    <w:semiHidden/>
    <w:unhideWhenUsed/>
    <w:rsid w:val="00FC0779"/>
    <w:rPr>
      <w:color w:val="605E5C"/>
      <w:shd w:val="clear" w:color="auto" w:fill="E1DFDD"/>
    </w:rPr>
  </w:style>
  <w:style w:type="paragraph" w:styleId="berarbeitung">
    <w:name w:val="Revision"/>
    <w:hidden/>
    <w:uiPriority w:val="99"/>
    <w:semiHidden/>
    <w:rsid w:val="006108DD"/>
    <w:rPr>
      <w:rFonts w:ascii="Arial" w:eastAsia="Times New Roman" w:hAnsi="Arial" w:cs="Times New Roman"/>
      <w:szCs w:val="20"/>
      <w:lang w:eastAsia="it-IT"/>
    </w:rPr>
  </w:style>
  <w:style w:type="paragraph" w:styleId="Kommentarthema">
    <w:name w:val="annotation subject"/>
    <w:basedOn w:val="Kommentartext"/>
    <w:next w:val="Kommentartext"/>
    <w:link w:val="KommentarthemaZchn"/>
    <w:uiPriority w:val="99"/>
    <w:semiHidden/>
    <w:unhideWhenUsed/>
    <w:rsid w:val="006108DD"/>
    <w:pPr>
      <w:spacing w:after="0"/>
    </w:pPr>
    <w:rPr>
      <w:rFonts w:ascii="Arial" w:eastAsia="Times New Roman" w:hAnsi="Arial" w:cs="Times New Roman"/>
      <w:b/>
      <w:bCs/>
      <w:lang w:eastAsia="it-IT"/>
    </w:rPr>
  </w:style>
  <w:style w:type="character" w:customStyle="1" w:styleId="KommentarthemaZchn">
    <w:name w:val="Kommentarthema Zchn"/>
    <w:basedOn w:val="KommentartextZchn"/>
    <w:link w:val="Kommentarthema"/>
    <w:uiPriority w:val="99"/>
    <w:semiHidden/>
    <w:rsid w:val="006108DD"/>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4735">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trentino.com/de/highlights/natur-und-landschaft/seen/lavarone-see/" TargetMode="External"/><Relationship Id="rId18" Type="http://schemas.openxmlformats.org/officeDocument/2006/relationships/hyperlink" Target="mailto:press@trentinomarketing.org"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campinglevico.com/de/lago-levico.php" TargetMode="External"/><Relationship Id="rId17" Type="http://schemas.openxmlformats.org/officeDocument/2006/relationships/hyperlink" Target="mailto:presse.trentino@gce-agency.com" TargetMode="External"/><Relationship Id="rId2" Type="http://schemas.openxmlformats.org/officeDocument/2006/relationships/customXml" Target="../customXml/item2.xml"/><Relationship Id="rId16" Type="http://schemas.openxmlformats.org/officeDocument/2006/relationships/hyperlink" Target="http://www.visittrentino.info/de/presse" TargetMode="External"/><Relationship Id="rId20" Type="http://schemas.openxmlformats.org/officeDocument/2006/relationships/hyperlink" Target="http://www.visittrentino.info"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aldonazzosee-info.de/"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trentino.com/de/highlights/natur-und-landschaft/seen/toblinosee/"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www.gce-agency.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molveno.it/de/der-schonste-see-italiens"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898B9ABEE2D10C41AF90E24F03955A72" ma:contentTypeVersion="16" ma:contentTypeDescription="Creare un nuovo documento." ma:contentTypeScope="" ma:versionID="a48720ffbd9f54f54dc0e4e4a2450fc0">
  <xsd:schema xmlns:xsd="http://www.w3.org/2001/XMLSchema" xmlns:xs="http://www.w3.org/2001/XMLSchema" xmlns:p="http://schemas.microsoft.com/office/2006/metadata/properties" xmlns:ns2="a07a3504-c454-4f47-be64-4e135073d469" xmlns:ns3="95776a9c-71f1-493e-b488-8667d2d91e3b" targetNamespace="http://schemas.microsoft.com/office/2006/metadata/properties" ma:root="true" ma:fieldsID="a02cd38442ed8154713b12b013a3855d" ns2:_="" ns3:_="">
    <xsd:import namespace="a07a3504-c454-4f47-be64-4e135073d469"/>
    <xsd:import namespace="95776a9c-71f1-493e-b488-8667d2d91e3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7a3504-c454-4f47-be64-4e135073d4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52bf8383-aff3-4f2e-8e76-61f3ebc6f58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5776a9c-71f1-493e-b488-8667d2d91e3b"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335fdc35-95f5-44ef-95a1-e114db7c9d84}" ma:internalName="TaxCatchAll" ma:showField="CatchAllData" ma:web="95776a9c-71f1-493e-b488-8667d2d91e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customXml/itemProps2.xml><?xml version="1.0" encoding="utf-8"?>
<ds:datastoreItem xmlns:ds="http://schemas.openxmlformats.org/officeDocument/2006/customXml" ds:itemID="{B7FE47F0-6FC1-4565-B51D-D341B0B51894}">
  <ds:schemaRefs>
    <ds:schemaRef ds:uri="http://schemas.microsoft.com/sharepoint/v3/contenttype/forms"/>
  </ds:schemaRefs>
</ds:datastoreItem>
</file>

<file path=customXml/itemProps3.xml><?xml version="1.0" encoding="utf-8"?>
<ds:datastoreItem xmlns:ds="http://schemas.openxmlformats.org/officeDocument/2006/customXml" ds:itemID="{183EEE7B-8D9D-41D5-92E0-6C15FE8806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7a3504-c454-4f47-be64-4e135073d469"/>
    <ds:schemaRef ds:uri="95776a9c-71f1-493e-b488-8667d2d91e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692</Words>
  <Characters>4365</Characters>
  <Application>Microsoft Office Word</Application>
  <DocSecurity>0</DocSecurity>
  <Lines>36</Lines>
  <Paragraphs>10</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Masendorf, Anne</cp:lastModifiedBy>
  <cp:revision>10</cp:revision>
  <cp:lastPrinted>2022-10-12T06:47:00Z</cp:lastPrinted>
  <dcterms:created xsi:type="dcterms:W3CDTF">2022-08-29T15:56:00Z</dcterms:created>
  <dcterms:modified xsi:type="dcterms:W3CDTF">2022-10-12T06:50:00Z</dcterms:modified>
</cp:coreProperties>
</file>