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BD55D" w14:textId="7099B45B" w:rsidR="0072088C" w:rsidRDefault="00034F71">
      <w:pPr>
        <w:spacing w:after="0" w:line="240" w:lineRule="auto"/>
        <w:rPr>
          <w:b/>
          <w:sz w:val="28"/>
          <w:szCs w:val="28"/>
        </w:rPr>
      </w:pPr>
      <w:r>
        <w:rPr>
          <w:b/>
          <w:sz w:val="28"/>
          <w:szCs w:val="28"/>
        </w:rPr>
        <w:t>Wine-Tre</w:t>
      </w:r>
      <w:r w:rsidR="001D637C">
        <w:rPr>
          <w:b/>
          <w:sz w:val="28"/>
          <w:szCs w:val="28"/>
        </w:rPr>
        <w:t>k</w:t>
      </w:r>
      <w:r>
        <w:rPr>
          <w:b/>
          <w:sz w:val="28"/>
          <w:szCs w:val="28"/>
        </w:rPr>
        <w:t xml:space="preserve">king </w:t>
      </w:r>
      <w:r w:rsidR="0009182A">
        <w:rPr>
          <w:b/>
          <w:sz w:val="28"/>
          <w:szCs w:val="28"/>
        </w:rPr>
        <w:t xml:space="preserve">und </w:t>
      </w:r>
      <w:r w:rsidR="00C94FE0">
        <w:rPr>
          <w:b/>
          <w:sz w:val="28"/>
          <w:szCs w:val="28"/>
        </w:rPr>
        <w:t>Wandern</w:t>
      </w:r>
      <w:r w:rsidR="00425395">
        <w:rPr>
          <w:b/>
          <w:sz w:val="28"/>
          <w:szCs w:val="28"/>
        </w:rPr>
        <w:t>: M</w:t>
      </w:r>
      <w:r w:rsidR="0009182A">
        <w:rPr>
          <w:b/>
          <w:sz w:val="28"/>
          <w:szCs w:val="28"/>
        </w:rPr>
        <w:t>editerrane</w:t>
      </w:r>
      <w:r w:rsidR="00425395">
        <w:rPr>
          <w:b/>
          <w:sz w:val="28"/>
          <w:szCs w:val="28"/>
        </w:rPr>
        <w:t>s</w:t>
      </w:r>
      <w:r w:rsidR="0009182A">
        <w:rPr>
          <w:b/>
          <w:sz w:val="28"/>
          <w:szCs w:val="28"/>
        </w:rPr>
        <w:t xml:space="preserve"> Küstenfeeling im Trentino </w:t>
      </w:r>
    </w:p>
    <w:p w14:paraId="5F55DE40" w14:textId="0D041095" w:rsidR="00AA0A4D" w:rsidRPr="00FA4D8F" w:rsidRDefault="00A953F3" w:rsidP="00B46FF2">
      <w:pPr>
        <w:tabs>
          <w:tab w:val="left" w:pos="7088"/>
        </w:tabs>
        <w:spacing w:before="240" w:after="240" w:line="360" w:lineRule="auto"/>
        <w:jc w:val="both"/>
        <w:rPr>
          <w:sz w:val="24"/>
          <w:szCs w:val="24"/>
        </w:rPr>
      </w:pPr>
      <w:r w:rsidRPr="00FA4D8F">
        <w:rPr>
          <w:b/>
          <w:bCs/>
          <w:sz w:val="24"/>
          <w:szCs w:val="24"/>
        </w:rPr>
        <w:t>Frankfurt am Main</w:t>
      </w:r>
      <w:r w:rsidR="00C765D4" w:rsidRPr="00FA4D8F">
        <w:rPr>
          <w:b/>
          <w:bCs/>
          <w:sz w:val="24"/>
          <w:szCs w:val="24"/>
        </w:rPr>
        <w:t>/Trento</w:t>
      </w:r>
      <w:r w:rsidRPr="00FA4D8F">
        <w:rPr>
          <w:b/>
          <w:bCs/>
          <w:sz w:val="24"/>
          <w:szCs w:val="24"/>
        </w:rPr>
        <w:t xml:space="preserve">, </w:t>
      </w:r>
      <w:r w:rsidR="00782D9E" w:rsidRPr="00FA4D8F">
        <w:rPr>
          <w:b/>
          <w:bCs/>
          <w:sz w:val="24"/>
          <w:szCs w:val="24"/>
        </w:rPr>
        <w:t>29</w:t>
      </w:r>
      <w:r w:rsidR="00154225" w:rsidRPr="00FA4D8F">
        <w:rPr>
          <w:b/>
          <w:bCs/>
          <w:sz w:val="24"/>
          <w:szCs w:val="24"/>
        </w:rPr>
        <w:t>.</w:t>
      </w:r>
      <w:r w:rsidR="0072088C" w:rsidRPr="00FA4D8F">
        <w:rPr>
          <w:b/>
          <w:bCs/>
          <w:sz w:val="24"/>
          <w:szCs w:val="24"/>
        </w:rPr>
        <w:t xml:space="preserve"> März</w:t>
      </w:r>
      <w:r w:rsidR="0053222A" w:rsidRPr="00FA4D8F">
        <w:rPr>
          <w:b/>
          <w:bCs/>
          <w:sz w:val="24"/>
          <w:szCs w:val="24"/>
        </w:rPr>
        <w:t xml:space="preserve"> </w:t>
      </w:r>
      <w:r w:rsidRPr="00FA4D8F">
        <w:rPr>
          <w:b/>
          <w:bCs/>
          <w:sz w:val="24"/>
          <w:szCs w:val="24"/>
        </w:rPr>
        <w:t>20</w:t>
      </w:r>
      <w:r w:rsidR="00BC1C74" w:rsidRPr="00FA4D8F">
        <w:rPr>
          <w:b/>
          <w:bCs/>
          <w:sz w:val="24"/>
          <w:szCs w:val="24"/>
        </w:rPr>
        <w:t>2</w:t>
      </w:r>
      <w:r w:rsidR="0053222A" w:rsidRPr="00FA4D8F">
        <w:rPr>
          <w:b/>
          <w:bCs/>
          <w:sz w:val="24"/>
          <w:szCs w:val="24"/>
        </w:rPr>
        <w:t>2</w:t>
      </w:r>
      <w:r w:rsidRPr="00FA4D8F">
        <w:rPr>
          <w:b/>
          <w:bCs/>
          <w:sz w:val="24"/>
          <w:szCs w:val="24"/>
        </w:rPr>
        <w:t xml:space="preserve"> –</w:t>
      </w:r>
      <w:r w:rsidR="001D79CA" w:rsidRPr="00FA4D8F">
        <w:rPr>
          <w:b/>
          <w:bCs/>
          <w:sz w:val="24"/>
          <w:szCs w:val="24"/>
        </w:rPr>
        <w:t xml:space="preserve"> </w:t>
      </w:r>
      <w:r w:rsidR="00782D9E" w:rsidRPr="00FA4D8F">
        <w:rPr>
          <w:sz w:val="24"/>
          <w:szCs w:val="24"/>
        </w:rPr>
        <w:t>Ein</w:t>
      </w:r>
      <w:r w:rsidR="0009182A" w:rsidRPr="00FA4D8F">
        <w:rPr>
          <w:sz w:val="24"/>
          <w:szCs w:val="24"/>
        </w:rPr>
        <w:t xml:space="preserve"> Reisetrend 2022 </w:t>
      </w:r>
      <w:r w:rsidR="00782D9E" w:rsidRPr="00FA4D8F">
        <w:rPr>
          <w:sz w:val="24"/>
          <w:szCs w:val="24"/>
        </w:rPr>
        <w:t>sind</w:t>
      </w:r>
      <w:r w:rsidR="0009182A" w:rsidRPr="00FA4D8F">
        <w:rPr>
          <w:sz w:val="24"/>
          <w:szCs w:val="24"/>
        </w:rPr>
        <w:t xml:space="preserve"> Outdoorerlebnis</w:t>
      </w:r>
      <w:r w:rsidR="00425395" w:rsidRPr="00FA4D8F">
        <w:rPr>
          <w:sz w:val="24"/>
          <w:szCs w:val="24"/>
        </w:rPr>
        <w:t xml:space="preserve">se. Gerade im Trentino dürfen sich Aktivurlauber auf Entdeckungen in der Natur freuen. </w:t>
      </w:r>
      <w:r w:rsidR="0009182A" w:rsidRPr="00FA4D8F">
        <w:rPr>
          <w:sz w:val="24"/>
          <w:szCs w:val="24"/>
        </w:rPr>
        <w:t xml:space="preserve">Neben </w:t>
      </w:r>
      <w:r w:rsidR="00AA0A4D" w:rsidRPr="00FA4D8F">
        <w:rPr>
          <w:sz w:val="24"/>
          <w:szCs w:val="24"/>
        </w:rPr>
        <w:t xml:space="preserve">Touren zu </w:t>
      </w:r>
      <w:r w:rsidR="0009182A" w:rsidRPr="00FA4D8F">
        <w:rPr>
          <w:sz w:val="24"/>
          <w:szCs w:val="24"/>
        </w:rPr>
        <w:t>den höchsten Gipfel</w:t>
      </w:r>
      <w:r w:rsidR="00AA0A4D" w:rsidRPr="00FA4D8F">
        <w:rPr>
          <w:sz w:val="24"/>
          <w:szCs w:val="24"/>
        </w:rPr>
        <w:t>n</w:t>
      </w:r>
      <w:r w:rsidR="0009182A" w:rsidRPr="00FA4D8F">
        <w:rPr>
          <w:sz w:val="24"/>
          <w:szCs w:val="24"/>
        </w:rPr>
        <w:t xml:space="preserve"> </w:t>
      </w:r>
      <w:r w:rsidR="00782D9E" w:rsidRPr="00FA4D8F">
        <w:rPr>
          <w:sz w:val="24"/>
          <w:szCs w:val="24"/>
        </w:rPr>
        <w:t>der</w:t>
      </w:r>
      <w:r w:rsidR="0009182A" w:rsidRPr="00FA4D8F">
        <w:rPr>
          <w:sz w:val="24"/>
          <w:szCs w:val="24"/>
        </w:rPr>
        <w:t xml:space="preserve"> Alpen und Dolomiten, lockt die norditalienische Region auch mit </w:t>
      </w:r>
      <w:r w:rsidR="00964AA8" w:rsidRPr="00FA4D8F">
        <w:rPr>
          <w:sz w:val="24"/>
          <w:szCs w:val="24"/>
        </w:rPr>
        <w:t>mediterrane</w:t>
      </w:r>
      <w:r w:rsidR="00AA0A4D" w:rsidRPr="00FA4D8F">
        <w:rPr>
          <w:sz w:val="24"/>
          <w:szCs w:val="24"/>
        </w:rPr>
        <w:t>m</w:t>
      </w:r>
      <w:r w:rsidR="00964AA8" w:rsidRPr="00FA4D8F">
        <w:rPr>
          <w:sz w:val="24"/>
          <w:szCs w:val="24"/>
        </w:rPr>
        <w:t xml:space="preserve"> Küstenfeeling inmitten von Bergen</w:t>
      </w:r>
      <w:r w:rsidR="00AA0A4D" w:rsidRPr="00FA4D8F">
        <w:rPr>
          <w:sz w:val="24"/>
          <w:szCs w:val="24"/>
        </w:rPr>
        <w:t xml:space="preserve"> am Garda Trentino oder auch </w:t>
      </w:r>
      <w:r w:rsidR="00425395" w:rsidRPr="00FA4D8F">
        <w:rPr>
          <w:sz w:val="24"/>
          <w:szCs w:val="24"/>
        </w:rPr>
        <w:t xml:space="preserve">beim </w:t>
      </w:r>
      <w:r w:rsidR="00AA0A4D" w:rsidRPr="00FA4D8F">
        <w:rPr>
          <w:sz w:val="24"/>
          <w:szCs w:val="24"/>
        </w:rPr>
        <w:t xml:space="preserve">Wine-Trekking </w:t>
      </w:r>
      <w:r w:rsidR="00B23B70">
        <w:rPr>
          <w:sz w:val="24"/>
          <w:szCs w:val="24"/>
        </w:rPr>
        <w:t>im</w:t>
      </w:r>
      <w:r w:rsidR="00AA0A4D" w:rsidRPr="00FA4D8F">
        <w:rPr>
          <w:sz w:val="24"/>
          <w:szCs w:val="24"/>
        </w:rPr>
        <w:t xml:space="preserve"> Vallagarina.</w:t>
      </w:r>
    </w:p>
    <w:p w14:paraId="31E052A5" w14:textId="77777777" w:rsidR="00C30E27" w:rsidRPr="00FA4D8F" w:rsidRDefault="00AA0A4D" w:rsidP="00FA4D8F">
      <w:pPr>
        <w:tabs>
          <w:tab w:val="left" w:pos="7088"/>
        </w:tabs>
        <w:spacing w:before="240" w:after="240" w:line="240" w:lineRule="auto"/>
        <w:jc w:val="both"/>
        <w:rPr>
          <w:b/>
          <w:bCs/>
          <w:sz w:val="24"/>
          <w:szCs w:val="24"/>
        </w:rPr>
      </w:pPr>
      <w:r w:rsidRPr="00FA4D8F">
        <w:rPr>
          <w:b/>
          <w:bCs/>
          <w:sz w:val="24"/>
          <w:szCs w:val="24"/>
        </w:rPr>
        <w:t>Wine-Trekking im größten Weinanbaugebiet Trentinos</w:t>
      </w:r>
      <w:r w:rsidR="00C30E27" w:rsidRPr="00FA4D8F">
        <w:rPr>
          <w:b/>
          <w:bCs/>
          <w:sz w:val="24"/>
          <w:szCs w:val="24"/>
        </w:rPr>
        <w:t>: Vallagarina</w:t>
      </w:r>
    </w:p>
    <w:p w14:paraId="502827B8" w14:textId="50EB325C" w:rsidR="00AA0A4D" w:rsidRPr="00FA4D8F" w:rsidRDefault="00AA0A4D" w:rsidP="00C30E27">
      <w:pPr>
        <w:tabs>
          <w:tab w:val="left" w:pos="7088"/>
        </w:tabs>
        <w:spacing w:before="240" w:after="240" w:line="360" w:lineRule="auto"/>
        <w:jc w:val="both"/>
        <w:rPr>
          <w:sz w:val="24"/>
          <w:szCs w:val="24"/>
        </w:rPr>
      </w:pPr>
      <w:r w:rsidRPr="00FA4D8F">
        <w:rPr>
          <w:sz w:val="24"/>
          <w:szCs w:val="24"/>
        </w:rPr>
        <w:t>Zwischen barocken Orten, Maisfeldern, Hügeln und Weinberg-Terrassen</w:t>
      </w:r>
      <w:r w:rsidR="00EC737F" w:rsidRPr="00FA4D8F">
        <w:rPr>
          <w:sz w:val="24"/>
          <w:szCs w:val="24"/>
        </w:rPr>
        <w:t xml:space="preserve"> erstreckt sich </w:t>
      </w:r>
      <w:hyperlink r:id="rId7" w:history="1">
        <w:r w:rsidR="00EC737F" w:rsidRPr="00FA4D8F">
          <w:rPr>
            <w:rStyle w:val="Hyperlink"/>
            <w:b/>
            <w:bCs/>
            <w:sz w:val="24"/>
            <w:szCs w:val="24"/>
          </w:rPr>
          <w:t>Vall</w:t>
        </w:r>
        <w:r w:rsidR="00C30E27" w:rsidRPr="00FA4D8F">
          <w:rPr>
            <w:rStyle w:val="Hyperlink"/>
            <w:b/>
            <w:bCs/>
            <w:sz w:val="24"/>
            <w:szCs w:val="24"/>
          </w:rPr>
          <w:t>a</w:t>
        </w:r>
        <w:r w:rsidR="00EC737F" w:rsidRPr="00FA4D8F">
          <w:rPr>
            <w:rStyle w:val="Hyperlink"/>
            <w:b/>
            <w:bCs/>
            <w:sz w:val="24"/>
            <w:szCs w:val="24"/>
          </w:rPr>
          <w:t>garina</w:t>
        </w:r>
      </w:hyperlink>
      <w:r w:rsidR="00EC737F" w:rsidRPr="00FA4D8F">
        <w:rPr>
          <w:sz w:val="24"/>
          <w:szCs w:val="24"/>
        </w:rPr>
        <w:t>, das größte Weinanbaugebiet Trentino</w:t>
      </w:r>
      <w:r w:rsidR="00C30E27" w:rsidRPr="00FA4D8F">
        <w:rPr>
          <w:sz w:val="24"/>
          <w:szCs w:val="24"/>
        </w:rPr>
        <w:t>s</w:t>
      </w:r>
      <w:r w:rsidR="00425395" w:rsidRPr="00FA4D8F">
        <w:rPr>
          <w:sz w:val="24"/>
          <w:szCs w:val="24"/>
        </w:rPr>
        <w:t>.</w:t>
      </w:r>
      <w:r w:rsidR="00EC737F" w:rsidRPr="00FA4D8F">
        <w:rPr>
          <w:sz w:val="24"/>
          <w:szCs w:val="24"/>
        </w:rPr>
        <w:t xml:space="preserve"> Bis auf 700 Metern Höhe wachsen die Reben</w:t>
      </w:r>
      <w:r w:rsidR="00835FD7" w:rsidRPr="00FA4D8F">
        <w:rPr>
          <w:sz w:val="24"/>
          <w:szCs w:val="24"/>
        </w:rPr>
        <w:t xml:space="preserve"> für den Wein, der L</w:t>
      </w:r>
      <w:r w:rsidR="00EC737F" w:rsidRPr="00FA4D8F">
        <w:rPr>
          <w:sz w:val="24"/>
          <w:szCs w:val="24"/>
        </w:rPr>
        <w:t>iebhaber auf der ganzen Welt begeister</w:t>
      </w:r>
      <w:r w:rsidR="00835FD7" w:rsidRPr="00FA4D8F">
        <w:rPr>
          <w:sz w:val="24"/>
          <w:szCs w:val="24"/>
        </w:rPr>
        <w:t>t</w:t>
      </w:r>
      <w:r w:rsidR="00EC737F" w:rsidRPr="00FA4D8F">
        <w:rPr>
          <w:sz w:val="24"/>
          <w:szCs w:val="24"/>
        </w:rPr>
        <w:t>.</w:t>
      </w:r>
      <w:r w:rsidR="00C30E27" w:rsidRPr="00FA4D8F">
        <w:rPr>
          <w:sz w:val="24"/>
          <w:szCs w:val="24"/>
        </w:rPr>
        <w:t xml:space="preserve"> </w:t>
      </w:r>
      <w:r w:rsidR="00835FD7" w:rsidRPr="00FA4D8F">
        <w:rPr>
          <w:sz w:val="24"/>
          <w:szCs w:val="24"/>
        </w:rPr>
        <w:t xml:space="preserve">So ist </w:t>
      </w:r>
      <w:r w:rsidR="00C30E27" w:rsidRPr="00FA4D8F">
        <w:rPr>
          <w:sz w:val="24"/>
          <w:szCs w:val="24"/>
        </w:rPr>
        <w:t>Vallagarina eine Sc</w:t>
      </w:r>
      <w:r w:rsidRPr="00FA4D8F">
        <w:rPr>
          <w:sz w:val="24"/>
          <w:szCs w:val="24"/>
        </w:rPr>
        <w:t>hatzkiste edler Wein</w:t>
      </w:r>
      <w:r w:rsidR="00C30E27" w:rsidRPr="00FA4D8F">
        <w:rPr>
          <w:sz w:val="24"/>
          <w:szCs w:val="24"/>
        </w:rPr>
        <w:t>e, wie dem berühmten Sekt T</w:t>
      </w:r>
      <w:r w:rsidRPr="00FA4D8F">
        <w:rPr>
          <w:sz w:val="24"/>
          <w:szCs w:val="24"/>
        </w:rPr>
        <w:t xml:space="preserve">rentodoc </w:t>
      </w:r>
      <w:r w:rsidR="00C30E27" w:rsidRPr="00FA4D8F">
        <w:rPr>
          <w:sz w:val="24"/>
          <w:szCs w:val="24"/>
        </w:rPr>
        <w:t>sowie von</w:t>
      </w:r>
      <w:r w:rsidR="003974FA">
        <w:rPr>
          <w:sz w:val="24"/>
          <w:szCs w:val="24"/>
        </w:rPr>
        <w:t xml:space="preserve"> </w:t>
      </w:r>
      <w:r w:rsidRPr="00FA4D8F">
        <w:rPr>
          <w:sz w:val="24"/>
          <w:szCs w:val="24"/>
        </w:rPr>
        <w:t>Rotweine</w:t>
      </w:r>
      <w:r w:rsidR="00C30E27" w:rsidRPr="00FA4D8F">
        <w:rPr>
          <w:sz w:val="24"/>
          <w:szCs w:val="24"/>
        </w:rPr>
        <w:t>n</w:t>
      </w:r>
      <w:r w:rsidRPr="00FA4D8F">
        <w:rPr>
          <w:sz w:val="24"/>
          <w:szCs w:val="24"/>
        </w:rPr>
        <w:t xml:space="preserve"> wie </w:t>
      </w:r>
      <w:r w:rsidR="00835FD7" w:rsidRPr="00FA4D8F">
        <w:rPr>
          <w:sz w:val="24"/>
          <w:szCs w:val="24"/>
        </w:rPr>
        <w:t xml:space="preserve">dem </w:t>
      </w:r>
      <w:r w:rsidRPr="00FA4D8F">
        <w:rPr>
          <w:bCs/>
          <w:sz w:val="24"/>
          <w:szCs w:val="24"/>
        </w:rPr>
        <w:t>Marzemino</w:t>
      </w:r>
      <w:r w:rsidRPr="00FA4D8F">
        <w:rPr>
          <w:sz w:val="24"/>
          <w:szCs w:val="24"/>
        </w:rPr>
        <w:t xml:space="preserve">. </w:t>
      </w:r>
      <w:r w:rsidR="00C30E27" w:rsidRPr="00FA4D8F">
        <w:rPr>
          <w:sz w:val="24"/>
          <w:szCs w:val="24"/>
        </w:rPr>
        <w:t>Wahren Genuss verspricht auch</w:t>
      </w:r>
      <w:r w:rsidRPr="00FA4D8F">
        <w:rPr>
          <w:sz w:val="24"/>
          <w:szCs w:val="24"/>
        </w:rPr>
        <w:t xml:space="preserve"> das Trekking zum </w:t>
      </w:r>
      <w:hyperlink r:id="rId8" w:history="1">
        <w:r w:rsidRPr="00FA4D8F">
          <w:rPr>
            <w:rStyle w:val="Hyperlink"/>
            <w:b/>
            <w:sz w:val="24"/>
            <w:szCs w:val="24"/>
          </w:rPr>
          <w:t>Borgo dei Posseri</w:t>
        </w:r>
      </w:hyperlink>
      <w:r w:rsidRPr="00FA4D8F">
        <w:rPr>
          <w:sz w:val="24"/>
          <w:szCs w:val="24"/>
        </w:rPr>
        <w:t xml:space="preserve"> auf 625 Meter</w:t>
      </w:r>
      <w:r w:rsidR="00C30E27" w:rsidRPr="00FA4D8F">
        <w:rPr>
          <w:sz w:val="24"/>
          <w:szCs w:val="24"/>
        </w:rPr>
        <w:t>n</w:t>
      </w:r>
      <w:r w:rsidRPr="00FA4D8F">
        <w:rPr>
          <w:sz w:val="24"/>
          <w:szCs w:val="24"/>
        </w:rPr>
        <w:t xml:space="preserve"> Höhe. </w:t>
      </w:r>
      <w:r w:rsidR="009E3132" w:rsidRPr="00FA4D8F">
        <w:rPr>
          <w:sz w:val="24"/>
          <w:szCs w:val="24"/>
        </w:rPr>
        <w:t xml:space="preserve">Von der Kelterei mit Karte und Wegzehrung gut gerüstet geht es auf </w:t>
      </w:r>
      <w:r w:rsidR="00782D9E" w:rsidRPr="00FA4D8F">
        <w:rPr>
          <w:sz w:val="24"/>
          <w:szCs w:val="24"/>
        </w:rPr>
        <w:t xml:space="preserve">eine </w:t>
      </w:r>
      <w:r w:rsidR="009E3132" w:rsidRPr="00FA4D8F">
        <w:rPr>
          <w:sz w:val="24"/>
          <w:szCs w:val="24"/>
        </w:rPr>
        <w:t xml:space="preserve">gemütliche Tour durch die Weinberge mit </w:t>
      </w:r>
      <w:r w:rsidR="00782D9E" w:rsidRPr="00FA4D8F">
        <w:rPr>
          <w:sz w:val="24"/>
          <w:szCs w:val="24"/>
        </w:rPr>
        <w:t>einem</w:t>
      </w:r>
      <w:r w:rsidR="009E3132" w:rsidRPr="00FA4D8F">
        <w:rPr>
          <w:sz w:val="24"/>
          <w:szCs w:val="24"/>
        </w:rPr>
        <w:t xml:space="preserve"> Erlebnispfad für die Sinne. </w:t>
      </w:r>
      <w:r w:rsidR="001D637C" w:rsidRPr="00FA4D8F">
        <w:rPr>
          <w:sz w:val="24"/>
          <w:szCs w:val="24"/>
        </w:rPr>
        <w:t>Das Besondere</w:t>
      </w:r>
      <w:r w:rsidR="009E3132" w:rsidRPr="00FA4D8F">
        <w:rPr>
          <w:sz w:val="24"/>
          <w:szCs w:val="24"/>
        </w:rPr>
        <w:t>: Die Pausen finden in den Rebenreihen statt, aus denen d</w:t>
      </w:r>
      <w:r w:rsidR="001D637C" w:rsidRPr="00FA4D8F">
        <w:rPr>
          <w:sz w:val="24"/>
          <w:szCs w:val="24"/>
        </w:rPr>
        <w:t xml:space="preserve">er Wein stammt, den die Wanderer auf ihrem Wine-Trekking verkosten. </w:t>
      </w:r>
    </w:p>
    <w:p w14:paraId="6EA57412" w14:textId="2DADCF32" w:rsidR="00E629EE" w:rsidRPr="00FA4D8F" w:rsidRDefault="00E629EE" w:rsidP="00FA4D8F">
      <w:pPr>
        <w:tabs>
          <w:tab w:val="left" w:pos="7088"/>
        </w:tabs>
        <w:spacing w:before="240" w:after="240" w:line="240" w:lineRule="auto"/>
        <w:jc w:val="both"/>
        <w:rPr>
          <w:b/>
          <w:bCs/>
          <w:sz w:val="24"/>
          <w:szCs w:val="24"/>
        </w:rPr>
      </w:pPr>
      <w:r w:rsidRPr="00FA4D8F">
        <w:rPr>
          <w:b/>
          <w:bCs/>
          <w:sz w:val="24"/>
          <w:szCs w:val="24"/>
        </w:rPr>
        <w:t xml:space="preserve">Küstenfeeling </w:t>
      </w:r>
      <w:r w:rsidR="00C94FE0" w:rsidRPr="00FA4D8F">
        <w:rPr>
          <w:b/>
          <w:bCs/>
          <w:sz w:val="24"/>
          <w:szCs w:val="24"/>
        </w:rPr>
        <w:t xml:space="preserve">und Höhenrausch </w:t>
      </w:r>
      <w:r w:rsidRPr="00FA4D8F">
        <w:rPr>
          <w:b/>
          <w:bCs/>
          <w:sz w:val="24"/>
          <w:szCs w:val="24"/>
        </w:rPr>
        <w:t>am Gardasee</w:t>
      </w:r>
    </w:p>
    <w:p w14:paraId="0F498045" w14:textId="2EFA17A6" w:rsidR="00AD35B0" w:rsidRPr="00FA4D8F" w:rsidRDefault="001D637C" w:rsidP="00C94FE0">
      <w:pPr>
        <w:tabs>
          <w:tab w:val="left" w:pos="7088"/>
        </w:tabs>
        <w:spacing w:before="240" w:after="240" w:line="360" w:lineRule="auto"/>
        <w:jc w:val="both"/>
        <w:rPr>
          <w:sz w:val="24"/>
          <w:szCs w:val="24"/>
        </w:rPr>
      </w:pPr>
      <w:r w:rsidRPr="00FA4D8F">
        <w:rPr>
          <w:rFonts w:cs="Arial"/>
          <w:sz w:val="24"/>
          <w:szCs w:val="24"/>
        </w:rPr>
        <w:t xml:space="preserve">Mediterranes Küstenfeeling inmitten </w:t>
      </w:r>
      <w:r w:rsidR="00E629EE" w:rsidRPr="00FA4D8F">
        <w:rPr>
          <w:rFonts w:cs="Arial"/>
          <w:sz w:val="24"/>
          <w:szCs w:val="24"/>
        </w:rPr>
        <w:t xml:space="preserve">der Berge versprechen </w:t>
      </w:r>
      <w:r w:rsidR="00AD35B0" w:rsidRPr="00FA4D8F">
        <w:rPr>
          <w:rFonts w:cs="Arial"/>
          <w:sz w:val="24"/>
          <w:szCs w:val="24"/>
        </w:rPr>
        <w:t xml:space="preserve">drei Routen des </w:t>
      </w:r>
      <w:hyperlink r:id="rId9" w:history="1">
        <w:r w:rsidR="00AD35B0" w:rsidRPr="00FA4D8F">
          <w:rPr>
            <w:rStyle w:val="Hyperlink"/>
            <w:rFonts w:cs="Arial"/>
            <w:b/>
            <w:sz w:val="24"/>
            <w:szCs w:val="24"/>
          </w:rPr>
          <w:t>Garda Trek</w:t>
        </w:r>
      </w:hyperlink>
      <w:r w:rsidR="00AD35B0" w:rsidRPr="00FA4D8F">
        <w:rPr>
          <w:rFonts w:cs="Arial"/>
          <w:sz w:val="24"/>
          <w:szCs w:val="24"/>
        </w:rPr>
        <w:t xml:space="preserve"> entlang der </w:t>
      </w:r>
      <w:r w:rsidR="00425578" w:rsidRPr="00FA4D8F">
        <w:rPr>
          <w:rFonts w:cs="Arial"/>
          <w:sz w:val="24"/>
          <w:szCs w:val="24"/>
        </w:rPr>
        <w:t>Gipfelhänge</w:t>
      </w:r>
      <w:r w:rsidR="00AD35B0" w:rsidRPr="00FA4D8F">
        <w:rPr>
          <w:rFonts w:cs="Arial"/>
          <w:sz w:val="24"/>
          <w:szCs w:val="24"/>
        </w:rPr>
        <w:t xml:space="preserve"> um de</w:t>
      </w:r>
      <w:r w:rsidR="0046491D">
        <w:rPr>
          <w:rFonts w:cs="Arial"/>
          <w:sz w:val="24"/>
          <w:szCs w:val="24"/>
        </w:rPr>
        <w:t>n</w:t>
      </w:r>
      <w:r w:rsidR="00AD35B0" w:rsidRPr="00FA4D8F">
        <w:rPr>
          <w:rFonts w:cs="Arial"/>
          <w:sz w:val="24"/>
          <w:szCs w:val="24"/>
        </w:rPr>
        <w:t xml:space="preserve"> nördlichen Teil des </w:t>
      </w:r>
      <w:r w:rsidRPr="00FA4D8F">
        <w:rPr>
          <w:rFonts w:cs="Arial"/>
          <w:sz w:val="24"/>
          <w:szCs w:val="24"/>
        </w:rPr>
        <w:t>Gardasees</w:t>
      </w:r>
      <w:r w:rsidR="00E629EE" w:rsidRPr="00FA4D8F">
        <w:rPr>
          <w:rFonts w:cs="Arial"/>
          <w:sz w:val="24"/>
          <w:szCs w:val="24"/>
        </w:rPr>
        <w:t xml:space="preserve">. </w:t>
      </w:r>
      <w:r w:rsidR="00425578" w:rsidRPr="00FA4D8F">
        <w:rPr>
          <w:rFonts w:cs="Arial"/>
          <w:sz w:val="24"/>
          <w:szCs w:val="24"/>
        </w:rPr>
        <w:t xml:space="preserve">Wanderer </w:t>
      </w:r>
      <w:r w:rsidR="0046491D">
        <w:rPr>
          <w:rFonts w:cs="Arial"/>
          <w:sz w:val="24"/>
          <w:szCs w:val="24"/>
        </w:rPr>
        <w:t>können bei</w:t>
      </w:r>
      <w:r w:rsidR="00425578" w:rsidRPr="00FA4D8F">
        <w:rPr>
          <w:rFonts w:cs="Arial"/>
          <w:sz w:val="24"/>
          <w:szCs w:val="24"/>
        </w:rPr>
        <w:t xml:space="preserve"> </w:t>
      </w:r>
      <w:r w:rsidR="00E629EE" w:rsidRPr="00FA4D8F">
        <w:rPr>
          <w:rFonts w:cs="Arial"/>
          <w:sz w:val="24"/>
          <w:szCs w:val="24"/>
        </w:rPr>
        <w:t>de</w:t>
      </w:r>
      <w:r w:rsidR="00425578" w:rsidRPr="00FA4D8F">
        <w:rPr>
          <w:rFonts w:cs="Arial"/>
          <w:sz w:val="24"/>
          <w:szCs w:val="24"/>
        </w:rPr>
        <w:t xml:space="preserve">n </w:t>
      </w:r>
      <w:r w:rsidR="00E629EE" w:rsidRPr="00FA4D8F">
        <w:rPr>
          <w:rFonts w:cs="Arial"/>
          <w:sz w:val="24"/>
          <w:szCs w:val="24"/>
        </w:rPr>
        <w:t>Rund</w:t>
      </w:r>
      <w:r w:rsidR="00425578" w:rsidRPr="00FA4D8F">
        <w:rPr>
          <w:rFonts w:cs="Arial"/>
          <w:sz w:val="24"/>
          <w:szCs w:val="24"/>
        </w:rPr>
        <w:t>touren</w:t>
      </w:r>
      <w:r w:rsidR="00E629EE" w:rsidRPr="00FA4D8F">
        <w:rPr>
          <w:rFonts w:cs="Arial"/>
          <w:sz w:val="24"/>
          <w:szCs w:val="24"/>
        </w:rPr>
        <w:t xml:space="preserve"> um den See </w:t>
      </w:r>
      <w:r w:rsidR="0046491D">
        <w:rPr>
          <w:rFonts w:cs="Arial"/>
          <w:sz w:val="24"/>
          <w:szCs w:val="24"/>
        </w:rPr>
        <w:t xml:space="preserve">und </w:t>
      </w:r>
      <w:r w:rsidR="00425578" w:rsidRPr="00FA4D8F">
        <w:rPr>
          <w:rFonts w:cs="Arial"/>
          <w:sz w:val="24"/>
          <w:szCs w:val="24"/>
        </w:rPr>
        <w:t xml:space="preserve">nach einer </w:t>
      </w:r>
      <w:r w:rsidR="00F576D8" w:rsidRPr="00FA4D8F">
        <w:rPr>
          <w:rFonts w:cs="Arial"/>
          <w:sz w:val="24"/>
          <w:szCs w:val="24"/>
        </w:rPr>
        <w:t xml:space="preserve">Übernachtung in </w:t>
      </w:r>
      <w:r w:rsidR="0046491D">
        <w:rPr>
          <w:rFonts w:cs="Arial"/>
          <w:sz w:val="24"/>
          <w:szCs w:val="24"/>
        </w:rPr>
        <w:t>urigen</w:t>
      </w:r>
      <w:r w:rsidR="00F576D8" w:rsidRPr="00FA4D8F">
        <w:rPr>
          <w:rFonts w:cs="Arial"/>
          <w:sz w:val="24"/>
          <w:szCs w:val="24"/>
        </w:rPr>
        <w:t xml:space="preserve"> Schutzhütten spektakuläre Sonnenauf</w:t>
      </w:r>
      <w:r w:rsidR="00782D9E" w:rsidRPr="00FA4D8F">
        <w:rPr>
          <w:rFonts w:cs="Arial"/>
          <w:sz w:val="24"/>
          <w:szCs w:val="24"/>
        </w:rPr>
        <w:t>-</w:t>
      </w:r>
      <w:r w:rsidR="00F576D8" w:rsidRPr="00FA4D8F">
        <w:rPr>
          <w:rFonts w:cs="Arial"/>
          <w:sz w:val="24"/>
          <w:szCs w:val="24"/>
        </w:rPr>
        <w:t xml:space="preserve"> und -untergänge </w:t>
      </w:r>
      <w:r w:rsidR="00782D9E" w:rsidRPr="00FA4D8F">
        <w:rPr>
          <w:rFonts w:cs="Arial"/>
          <w:sz w:val="24"/>
          <w:szCs w:val="24"/>
        </w:rPr>
        <w:t>genießen</w:t>
      </w:r>
      <w:r w:rsidR="00F576D8" w:rsidRPr="00FA4D8F">
        <w:rPr>
          <w:rFonts w:cs="Arial"/>
          <w:sz w:val="24"/>
          <w:szCs w:val="24"/>
        </w:rPr>
        <w:t>. Wege wie</w:t>
      </w:r>
      <w:r w:rsidR="00835FD7" w:rsidRPr="00FA4D8F">
        <w:rPr>
          <w:rFonts w:cs="Arial"/>
          <w:sz w:val="24"/>
          <w:szCs w:val="24"/>
        </w:rPr>
        <w:t xml:space="preserve"> der</w:t>
      </w:r>
      <w:r w:rsidR="00AD35B0" w:rsidRPr="00FA4D8F">
        <w:rPr>
          <w:rFonts w:cs="Arial"/>
          <w:sz w:val="24"/>
          <w:szCs w:val="24"/>
        </w:rPr>
        <w:t xml:space="preserve"> </w:t>
      </w:r>
      <w:hyperlink r:id="rId10" w:history="1">
        <w:r w:rsidR="00AD35B0" w:rsidRPr="00FA4D8F">
          <w:rPr>
            <w:rStyle w:val="Hyperlink"/>
            <w:b/>
            <w:sz w:val="24"/>
            <w:szCs w:val="24"/>
          </w:rPr>
          <w:t>Ledro Alps Trek</w:t>
        </w:r>
      </w:hyperlink>
      <w:r w:rsidR="00AD35B0" w:rsidRPr="00FA4D8F">
        <w:rPr>
          <w:sz w:val="24"/>
          <w:szCs w:val="24"/>
        </w:rPr>
        <w:t xml:space="preserve"> </w:t>
      </w:r>
      <w:r w:rsidR="00F576D8" w:rsidRPr="00FA4D8F">
        <w:rPr>
          <w:sz w:val="24"/>
          <w:szCs w:val="24"/>
        </w:rPr>
        <w:t xml:space="preserve">oder der </w:t>
      </w:r>
      <w:hyperlink r:id="rId11" w:history="1">
        <w:r w:rsidR="00AD35B0" w:rsidRPr="00FA4D8F">
          <w:rPr>
            <w:rStyle w:val="Hyperlink"/>
            <w:b/>
            <w:sz w:val="24"/>
            <w:szCs w:val="24"/>
          </w:rPr>
          <w:t>Klettersteig</w:t>
        </w:r>
        <w:r w:rsidR="00AD35B0" w:rsidRPr="00FA4D8F">
          <w:rPr>
            <w:rStyle w:val="Hyperlink"/>
            <w:sz w:val="24"/>
            <w:szCs w:val="24"/>
          </w:rPr>
          <w:t xml:space="preserve"> </w:t>
        </w:r>
        <w:r w:rsidR="00AD35B0" w:rsidRPr="00FA4D8F">
          <w:rPr>
            <w:rStyle w:val="Hyperlink"/>
            <w:b/>
            <w:sz w:val="24"/>
            <w:szCs w:val="24"/>
          </w:rPr>
          <w:t>Fausto Susatti am Cima Capi</w:t>
        </w:r>
      </w:hyperlink>
      <w:r w:rsidR="00F576D8" w:rsidRPr="00FA4D8F">
        <w:rPr>
          <w:sz w:val="24"/>
          <w:szCs w:val="24"/>
        </w:rPr>
        <w:t xml:space="preserve"> </w:t>
      </w:r>
      <w:r w:rsidR="00425578" w:rsidRPr="00FA4D8F">
        <w:rPr>
          <w:sz w:val="24"/>
          <w:szCs w:val="24"/>
        </w:rPr>
        <w:t>können</w:t>
      </w:r>
      <w:r w:rsidR="00F576D8" w:rsidRPr="00FA4D8F">
        <w:rPr>
          <w:sz w:val="24"/>
          <w:szCs w:val="24"/>
        </w:rPr>
        <w:t xml:space="preserve"> mit einem </w:t>
      </w:r>
      <w:r w:rsidR="00AD35B0" w:rsidRPr="00FA4D8F">
        <w:rPr>
          <w:sz w:val="24"/>
          <w:szCs w:val="24"/>
        </w:rPr>
        <w:t>der faszinierendsten Ausblicke auf den Lago di Garda</w:t>
      </w:r>
      <w:r w:rsidR="00F576D8" w:rsidRPr="00FA4D8F">
        <w:rPr>
          <w:sz w:val="24"/>
          <w:szCs w:val="24"/>
        </w:rPr>
        <w:t xml:space="preserve"> aufwarten. </w:t>
      </w:r>
      <w:r w:rsidR="00AD35B0" w:rsidRPr="00FA4D8F">
        <w:rPr>
          <w:sz w:val="24"/>
          <w:szCs w:val="24"/>
        </w:rPr>
        <w:t xml:space="preserve">Anfänger </w:t>
      </w:r>
      <w:r w:rsidR="00F576D8" w:rsidRPr="00FA4D8F">
        <w:rPr>
          <w:sz w:val="24"/>
          <w:szCs w:val="24"/>
        </w:rPr>
        <w:t>sollten in</w:t>
      </w:r>
      <w:r w:rsidR="00AD35B0" w:rsidRPr="00FA4D8F">
        <w:rPr>
          <w:sz w:val="24"/>
          <w:szCs w:val="24"/>
        </w:rPr>
        <w:t xml:space="preserve"> Arco den Klettersteig </w:t>
      </w:r>
      <w:hyperlink r:id="rId12" w:history="1">
        <w:r w:rsidR="00AD35B0" w:rsidRPr="00FA4D8F">
          <w:rPr>
            <w:rStyle w:val="Hyperlink"/>
            <w:b/>
            <w:sz w:val="24"/>
            <w:szCs w:val="24"/>
          </w:rPr>
          <w:t>Via Ferrata dei Colodri</w:t>
        </w:r>
      </w:hyperlink>
      <w:r w:rsidR="00AD35B0" w:rsidRPr="00FA4D8F">
        <w:rPr>
          <w:sz w:val="24"/>
          <w:szCs w:val="24"/>
        </w:rPr>
        <w:t xml:space="preserve"> wählen, einer der einfachsten im Trentino: Er ist genau</w:t>
      </w:r>
      <w:r w:rsidR="00C94FE0" w:rsidRPr="00FA4D8F">
        <w:rPr>
          <w:sz w:val="24"/>
          <w:szCs w:val="24"/>
        </w:rPr>
        <w:t xml:space="preserve"> richtig</w:t>
      </w:r>
      <w:r w:rsidR="00AD35B0" w:rsidRPr="00FA4D8F">
        <w:rPr>
          <w:sz w:val="24"/>
          <w:szCs w:val="24"/>
        </w:rPr>
        <w:t>, um sich mit Felsen und Höhe vertraut zu machen</w:t>
      </w:r>
      <w:r w:rsidR="00F576D8" w:rsidRPr="00FA4D8F">
        <w:rPr>
          <w:sz w:val="24"/>
          <w:szCs w:val="24"/>
        </w:rPr>
        <w:t xml:space="preserve">. Wer es gemütlicher mag, kann die Umgebung bei </w:t>
      </w:r>
      <w:r w:rsidR="00782D9E" w:rsidRPr="00FA4D8F">
        <w:rPr>
          <w:sz w:val="24"/>
          <w:szCs w:val="24"/>
        </w:rPr>
        <w:t>leichten</w:t>
      </w:r>
      <w:r w:rsidR="00F576D8" w:rsidRPr="00FA4D8F">
        <w:rPr>
          <w:sz w:val="24"/>
          <w:szCs w:val="24"/>
        </w:rPr>
        <w:t xml:space="preserve"> Tageswanderungen erkunden. Beispielsweise auf dem Pfad </w:t>
      </w:r>
      <w:hyperlink r:id="rId13" w:history="1">
        <w:r w:rsidR="00F576D8" w:rsidRPr="00FA4D8F">
          <w:rPr>
            <w:rStyle w:val="Hyperlink"/>
            <w:b/>
            <w:bCs/>
            <w:sz w:val="24"/>
            <w:szCs w:val="24"/>
          </w:rPr>
          <w:t>Busatte-Tempesta</w:t>
        </w:r>
        <w:r w:rsidR="00F576D8" w:rsidRPr="00FA4D8F">
          <w:rPr>
            <w:rStyle w:val="Hyperlink"/>
            <w:sz w:val="24"/>
            <w:szCs w:val="24"/>
          </w:rPr>
          <w:t>,</w:t>
        </w:r>
      </w:hyperlink>
      <w:r w:rsidR="00F576D8" w:rsidRPr="00FA4D8F">
        <w:rPr>
          <w:sz w:val="24"/>
          <w:szCs w:val="24"/>
        </w:rPr>
        <w:t xml:space="preserve"> </w:t>
      </w:r>
      <w:r w:rsidR="00AD35B0" w:rsidRPr="00FA4D8F">
        <w:rPr>
          <w:sz w:val="24"/>
          <w:szCs w:val="24"/>
        </w:rPr>
        <w:t xml:space="preserve">der über eine Reihe Felsen </w:t>
      </w:r>
      <w:r w:rsidR="00F576D8" w:rsidRPr="00FA4D8F">
        <w:rPr>
          <w:sz w:val="24"/>
          <w:szCs w:val="24"/>
        </w:rPr>
        <w:t>und T</w:t>
      </w:r>
      <w:r w:rsidR="00AD35B0" w:rsidRPr="00FA4D8F">
        <w:rPr>
          <w:sz w:val="24"/>
          <w:szCs w:val="24"/>
        </w:rPr>
        <w:t xml:space="preserve">reppen verläuft und </w:t>
      </w:r>
      <w:r w:rsidR="00835FD7" w:rsidRPr="00FA4D8F">
        <w:rPr>
          <w:sz w:val="24"/>
          <w:szCs w:val="24"/>
        </w:rPr>
        <w:t>auf der</w:t>
      </w:r>
      <w:r w:rsidR="00AD35B0" w:rsidRPr="00FA4D8F">
        <w:rPr>
          <w:sz w:val="24"/>
          <w:szCs w:val="24"/>
        </w:rPr>
        <w:t xml:space="preserve"> gesamte</w:t>
      </w:r>
      <w:r w:rsidR="00835FD7" w:rsidRPr="00FA4D8F">
        <w:rPr>
          <w:sz w:val="24"/>
          <w:szCs w:val="24"/>
        </w:rPr>
        <w:t>n</w:t>
      </w:r>
      <w:r w:rsidR="00AD35B0" w:rsidRPr="00FA4D8F">
        <w:rPr>
          <w:sz w:val="24"/>
          <w:szCs w:val="24"/>
        </w:rPr>
        <w:t xml:space="preserve"> Strecke vom Panorama der Seelandschaft und der mediterranen Vegetation begleitet wird.</w:t>
      </w:r>
    </w:p>
    <w:p w14:paraId="3E9A03BE" w14:textId="5850C3EA" w:rsidR="00071252" w:rsidRPr="00071252" w:rsidRDefault="000B7069" w:rsidP="00776232">
      <w:pPr>
        <w:spacing w:before="240" w:after="240" w:line="240" w:lineRule="auto"/>
        <w:jc w:val="both"/>
        <w:rPr>
          <w:b/>
          <w:bCs/>
          <w:color w:val="000000"/>
        </w:rPr>
      </w:pPr>
      <w:r>
        <w:rPr>
          <w:b/>
          <w:bCs/>
          <w:color w:val="000000"/>
        </w:rPr>
        <w:lastRenderedPageBreak/>
        <w:br/>
      </w:r>
      <w:r w:rsidR="00AF7A9D">
        <w:rPr>
          <w:b/>
          <w:bCs/>
          <w:color w:val="000000"/>
        </w:rPr>
        <w:t>Ü</w:t>
      </w:r>
      <w:r w:rsidR="00071252" w:rsidRPr="00071252">
        <w:rPr>
          <w:b/>
          <w:bCs/>
          <w:color w:val="000000"/>
        </w:rPr>
        <w:t>ber Trentino:</w:t>
      </w:r>
    </w:p>
    <w:p w14:paraId="609B58C2" w14:textId="77777777" w:rsidR="00FA4D8F" w:rsidRDefault="0046344F" w:rsidP="006E18BD">
      <w:pPr>
        <w:spacing w:before="240" w:after="240" w:line="240" w:lineRule="auto"/>
        <w:jc w:val="both"/>
        <w:rPr>
          <w:rFonts w:eastAsia="Times New Roman" w:cs="Arial"/>
          <w:color w:val="000000"/>
        </w:rPr>
      </w:pPr>
      <w:r>
        <w:rPr>
          <w:rFonts w:eastAsia="Times New Roman" w:cs="Arial"/>
          <w:color w:val="000000"/>
        </w:rPr>
        <w:t>Trentin</w:t>
      </w:r>
      <w:r w:rsidR="00937964">
        <w:rPr>
          <w:rFonts w:eastAsia="Times New Roman" w:cs="Arial"/>
          <w:color w:val="000000"/>
        </w:rPr>
        <w:t xml:space="preserve">o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p>
    <w:p w14:paraId="40814AFD" w14:textId="54EB43F8" w:rsidR="00EA02D1" w:rsidRDefault="0046344F" w:rsidP="006E18BD">
      <w:pPr>
        <w:spacing w:before="240" w:after="240" w:line="240" w:lineRule="auto"/>
        <w:jc w:val="both"/>
      </w:pPr>
      <w:r>
        <w:t xml:space="preserve">Weitere Informationen unter </w:t>
      </w:r>
      <w:hyperlink r:id="rId14" w:history="1">
        <w:r w:rsidR="00D151BE" w:rsidRPr="00836AF5">
          <w:rPr>
            <w:rStyle w:val="Hyperlink"/>
          </w:rPr>
          <w:t>www.visittrentino.info/de/presse</w:t>
        </w:r>
      </w:hyperlink>
      <w:r>
        <w:t>.</w:t>
      </w:r>
    </w:p>
    <w:p w14:paraId="4F8E1CE1" w14:textId="7F71817B"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Kontakt Trentino Marketing S.r.l.:</w:t>
      </w:r>
    </w:p>
    <w:p w14:paraId="275F0CB0" w14:textId="2B3B3D8A" w:rsidR="00D151BE" w:rsidRPr="00B23B70" w:rsidRDefault="00D151BE" w:rsidP="00776232">
      <w:pPr>
        <w:tabs>
          <w:tab w:val="left" w:pos="5004"/>
        </w:tabs>
        <w:spacing w:after="0" w:line="240" w:lineRule="auto"/>
        <w:rPr>
          <w:rFonts w:eastAsia="Times New Roman" w:cs="Arial"/>
        </w:rPr>
      </w:pPr>
      <w:r w:rsidRPr="00B23B70">
        <w:rPr>
          <w:rFonts w:eastAsia="Times New Roman" w:cs="Arial"/>
        </w:rPr>
        <w:t>Rainer Fornauf ǀ Sieglinde Sülzenfuhs I Carla Marconi</w:t>
      </w:r>
      <w:r w:rsidRPr="00B23B70">
        <w:rPr>
          <w:rFonts w:eastAsia="Times New Roman" w:cs="Arial"/>
        </w:rPr>
        <w:tab/>
      </w:r>
      <w:r w:rsidRPr="00B23B70">
        <w:rPr>
          <w:rFonts w:eastAsia="Times New Roman" w:cs="Arial"/>
        </w:rPr>
        <w:tab/>
      </w:r>
      <w:r w:rsidRPr="00B23B70">
        <w:rPr>
          <w:rFonts w:eastAsia="Times New Roman" w:cs="Arial"/>
        </w:rPr>
        <w:tab/>
        <w:t>Cinzia Gabrielli</w:t>
      </w:r>
      <w:r w:rsidR="00937964" w:rsidRPr="00B23B70">
        <w:rPr>
          <w:rFonts w:eastAsia="Times New Roman" w:cs="Arial"/>
        </w:rPr>
        <w:t xml:space="preserve"> I Paola Pancher</w:t>
      </w:r>
    </w:p>
    <w:p w14:paraId="73A768E9" w14:textId="3B86D938" w:rsidR="00D151BE" w:rsidRPr="00B23B70" w:rsidRDefault="00D151BE" w:rsidP="00776232">
      <w:pPr>
        <w:tabs>
          <w:tab w:val="left" w:pos="5004"/>
        </w:tabs>
        <w:spacing w:after="0" w:line="240" w:lineRule="auto"/>
        <w:rPr>
          <w:rFonts w:eastAsia="Times New Roman" w:cs="Arial"/>
        </w:rPr>
      </w:pPr>
      <w:r w:rsidRPr="00B23B70">
        <w:rPr>
          <w:rFonts w:eastAsia="Times New Roman" w:cs="Arial"/>
        </w:rPr>
        <w:t>Hanauer Landstr. 184</w:t>
      </w:r>
      <w:r w:rsidRPr="00B23B70">
        <w:rPr>
          <w:rFonts w:eastAsia="Times New Roman" w:cs="Arial"/>
        </w:rPr>
        <w:tab/>
      </w:r>
      <w:r w:rsidRPr="00B23B70">
        <w:rPr>
          <w:rFonts w:eastAsia="Times New Roman" w:cs="Arial"/>
        </w:rPr>
        <w:tab/>
      </w:r>
      <w:r w:rsidRPr="00B23B70">
        <w:rPr>
          <w:rFonts w:eastAsia="Times New Roman" w:cs="Arial"/>
        </w:rPr>
        <w:tab/>
        <w:t>via Romagnosi 11</w:t>
      </w:r>
    </w:p>
    <w:p w14:paraId="2EEE90E3" w14:textId="52F11AC8" w:rsidR="00D151BE" w:rsidRPr="00B23B70" w:rsidRDefault="00D151BE" w:rsidP="00776232">
      <w:pPr>
        <w:tabs>
          <w:tab w:val="left" w:pos="5004"/>
        </w:tabs>
        <w:spacing w:after="0" w:line="240" w:lineRule="auto"/>
        <w:rPr>
          <w:rFonts w:eastAsia="Times New Roman" w:cs="Arial"/>
        </w:rPr>
      </w:pPr>
      <w:r w:rsidRPr="00B23B70">
        <w:rPr>
          <w:rFonts w:eastAsia="Times New Roman" w:cs="Arial"/>
        </w:rPr>
        <w:t xml:space="preserve">60314 Frankfurt </w:t>
      </w:r>
      <w:r w:rsidRPr="00B23B70">
        <w:rPr>
          <w:rFonts w:eastAsia="Times New Roman" w:cs="Arial"/>
        </w:rPr>
        <w:tab/>
      </w:r>
      <w:r w:rsidRPr="00B23B70">
        <w:rPr>
          <w:rFonts w:eastAsia="Times New Roman" w:cs="Arial"/>
        </w:rPr>
        <w:tab/>
      </w:r>
      <w:r w:rsidRPr="00B23B70">
        <w:rPr>
          <w:rFonts w:eastAsia="Times New Roman" w:cs="Arial"/>
        </w:rPr>
        <w:tab/>
        <w:t>38122 Trento, Italy</w:t>
      </w:r>
    </w:p>
    <w:p w14:paraId="7639289F" w14:textId="77777777" w:rsidR="00D151BE" w:rsidRPr="00B23B70" w:rsidRDefault="00D151BE" w:rsidP="00776232">
      <w:pPr>
        <w:tabs>
          <w:tab w:val="left" w:pos="5004"/>
        </w:tabs>
        <w:spacing w:after="0" w:line="240" w:lineRule="auto"/>
        <w:rPr>
          <w:rFonts w:eastAsia="Times New Roman" w:cs="Arial"/>
        </w:rPr>
      </w:pPr>
      <w:r w:rsidRPr="00B23B70">
        <w:rPr>
          <w:rFonts w:eastAsia="Times New Roman" w:cs="Arial"/>
        </w:rPr>
        <w:t>T.: + 49 (69) 175371 -034 ǀ -040</w:t>
      </w:r>
      <w:r w:rsidRPr="00B23B70">
        <w:rPr>
          <w:rFonts w:eastAsia="Times New Roman" w:cs="Arial"/>
        </w:rPr>
        <w:tab/>
      </w:r>
      <w:r w:rsidRPr="00B23B70">
        <w:rPr>
          <w:rFonts w:eastAsia="Times New Roman" w:cs="Arial"/>
        </w:rPr>
        <w:tab/>
      </w:r>
      <w:r w:rsidRPr="00B23B70">
        <w:rPr>
          <w:rFonts w:eastAsia="Times New Roman" w:cs="Arial"/>
        </w:rPr>
        <w:tab/>
        <w:t>T.: +39 0461 219310</w:t>
      </w:r>
    </w:p>
    <w:p w14:paraId="5A833CCA" w14:textId="77777777" w:rsidR="00D151BE" w:rsidRPr="00B23B70" w:rsidRDefault="00D151BE" w:rsidP="00776232">
      <w:pPr>
        <w:tabs>
          <w:tab w:val="left" w:pos="5004"/>
        </w:tabs>
        <w:spacing w:after="0" w:line="240" w:lineRule="auto"/>
        <w:rPr>
          <w:rFonts w:eastAsia="Times New Roman" w:cs="Arial"/>
        </w:rPr>
      </w:pPr>
      <w:r w:rsidRPr="00B23B70">
        <w:rPr>
          <w:rFonts w:eastAsia="Times New Roman" w:cs="Arial"/>
        </w:rPr>
        <w:t>T.: +49 89 / 215379 -384</w:t>
      </w:r>
      <w:r w:rsidRPr="00B23B70">
        <w:rPr>
          <w:rFonts w:eastAsia="Times New Roman" w:cs="Arial"/>
        </w:rPr>
        <w:tab/>
      </w:r>
      <w:r w:rsidRPr="00B23B70">
        <w:rPr>
          <w:rFonts w:eastAsia="Times New Roman" w:cs="Arial"/>
        </w:rPr>
        <w:tab/>
      </w:r>
      <w:r w:rsidRPr="00B23B70">
        <w:rPr>
          <w:rFonts w:eastAsia="Times New Roman" w:cs="Arial"/>
        </w:rPr>
        <w:tab/>
        <w:t>M.: +39 335 5873287</w:t>
      </w:r>
    </w:p>
    <w:p w14:paraId="142521B9" w14:textId="5354E5C9" w:rsidR="00D151BE" w:rsidRPr="00B23B70" w:rsidRDefault="003974FA" w:rsidP="00776232">
      <w:pPr>
        <w:tabs>
          <w:tab w:val="left" w:pos="5004"/>
        </w:tabs>
        <w:spacing w:after="0" w:line="240" w:lineRule="auto"/>
        <w:rPr>
          <w:lang w:eastAsia="it-IT"/>
        </w:rPr>
      </w:pPr>
      <w:hyperlink r:id="rId15" w:history="1">
        <w:r w:rsidR="00D151BE" w:rsidRPr="00B23B70">
          <w:rPr>
            <w:rStyle w:val="Hyperlink"/>
            <w:rFonts w:eastAsia="Times New Roman" w:cs="Arial"/>
          </w:rPr>
          <w:t>presse.trentino@gce-agency.com</w:t>
        </w:r>
      </w:hyperlink>
      <w:r w:rsidR="00D151BE" w:rsidRPr="00B23B70">
        <w:rPr>
          <w:rFonts w:eastAsia="Times New Roman" w:cs="Arial"/>
        </w:rPr>
        <w:tab/>
      </w:r>
      <w:r w:rsidR="00D151BE" w:rsidRPr="00B23B70">
        <w:rPr>
          <w:rFonts w:eastAsia="Times New Roman" w:cs="Arial"/>
        </w:rPr>
        <w:tab/>
      </w:r>
      <w:r w:rsidR="00D151BE" w:rsidRPr="00B23B70">
        <w:rPr>
          <w:rFonts w:eastAsia="Times New Roman" w:cs="Arial"/>
        </w:rPr>
        <w:tab/>
      </w:r>
      <w:hyperlink r:id="rId16" w:history="1">
        <w:r w:rsidR="00353FCB" w:rsidRPr="00B23B70">
          <w:rPr>
            <w:rStyle w:val="Hyperlink"/>
            <w:rFonts w:eastAsia="Times New Roman" w:cs="Arial"/>
          </w:rPr>
          <w:t>press@trentinomarketing.org</w:t>
        </w:r>
      </w:hyperlink>
      <w:r w:rsidR="00353FCB" w:rsidRPr="00B23B70">
        <w:rPr>
          <w:rFonts w:eastAsia="Times New Roman" w:cs="Arial"/>
        </w:rPr>
        <w:t xml:space="preserve"> </w:t>
      </w:r>
    </w:p>
    <w:p w14:paraId="45EACDAA" w14:textId="204A2835" w:rsidR="00B1762C" w:rsidRPr="00B23B70" w:rsidRDefault="003974FA" w:rsidP="00776232">
      <w:pPr>
        <w:tabs>
          <w:tab w:val="left" w:pos="5004"/>
        </w:tabs>
        <w:spacing w:after="0" w:line="240" w:lineRule="auto"/>
        <w:rPr>
          <w:rFonts w:eastAsia="Times New Roman" w:cs="Arial"/>
        </w:rPr>
      </w:pPr>
      <w:hyperlink r:id="rId17" w:history="1">
        <w:r w:rsidR="00D151BE" w:rsidRPr="00B23B70">
          <w:rPr>
            <w:rStyle w:val="Hyperlink"/>
            <w:rFonts w:eastAsia="Times New Roman" w:cs="Arial"/>
          </w:rPr>
          <w:t>www.gce-agency.com</w:t>
        </w:r>
      </w:hyperlink>
      <w:r w:rsidR="00D151BE" w:rsidRPr="00B23B70">
        <w:rPr>
          <w:rFonts w:eastAsia="Times New Roman" w:cs="Arial"/>
        </w:rPr>
        <w:tab/>
      </w:r>
      <w:r w:rsidR="00D151BE" w:rsidRPr="00B23B70">
        <w:rPr>
          <w:rFonts w:eastAsia="Times New Roman" w:cs="Arial"/>
        </w:rPr>
        <w:tab/>
      </w:r>
      <w:r w:rsidR="00D151BE" w:rsidRPr="00B23B70">
        <w:rPr>
          <w:rFonts w:eastAsia="Times New Roman" w:cs="Arial"/>
        </w:rPr>
        <w:tab/>
      </w:r>
      <w:hyperlink r:id="rId18" w:history="1">
        <w:r w:rsidR="001A5C01" w:rsidRPr="00B23B70">
          <w:rPr>
            <w:rStyle w:val="Hyperlink"/>
            <w:rFonts w:eastAsia="Times New Roman" w:cs="Arial"/>
          </w:rPr>
          <w:t>www.visittrentino.info</w:t>
        </w:r>
      </w:hyperlink>
      <w:r w:rsidR="001A5C01" w:rsidRPr="00B23B70">
        <w:rPr>
          <w:rFonts w:eastAsia="Times New Roman" w:cs="Arial"/>
        </w:rPr>
        <w:t xml:space="preserve">   </w:t>
      </w:r>
    </w:p>
    <w:sectPr w:rsidR="00B1762C" w:rsidRPr="00B23B70" w:rsidSect="00D151BE">
      <w:headerReference w:type="default" r:id="rId19"/>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efaultTabStop w:val="720"/>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34F71"/>
    <w:rsid w:val="00057948"/>
    <w:rsid w:val="000605ED"/>
    <w:rsid w:val="00071252"/>
    <w:rsid w:val="00081E9F"/>
    <w:rsid w:val="0009182A"/>
    <w:rsid w:val="000B7069"/>
    <w:rsid w:val="000D2B2F"/>
    <w:rsid w:val="000E34F0"/>
    <w:rsid w:val="00122EF8"/>
    <w:rsid w:val="00126E7C"/>
    <w:rsid w:val="001337A9"/>
    <w:rsid w:val="00150908"/>
    <w:rsid w:val="00154225"/>
    <w:rsid w:val="00156BE7"/>
    <w:rsid w:val="001605F7"/>
    <w:rsid w:val="001A5C01"/>
    <w:rsid w:val="001A7AA6"/>
    <w:rsid w:val="001D637C"/>
    <w:rsid w:val="001D79CA"/>
    <w:rsid w:val="001F3019"/>
    <w:rsid w:val="00214CE8"/>
    <w:rsid w:val="0023569F"/>
    <w:rsid w:val="0024749D"/>
    <w:rsid w:val="0025089A"/>
    <w:rsid w:val="0025333F"/>
    <w:rsid w:val="00263C8C"/>
    <w:rsid w:val="002678A2"/>
    <w:rsid w:val="002763B0"/>
    <w:rsid w:val="00277FEF"/>
    <w:rsid w:val="00285726"/>
    <w:rsid w:val="00295024"/>
    <w:rsid w:val="002A4687"/>
    <w:rsid w:val="002B5A05"/>
    <w:rsid w:val="002B60CF"/>
    <w:rsid w:val="002C532A"/>
    <w:rsid w:val="002D7CF0"/>
    <w:rsid w:val="002E1AB8"/>
    <w:rsid w:val="002E4B45"/>
    <w:rsid w:val="003004F1"/>
    <w:rsid w:val="003023EA"/>
    <w:rsid w:val="00311AA6"/>
    <w:rsid w:val="00353FCB"/>
    <w:rsid w:val="00357F92"/>
    <w:rsid w:val="00366523"/>
    <w:rsid w:val="00385B81"/>
    <w:rsid w:val="00390FAB"/>
    <w:rsid w:val="00397461"/>
    <w:rsid w:val="003974FA"/>
    <w:rsid w:val="003B2A32"/>
    <w:rsid w:val="003C643A"/>
    <w:rsid w:val="003E39C1"/>
    <w:rsid w:val="003E5521"/>
    <w:rsid w:val="003E63EA"/>
    <w:rsid w:val="004150C6"/>
    <w:rsid w:val="0042485F"/>
    <w:rsid w:val="00425395"/>
    <w:rsid w:val="00425578"/>
    <w:rsid w:val="00443110"/>
    <w:rsid w:val="00444B88"/>
    <w:rsid w:val="0046344F"/>
    <w:rsid w:val="0046491D"/>
    <w:rsid w:val="0047636C"/>
    <w:rsid w:val="00476B2E"/>
    <w:rsid w:val="004B12D8"/>
    <w:rsid w:val="004B196D"/>
    <w:rsid w:val="004B5403"/>
    <w:rsid w:val="004B68A6"/>
    <w:rsid w:val="004D77C5"/>
    <w:rsid w:val="004E0B1C"/>
    <w:rsid w:val="004E7D2F"/>
    <w:rsid w:val="00502C0F"/>
    <w:rsid w:val="00527839"/>
    <w:rsid w:val="0053222A"/>
    <w:rsid w:val="00541F78"/>
    <w:rsid w:val="00543211"/>
    <w:rsid w:val="0056375F"/>
    <w:rsid w:val="00564C1D"/>
    <w:rsid w:val="005713C4"/>
    <w:rsid w:val="00586485"/>
    <w:rsid w:val="005D0DCD"/>
    <w:rsid w:val="006162A1"/>
    <w:rsid w:val="0062100B"/>
    <w:rsid w:val="00635E8D"/>
    <w:rsid w:val="006B7AE3"/>
    <w:rsid w:val="006C12D7"/>
    <w:rsid w:val="006C5AF6"/>
    <w:rsid w:val="006C7943"/>
    <w:rsid w:val="006E18BD"/>
    <w:rsid w:val="006F0EF2"/>
    <w:rsid w:val="0072088C"/>
    <w:rsid w:val="00760E0F"/>
    <w:rsid w:val="00761511"/>
    <w:rsid w:val="00776232"/>
    <w:rsid w:val="0077637F"/>
    <w:rsid w:val="00781FAE"/>
    <w:rsid w:val="00782D9E"/>
    <w:rsid w:val="00792471"/>
    <w:rsid w:val="007B7D0B"/>
    <w:rsid w:val="007D3337"/>
    <w:rsid w:val="007E6F3E"/>
    <w:rsid w:val="007F41E2"/>
    <w:rsid w:val="008040D7"/>
    <w:rsid w:val="00812E22"/>
    <w:rsid w:val="00817E69"/>
    <w:rsid w:val="0083076A"/>
    <w:rsid w:val="00835FD7"/>
    <w:rsid w:val="00860A68"/>
    <w:rsid w:val="00862BDC"/>
    <w:rsid w:val="00862F30"/>
    <w:rsid w:val="00874820"/>
    <w:rsid w:val="008810CA"/>
    <w:rsid w:val="008B7D87"/>
    <w:rsid w:val="008D2DA0"/>
    <w:rsid w:val="008E385B"/>
    <w:rsid w:val="008F3FED"/>
    <w:rsid w:val="009105F9"/>
    <w:rsid w:val="00912684"/>
    <w:rsid w:val="00930AF5"/>
    <w:rsid w:val="00937964"/>
    <w:rsid w:val="00957748"/>
    <w:rsid w:val="009648A4"/>
    <w:rsid w:val="00964AA8"/>
    <w:rsid w:val="009849F4"/>
    <w:rsid w:val="00991043"/>
    <w:rsid w:val="009B06AC"/>
    <w:rsid w:val="009C1538"/>
    <w:rsid w:val="009D7191"/>
    <w:rsid w:val="009E0E80"/>
    <w:rsid w:val="009E3132"/>
    <w:rsid w:val="009E6508"/>
    <w:rsid w:val="00A14485"/>
    <w:rsid w:val="00A2548E"/>
    <w:rsid w:val="00A264BF"/>
    <w:rsid w:val="00A360A5"/>
    <w:rsid w:val="00A448B4"/>
    <w:rsid w:val="00A7183A"/>
    <w:rsid w:val="00A953F3"/>
    <w:rsid w:val="00AA0A4D"/>
    <w:rsid w:val="00AC3CF2"/>
    <w:rsid w:val="00AD35B0"/>
    <w:rsid w:val="00AF7A9D"/>
    <w:rsid w:val="00B1762C"/>
    <w:rsid w:val="00B23B70"/>
    <w:rsid w:val="00B46FF2"/>
    <w:rsid w:val="00B512E0"/>
    <w:rsid w:val="00B75A07"/>
    <w:rsid w:val="00B865E6"/>
    <w:rsid w:val="00BA59A6"/>
    <w:rsid w:val="00BC1C74"/>
    <w:rsid w:val="00BF724E"/>
    <w:rsid w:val="00C072C6"/>
    <w:rsid w:val="00C253B7"/>
    <w:rsid w:val="00C275C5"/>
    <w:rsid w:val="00C30E27"/>
    <w:rsid w:val="00C45465"/>
    <w:rsid w:val="00C72E32"/>
    <w:rsid w:val="00C735CD"/>
    <w:rsid w:val="00C739BC"/>
    <w:rsid w:val="00C765D4"/>
    <w:rsid w:val="00C81211"/>
    <w:rsid w:val="00C85284"/>
    <w:rsid w:val="00C94FE0"/>
    <w:rsid w:val="00C967BF"/>
    <w:rsid w:val="00CB7016"/>
    <w:rsid w:val="00CD6CF4"/>
    <w:rsid w:val="00CE1028"/>
    <w:rsid w:val="00CE374C"/>
    <w:rsid w:val="00CE413E"/>
    <w:rsid w:val="00CF493D"/>
    <w:rsid w:val="00D05CB5"/>
    <w:rsid w:val="00D151BE"/>
    <w:rsid w:val="00D24879"/>
    <w:rsid w:val="00D35510"/>
    <w:rsid w:val="00D44800"/>
    <w:rsid w:val="00D50710"/>
    <w:rsid w:val="00D645A4"/>
    <w:rsid w:val="00D83A21"/>
    <w:rsid w:val="00D90321"/>
    <w:rsid w:val="00D941A8"/>
    <w:rsid w:val="00DC5848"/>
    <w:rsid w:val="00DD1D3A"/>
    <w:rsid w:val="00DD4A74"/>
    <w:rsid w:val="00DF0067"/>
    <w:rsid w:val="00DF6A26"/>
    <w:rsid w:val="00DF7E3A"/>
    <w:rsid w:val="00E003AC"/>
    <w:rsid w:val="00E035F9"/>
    <w:rsid w:val="00E1120C"/>
    <w:rsid w:val="00E23CE7"/>
    <w:rsid w:val="00E5002B"/>
    <w:rsid w:val="00E54AD7"/>
    <w:rsid w:val="00E629EE"/>
    <w:rsid w:val="00E76034"/>
    <w:rsid w:val="00E85922"/>
    <w:rsid w:val="00EA02D1"/>
    <w:rsid w:val="00EC369E"/>
    <w:rsid w:val="00EC5AB1"/>
    <w:rsid w:val="00EC5B75"/>
    <w:rsid w:val="00EC737F"/>
    <w:rsid w:val="00EE0B40"/>
    <w:rsid w:val="00EF1C7D"/>
    <w:rsid w:val="00F001BC"/>
    <w:rsid w:val="00F06EB6"/>
    <w:rsid w:val="00F426CC"/>
    <w:rsid w:val="00F50AE1"/>
    <w:rsid w:val="00F53F29"/>
    <w:rsid w:val="00F576D8"/>
    <w:rsid w:val="00F73B28"/>
    <w:rsid w:val="00F814BF"/>
    <w:rsid w:val="00F877C2"/>
    <w:rsid w:val="00F9071F"/>
    <w:rsid w:val="00FA4D8F"/>
    <w:rsid w:val="00FA6054"/>
    <w:rsid w:val="00FB7765"/>
    <w:rsid w:val="00FE6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semiHidden/>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paragraph" w:customStyle="1" w:styleId="P68B1DB1-Normale3">
    <w:name w:val="P68B1DB1-Normale3"/>
    <w:basedOn w:val="Standard"/>
    <w:rsid w:val="00AD35B0"/>
    <w:pPr>
      <w:spacing w:after="0" w:line="240" w:lineRule="auto"/>
    </w:pPr>
    <w:rPr>
      <w:rFonts w:ascii="Arial" w:eastAsia="Times New Roman" w:hAnsi="Arial" w:cs="Arial"/>
      <w:b/>
      <w:sz w:val="24"/>
      <w:szCs w:val="20"/>
      <w:lang w:val="it-IT" w:eastAsia="it-IT"/>
    </w:rPr>
  </w:style>
  <w:style w:type="paragraph" w:customStyle="1" w:styleId="P68B1DB1-Nessunaspaziatura4">
    <w:name w:val="P68B1DB1-Nessunaspaziatura4"/>
    <w:basedOn w:val="KeinLeerraum"/>
    <w:rsid w:val="00AD35B0"/>
    <w:rPr>
      <w:rFonts w:ascii="Arial" w:hAnsi="Arial" w:cs="Arial"/>
      <w:sz w:val="24"/>
      <w:szCs w:val="20"/>
      <w:lang w:val="it-IT" w:eastAsia="it-IT"/>
    </w:rPr>
  </w:style>
  <w:style w:type="paragraph" w:styleId="KeinLeerraum">
    <w:name w:val="No Spacing"/>
    <w:uiPriority w:val="1"/>
    <w:qFormat/>
    <w:rsid w:val="00AD35B0"/>
    <w:pPr>
      <w:spacing w:after="0" w:line="240" w:lineRule="auto"/>
    </w:pPr>
  </w:style>
  <w:style w:type="paragraph" w:customStyle="1" w:styleId="s3">
    <w:name w:val="s3"/>
    <w:basedOn w:val="Standard"/>
    <w:rsid w:val="00034F71"/>
    <w:pPr>
      <w:spacing w:before="100" w:beforeAutospacing="1" w:after="100" w:afterAutospacing="1" w:line="240" w:lineRule="auto"/>
    </w:pPr>
    <w:rPr>
      <w:rFonts w:ascii="Times New Roman" w:eastAsia="MS Mincho" w:hAnsi="Times New Roman" w:cs="Times New Roman"/>
      <w:sz w:val="20"/>
      <w:szCs w:val="20"/>
      <w:lang w:eastAsia="it-IT"/>
    </w:rPr>
  </w:style>
  <w:style w:type="character" w:customStyle="1" w:styleId="s2">
    <w:name w:val="s2"/>
    <w:rsid w:val="00034F71"/>
  </w:style>
  <w:style w:type="character" w:customStyle="1" w:styleId="apple-converted-space">
    <w:name w:val="apple-converted-space"/>
    <w:rsid w:val="00034F71"/>
  </w:style>
  <w:style w:type="character" w:customStyle="1" w:styleId="s5">
    <w:name w:val="s5"/>
    <w:rsid w:val="00034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27178006">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1105212">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rgodeiposseri.com/enotour/" TargetMode="External"/><Relationship Id="rId13" Type="http://schemas.openxmlformats.org/officeDocument/2006/relationships/hyperlink" Target="https://www.visitmalcesine.com/de/touren/busatte-tempesta" TargetMode="External"/><Relationship Id="rId18" Type="http://schemas.openxmlformats.org/officeDocument/2006/relationships/hyperlink" Target="http://www.visittrentino.info"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visittrentino.info/de/trentino/das-gebiet/rovereto-vallagarina-altopiano-di-brentonico_md_11" TargetMode="External"/><Relationship Id="rId12" Type="http://schemas.openxmlformats.org/officeDocument/2006/relationships/hyperlink" Target="https://www.via-ferrata.de/klettersteige/topo/klettersteig-colodri" TargetMode="External"/><Relationship Id="rId17" Type="http://schemas.openxmlformats.org/officeDocument/2006/relationships/hyperlink" Target="http://www.gce-agency.com" TargetMode="External"/><Relationship Id="rId2" Type="http://schemas.openxmlformats.org/officeDocument/2006/relationships/styles" Target="styles.xml"/><Relationship Id="rId16" Type="http://schemas.openxmlformats.org/officeDocument/2006/relationships/hyperlink" Target="mailto:press@trentinomarketing.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ardatrekking.com/de/touren/ledro/klettersteig-susatti-cima-capi" TargetMode="External"/><Relationship Id="rId5" Type="http://schemas.openxmlformats.org/officeDocument/2006/relationships/footnotes" Target="footnotes.xml"/><Relationship Id="rId15" Type="http://schemas.openxmlformats.org/officeDocument/2006/relationships/hyperlink" Target="mailto:presse.trentino@gce-agency.com" TargetMode="External"/><Relationship Id="rId10" Type="http://schemas.openxmlformats.org/officeDocument/2006/relationships/hyperlink" Target="https://www.turismo.beniculturali.it/cammini/alpiedi-ledro-alps-trek"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ardatrentino.it/it/gardatrek-garda-trentino/" TargetMode="External"/><Relationship Id="rId14" Type="http://schemas.openxmlformats.org/officeDocument/2006/relationships/hyperlink" Target="http://www.visittrentino.info/de/pres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567</Words>
  <Characters>3573</Characters>
  <Application>Microsoft Office Word</Application>
  <DocSecurity>0</DocSecurity>
  <Lines>29</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Lobova, Daria</cp:lastModifiedBy>
  <cp:revision>39</cp:revision>
  <cp:lastPrinted>2021-09-07T11:49:00Z</cp:lastPrinted>
  <dcterms:created xsi:type="dcterms:W3CDTF">2021-10-21T14:45:00Z</dcterms:created>
  <dcterms:modified xsi:type="dcterms:W3CDTF">2022-03-29T13:41:00Z</dcterms:modified>
</cp:coreProperties>
</file>