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B250E" w14:textId="0857A2DD" w:rsidR="00D151BE" w:rsidRPr="00D151BE" w:rsidRDefault="00327B31" w:rsidP="00EB55D7">
      <w:pPr>
        <w:spacing w:after="0" w:line="360" w:lineRule="auto"/>
        <w:rPr>
          <w:rFonts w:ascii="Arial" w:eastAsia="Arial" w:hAnsi="Arial" w:cs="Arial"/>
          <w:b/>
          <w:sz w:val="24"/>
          <w:szCs w:val="24"/>
        </w:rPr>
      </w:pPr>
      <w:r>
        <w:rPr>
          <w:b/>
          <w:sz w:val="28"/>
          <w:szCs w:val="28"/>
        </w:rPr>
        <w:t>Zum internationalen Jahr der nachhaltigen Entwicklung der Berggebiete:</w:t>
      </w:r>
      <w:r w:rsidR="006A6285">
        <w:rPr>
          <w:b/>
          <w:sz w:val="28"/>
          <w:szCs w:val="28"/>
        </w:rPr>
        <w:t xml:space="preserve"> Plastikfreies Skigebiet und umweltfreundlicher</w:t>
      </w:r>
      <w:r>
        <w:rPr>
          <w:b/>
          <w:sz w:val="28"/>
          <w:szCs w:val="28"/>
        </w:rPr>
        <w:t xml:space="preserve"> Urlaub auf der </w:t>
      </w:r>
      <w:r w:rsidR="00B747D8">
        <w:rPr>
          <w:b/>
          <w:sz w:val="28"/>
          <w:szCs w:val="28"/>
        </w:rPr>
        <w:t>Alm</w:t>
      </w:r>
      <w:r>
        <w:rPr>
          <w:b/>
          <w:sz w:val="28"/>
          <w:szCs w:val="28"/>
        </w:rPr>
        <w:t>hütte</w:t>
      </w:r>
      <w:r w:rsidR="006A6285">
        <w:rPr>
          <w:b/>
          <w:sz w:val="28"/>
          <w:szCs w:val="28"/>
        </w:rPr>
        <w:t xml:space="preserve"> </w:t>
      </w:r>
    </w:p>
    <w:p w14:paraId="75CA92FF" w14:textId="77F2ECE3" w:rsidR="00476B2E" w:rsidRDefault="00A953F3" w:rsidP="00EB55D7">
      <w:pPr>
        <w:tabs>
          <w:tab w:val="left" w:pos="7088"/>
        </w:tabs>
        <w:spacing w:before="240" w:after="240" w:line="360" w:lineRule="auto"/>
        <w:jc w:val="both"/>
        <w:rPr>
          <w:sz w:val="24"/>
          <w:szCs w:val="24"/>
        </w:rPr>
      </w:pPr>
      <w:r w:rsidRPr="00CE1028">
        <w:rPr>
          <w:b/>
          <w:bCs/>
          <w:sz w:val="24"/>
          <w:szCs w:val="24"/>
        </w:rPr>
        <w:t>Frankfurt am Main</w:t>
      </w:r>
      <w:r w:rsidR="00C765D4" w:rsidRPr="00CE1028">
        <w:rPr>
          <w:b/>
          <w:bCs/>
          <w:sz w:val="24"/>
          <w:szCs w:val="24"/>
        </w:rPr>
        <w:t>/Trento</w:t>
      </w:r>
      <w:r w:rsidRPr="00CE1028">
        <w:rPr>
          <w:b/>
          <w:bCs/>
          <w:sz w:val="24"/>
          <w:szCs w:val="24"/>
        </w:rPr>
        <w:t xml:space="preserve">, </w:t>
      </w:r>
      <w:r w:rsidR="007C6E27">
        <w:rPr>
          <w:b/>
          <w:bCs/>
          <w:sz w:val="24"/>
          <w:szCs w:val="24"/>
        </w:rPr>
        <w:t>25</w:t>
      </w:r>
      <w:r w:rsidR="008040D7" w:rsidRPr="00CE1028">
        <w:rPr>
          <w:b/>
          <w:bCs/>
          <w:sz w:val="24"/>
          <w:szCs w:val="24"/>
        </w:rPr>
        <w:t>.</w:t>
      </w:r>
      <w:r w:rsidRPr="00CE1028">
        <w:rPr>
          <w:b/>
          <w:bCs/>
          <w:sz w:val="24"/>
          <w:szCs w:val="24"/>
        </w:rPr>
        <w:t xml:space="preserve"> </w:t>
      </w:r>
      <w:r w:rsidR="0053222A">
        <w:rPr>
          <w:b/>
          <w:bCs/>
          <w:sz w:val="24"/>
          <w:szCs w:val="24"/>
        </w:rPr>
        <w:t xml:space="preserve">Januar </w:t>
      </w:r>
      <w:r w:rsidRPr="00CE1028">
        <w:rPr>
          <w:b/>
          <w:bCs/>
          <w:sz w:val="24"/>
          <w:szCs w:val="24"/>
        </w:rPr>
        <w:t>20</w:t>
      </w:r>
      <w:r w:rsidR="00BC1C74" w:rsidRPr="00CE1028">
        <w:rPr>
          <w:b/>
          <w:bCs/>
          <w:sz w:val="24"/>
          <w:szCs w:val="24"/>
        </w:rPr>
        <w:t>2</w:t>
      </w:r>
      <w:r w:rsidR="0053222A">
        <w:rPr>
          <w:b/>
          <w:bCs/>
          <w:sz w:val="24"/>
          <w:szCs w:val="24"/>
        </w:rPr>
        <w:t>2</w:t>
      </w:r>
      <w:r w:rsidRPr="00CE1028">
        <w:rPr>
          <w:b/>
          <w:bCs/>
          <w:sz w:val="24"/>
          <w:szCs w:val="24"/>
        </w:rPr>
        <w:t xml:space="preserve"> –</w:t>
      </w:r>
      <w:r>
        <w:rPr>
          <w:sz w:val="24"/>
          <w:szCs w:val="24"/>
        </w:rPr>
        <w:t xml:space="preserve"> </w:t>
      </w:r>
      <w:r w:rsidR="00D45A20" w:rsidRPr="008B45BE">
        <w:rPr>
          <w:b/>
          <w:bCs/>
          <w:sz w:val="24"/>
          <w:szCs w:val="24"/>
        </w:rPr>
        <w:t>2022 ist das internationale Jahr der nachhaltigen Entwicklung der Berggebiete. Damit wollen die Vereinten Nationen d</w:t>
      </w:r>
      <w:r w:rsidR="007C6E27" w:rsidRPr="008B45BE">
        <w:rPr>
          <w:b/>
          <w:bCs/>
          <w:sz w:val="24"/>
          <w:szCs w:val="24"/>
        </w:rPr>
        <w:t>ieses bedeutsame</w:t>
      </w:r>
      <w:r w:rsidR="00D45A20" w:rsidRPr="008B45BE">
        <w:rPr>
          <w:b/>
          <w:bCs/>
          <w:sz w:val="24"/>
          <w:szCs w:val="24"/>
        </w:rPr>
        <w:t xml:space="preserve"> Thema </w:t>
      </w:r>
      <w:r w:rsidR="007C6E27" w:rsidRPr="008B45BE">
        <w:rPr>
          <w:b/>
          <w:bCs/>
          <w:sz w:val="24"/>
          <w:szCs w:val="24"/>
        </w:rPr>
        <w:t xml:space="preserve">noch </w:t>
      </w:r>
      <w:r w:rsidR="00D45A20" w:rsidRPr="008B45BE">
        <w:rPr>
          <w:b/>
          <w:bCs/>
          <w:sz w:val="24"/>
          <w:szCs w:val="24"/>
        </w:rPr>
        <w:t>stärker in</w:t>
      </w:r>
      <w:r w:rsidR="00C462F2" w:rsidRPr="008B45BE">
        <w:rPr>
          <w:b/>
          <w:bCs/>
          <w:sz w:val="24"/>
          <w:szCs w:val="24"/>
        </w:rPr>
        <w:t xml:space="preserve">s </w:t>
      </w:r>
      <w:r w:rsidR="009143B9" w:rsidRPr="008B45BE">
        <w:rPr>
          <w:b/>
          <w:bCs/>
          <w:sz w:val="24"/>
          <w:szCs w:val="24"/>
        </w:rPr>
        <w:t xml:space="preserve">Bewusstsein der Öffentlichkeit rücken. Im Trentino spielt </w:t>
      </w:r>
      <w:r w:rsidR="002C3D19" w:rsidRPr="008B45BE">
        <w:rPr>
          <w:b/>
          <w:bCs/>
          <w:sz w:val="24"/>
          <w:szCs w:val="24"/>
        </w:rPr>
        <w:t>Umweltschutz</w:t>
      </w:r>
      <w:r w:rsidR="009143B9" w:rsidRPr="008B45BE">
        <w:rPr>
          <w:b/>
          <w:bCs/>
          <w:sz w:val="24"/>
          <w:szCs w:val="24"/>
        </w:rPr>
        <w:t xml:space="preserve"> </w:t>
      </w:r>
      <w:r w:rsidR="00AA5684" w:rsidRPr="008B45BE">
        <w:rPr>
          <w:b/>
          <w:bCs/>
          <w:sz w:val="24"/>
          <w:szCs w:val="24"/>
        </w:rPr>
        <w:t xml:space="preserve">seit jeher </w:t>
      </w:r>
      <w:r w:rsidR="009143B9" w:rsidRPr="008B45BE">
        <w:rPr>
          <w:b/>
          <w:bCs/>
          <w:sz w:val="24"/>
          <w:szCs w:val="24"/>
        </w:rPr>
        <w:t xml:space="preserve">eine wichtige Rolle. </w:t>
      </w:r>
      <w:r w:rsidR="00C72932">
        <w:rPr>
          <w:b/>
          <w:bCs/>
          <w:sz w:val="24"/>
          <w:szCs w:val="24"/>
        </w:rPr>
        <w:t>I</w:t>
      </w:r>
      <w:r w:rsidR="002C3D19" w:rsidRPr="008B45BE">
        <w:rPr>
          <w:b/>
          <w:bCs/>
          <w:sz w:val="24"/>
          <w:szCs w:val="24"/>
        </w:rPr>
        <w:t xml:space="preserve">n der norditalienischen Region </w:t>
      </w:r>
      <w:r w:rsidR="00C72932">
        <w:rPr>
          <w:b/>
          <w:bCs/>
          <w:sz w:val="24"/>
          <w:szCs w:val="24"/>
        </w:rPr>
        <w:t xml:space="preserve">befindet sich </w:t>
      </w:r>
      <w:r w:rsidR="002C3D19" w:rsidRPr="008B45BE">
        <w:rPr>
          <w:b/>
          <w:bCs/>
          <w:sz w:val="24"/>
          <w:szCs w:val="24"/>
        </w:rPr>
        <w:t>das erste plastikfreie Skigebiet der Welt ebenso wie</w:t>
      </w:r>
      <w:r w:rsidR="008932C1" w:rsidRPr="008B45BE">
        <w:rPr>
          <w:b/>
          <w:bCs/>
          <w:sz w:val="24"/>
          <w:szCs w:val="24"/>
        </w:rPr>
        <w:t xml:space="preserve"> zahlreiche </w:t>
      </w:r>
      <w:r w:rsidR="004E5B76" w:rsidRPr="008B45BE">
        <w:rPr>
          <w:b/>
          <w:bCs/>
          <w:sz w:val="24"/>
          <w:szCs w:val="24"/>
        </w:rPr>
        <w:t xml:space="preserve">nachhaltige Gemeinden und </w:t>
      </w:r>
      <w:r w:rsidR="007C6E27" w:rsidRPr="008B45BE">
        <w:rPr>
          <w:b/>
          <w:bCs/>
          <w:sz w:val="24"/>
          <w:szCs w:val="24"/>
        </w:rPr>
        <w:t>Tourismus-Konzepte</w:t>
      </w:r>
      <w:r w:rsidR="004E5B76" w:rsidRPr="008B45BE">
        <w:rPr>
          <w:b/>
          <w:bCs/>
          <w:sz w:val="24"/>
          <w:szCs w:val="24"/>
        </w:rPr>
        <w:t xml:space="preserve">. </w:t>
      </w:r>
    </w:p>
    <w:p w14:paraId="6F32A004" w14:textId="77777777" w:rsidR="00EB55D7" w:rsidRDefault="002C3D19" w:rsidP="00EB55D7">
      <w:pPr>
        <w:spacing w:after="0" w:line="360" w:lineRule="auto"/>
        <w:jc w:val="both"/>
        <w:rPr>
          <w:b/>
          <w:bCs/>
          <w:sz w:val="24"/>
          <w:szCs w:val="24"/>
          <w:shd w:val="clear" w:color="auto" w:fill="FFFFFF"/>
          <w:lang w:eastAsia="en-US"/>
        </w:rPr>
      </w:pPr>
      <w:r w:rsidRPr="00B747D8">
        <w:rPr>
          <w:b/>
          <w:bCs/>
          <w:sz w:val="24"/>
          <w:szCs w:val="24"/>
          <w:shd w:val="clear" w:color="auto" w:fill="FFFFFF"/>
          <w:lang w:eastAsia="en-US"/>
        </w:rPr>
        <w:t xml:space="preserve">Plastikfreies Skigebiet </w:t>
      </w:r>
      <w:r w:rsidR="00F60C12" w:rsidRPr="00B747D8">
        <w:rPr>
          <w:b/>
          <w:bCs/>
          <w:sz w:val="24"/>
          <w:szCs w:val="24"/>
          <w:shd w:val="clear" w:color="auto" w:fill="FFFFFF"/>
          <w:lang w:eastAsia="en-US"/>
        </w:rPr>
        <w:t xml:space="preserve">Pejo </w:t>
      </w:r>
      <w:r w:rsidRPr="00B747D8">
        <w:rPr>
          <w:b/>
          <w:bCs/>
          <w:sz w:val="24"/>
          <w:szCs w:val="24"/>
          <w:shd w:val="clear" w:color="auto" w:fill="FFFFFF"/>
          <w:lang w:eastAsia="en-US"/>
        </w:rPr>
        <w:t>3000</w:t>
      </w:r>
    </w:p>
    <w:p w14:paraId="7F8D92E7" w14:textId="622D3B7A" w:rsidR="00F60C12" w:rsidRDefault="00C72932" w:rsidP="00EB55D7">
      <w:pPr>
        <w:spacing w:after="0" w:line="360" w:lineRule="auto"/>
        <w:jc w:val="both"/>
        <w:rPr>
          <w:sz w:val="24"/>
          <w:szCs w:val="24"/>
        </w:rPr>
      </w:pPr>
      <w:hyperlink r:id="rId7" w:history="1">
        <w:r w:rsidR="00F60C12" w:rsidRPr="00E87F5F">
          <w:rPr>
            <w:rStyle w:val="Hyperlink"/>
            <w:b/>
            <w:bCs/>
            <w:sz w:val="24"/>
            <w:szCs w:val="24"/>
          </w:rPr>
          <w:t>Pejo 3000</w:t>
        </w:r>
      </w:hyperlink>
      <w:r w:rsidR="00F60C12">
        <w:rPr>
          <w:sz w:val="24"/>
          <w:szCs w:val="24"/>
        </w:rPr>
        <w:t xml:space="preserve"> ist </w:t>
      </w:r>
      <w:r>
        <w:rPr>
          <w:sz w:val="24"/>
          <w:szCs w:val="24"/>
        </w:rPr>
        <w:t xml:space="preserve">weltweit </w:t>
      </w:r>
      <w:r w:rsidR="00F60C12">
        <w:rPr>
          <w:sz w:val="24"/>
          <w:szCs w:val="24"/>
        </w:rPr>
        <w:t>das erste plastikfreie Skigebiet. Hier sind Kunststoffprodukte verboten. Bereits seit der Wintersaison 2019/2020 hat man in der Region damit begonnen, Geschirr und Gläser aus Einwegkunststoffen oder auch Strohalme und Kunststoffflaschen aus den Skigebieten zu verbannen.</w:t>
      </w:r>
      <w:r w:rsidR="00FA5A52">
        <w:rPr>
          <w:sz w:val="24"/>
          <w:szCs w:val="24"/>
        </w:rPr>
        <w:t xml:space="preserve"> In einem ersten Schritt wurden die Schutzhütten von Plastik befreit, nun sind die Hotels an der Reihe. </w:t>
      </w:r>
      <w:r>
        <w:rPr>
          <w:sz w:val="24"/>
          <w:szCs w:val="24"/>
        </w:rPr>
        <w:t>B</w:t>
      </w:r>
      <w:r w:rsidR="00FA5A52">
        <w:rPr>
          <w:sz w:val="24"/>
          <w:szCs w:val="24"/>
        </w:rPr>
        <w:t xml:space="preserve">ereits 20 Häuser </w:t>
      </w:r>
      <w:r>
        <w:rPr>
          <w:sz w:val="24"/>
          <w:szCs w:val="24"/>
        </w:rPr>
        <w:t>haben begonnen</w:t>
      </w:r>
      <w:r w:rsidR="00FA5A52">
        <w:rPr>
          <w:sz w:val="24"/>
          <w:szCs w:val="24"/>
        </w:rPr>
        <w:t xml:space="preserve">, die erforderlichen Maßnahmen umzusetzen. </w:t>
      </w:r>
      <w:r w:rsidR="00526646">
        <w:rPr>
          <w:sz w:val="24"/>
          <w:szCs w:val="24"/>
        </w:rPr>
        <w:t xml:space="preserve">Dazu gehört es, die Verwendung von wiederverwertbaren Gegenständen zu bevorzugen, Einwegartikel zu eliminieren und Kunststoff </w:t>
      </w:r>
      <w:r>
        <w:rPr>
          <w:sz w:val="24"/>
          <w:szCs w:val="24"/>
        </w:rPr>
        <w:t>durch</w:t>
      </w:r>
      <w:r w:rsidR="00526646">
        <w:rPr>
          <w:sz w:val="24"/>
          <w:szCs w:val="24"/>
        </w:rPr>
        <w:t xml:space="preserve"> biologisch abbaubare und kompostierbare Stoffe zu ersetzen. </w:t>
      </w:r>
      <w:r w:rsidR="00662631">
        <w:rPr>
          <w:sz w:val="24"/>
          <w:szCs w:val="24"/>
        </w:rPr>
        <w:t>Und auch we</w:t>
      </w:r>
      <w:r w:rsidR="00526646">
        <w:rPr>
          <w:sz w:val="24"/>
          <w:szCs w:val="24"/>
        </w:rPr>
        <w:t xml:space="preserve">iterhin will man die Gäste für das Thema sensibilisieren. </w:t>
      </w:r>
      <w:r w:rsidR="00F60C12">
        <w:rPr>
          <w:sz w:val="24"/>
          <w:szCs w:val="24"/>
        </w:rPr>
        <w:t xml:space="preserve">Pejo </w:t>
      </w:r>
      <w:proofErr w:type="spellStart"/>
      <w:r w:rsidR="00F60C12">
        <w:rPr>
          <w:sz w:val="24"/>
          <w:szCs w:val="24"/>
        </w:rPr>
        <w:t>Plastic</w:t>
      </w:r>
      <w:proofErr w:type="spellEnd"/>
      <w:r w:rsidR="00F60C12">
        <w:rPr>
          <w:sz w:val="24"/>
          <w:szCs w:val="24"/>
        </w:rPr>
        <w:t xml:space="preserve"> Free soll zum Pilotprojekt werden und das gesamte Val di</w:t>
      </w:r>
      <w:r w:rsidR="008932C1">
        <w:rPr>
          <w:sz w:val="24"/>
          <w:szCs w:val="24"/>
        </w:rPr>
        <w:t xml:space="preserve"> </w:t>
      </w:r>
      <w:r w:rsidR="00F60C12">
        <w:rPr>
          <w:sz w:val="24"/>
          <w:szCs w:val="24"/>
        </w:rPr>
        <w:t>Sole Schritt für Schritt nachhaltiger machen.</w:t>
      </w:r>
    </w:p>
    <w:p w14:paraId="03500C56" w14:textId="77777777" w:rsidR="00EB55D7" w:rsidRDefault="00EB55D7" w:rsidP="00EB55D7">
      <w:pPr>
        <w:spacing w:after="0" w:line="360" w:lineRule="auto"/>
        <w:jc w:val="both"/>
        <w:rPr>
          <w:sz w:val="24"/>
          <w:szCs w:val="24"/>
        </w:rPr>
      </w:pPr>
    </w:p>
    <w:p w14:paraId="516F83E4" w14:textId="77777777" w:rsidR="00EB55D7" w:rsidRDefault="00BD44EF" w:rsidP="00EB55D7">
      <w:pPr>
        <w:spacing w:after="0" w:line="360" w:lineRule="auto"/>
        <w:jc w:val="both"/>
        <w:rPr>
          <w:b/>
          <w:bCs/>
          <w:sz w:val="24"/>
          <w:szCs w:val="24"/>
          <w:shd w:val="clear" w:color="auto" w:fill="FFFFFF"/>
          <w:lang w:eastAsia="en-US"/>
        </w:rPr>
      </w:pPr>
      <w:r w:rsidRPr="00B747D8">
        <w:rPr>
          <w:b/>
          <w:bCs/>
          <w:sz w:val="24"/>
          <w:szCs w:val="24"/>
          <w:shd w:val="clear" w:color="auto" w:fill="FFFFFF"/>
          <w:lang w:eastAsia="en-US"/>
        </w:rPr>
        <w:t xml:space="preserve">Die Natur als Lebensstil: Green Way </w:t>
      </w:r>
      <w:proofErr w:type="spellStart"/>
      <w:r w:rsidRPr="00B747D8">
        <w:rPr>
          <w:b/>
          <w:bCs/>
          <w:sz w:val="24"/>
          <w:szCs w:val="24"/>
          <w:shd w:val="clear" w:color="auto" w:fill="FFFFFF"/>
          <w:lang w:eastAsia="en-US"/>
        </w:rPr>
        <w:t>Primiero</w:t>
      </w:r>
      <w:proofErr w:type="spellEnd"/>
    </w:p>
    <w:p w14:paraId="7150EF0D" w14:textId="238C458F" w:rsidR="00EB55D7" w:rsidRDefault="00BD44EF" w:rsidP="00EB55D7">
      <w:pPr>
        <w:spacing w:after="0" w:line="360" w:lineRule="auto"/>
        <w:jc w:val="both"/>
        <w:rPr>
          <w:color w:val="333333"/>
          <w:sz w:val="24"/>
          <w:szCs w:val="24"/>
          <w:shd w:val="clear" w:color="auto" w:fill="FFFFFF"/>
        </w:rPr>
      </w:pPr>
      <w:r w:rsidRPr="004E5B76">
        <w:rPr>
          <w:sz w:val="24"/>
          <w:szCs w:val="24"/>
        </w:rPr>
        <w:t xml:space="preserve">Einzigartig ist auch der </w:t>
      </w:r>
      <w:hyperlink r:id="rId8" w:history="1">
        <w:r w:rsidRPr="00E87F5F">
          <w:rPr>
            <w:rStyle w:val="Hyperlink"/>
            <w:b/>
            <w:bCs/>
            <w:sz w:val="24"/>
            <w:szCs w:val="24"/>
          </w:rPr>
          <w:t xml:space="preserve">Green Way </w:t>
        </w:r>
        <w:proofErr w:type="spellStart"/>
        <w:r w:rsidRPr="00E87F5F">
          <w:rPr>
            <w:rStyle w:val="Hyperlink"/>
            <w:b/>
            <w:bCs/>
            <w:sz w:val="24"/>
            <w:szCs w:val="24"/>
          </w:rPr>
          <w:t>Primiero</w:t>
        </w:r>
        <w:proofErr w:type="spellEnd"/>
      </w:hyperlink>
      <w:r w:rsidRPr="004E5B76">
        <w:rPr>
          <w:sz w:val="24"/>
          <w:szCs w:val="24"/>
        </w:rPr>
        <w:t xml:space="preserve">, bei dem es um einen nachhaltigen Lebensstil </w:t>
      </w:r>
      <w:r>
        <w:rPr>
          <w:sz w:val="24"/>
          <w:szCs w:val="24"/>
        </w:rPr>
        <w:t>geht</w:t>
      </w:r>
      <w:r w:rsidRPr="004E5B76">
        <w:rPr>
          <w:sz w:val="24"/>
          <w:szCs w:val="24"/>
        </w:rPr>
        <w:t xml:space="preserve">, dem sich gleich mehrere Gemeinden im Trentino verschrieben haben. So engagieren sich San Martino die </w:t>
      </w:r>
      <w:proofErr w:type="spellStart"/>
      <w:r w:rsidRPr="004E5B76">
        <w:rPr>
          <w:sz w:val="24"/>
          <w:szCs w:val="24"/>
        </w:rPr>
        <w:t>Castrozza</w:t>
      </w:r>
      <w:proofErr w:type="spellEnd"/>
      <w:r w:rsidRPr="004E5B76">
        <w:rPr>
          <w:sz w:val="24"/>
          <w:szCs w:val="24"/>
        </w:rPr>
        <w:t xml:space="preserve">, Passo Rolle und </w:t>
      </w:r>
      <w:proofErr w:type="spellStart"/>
      <w:r w:rsidRPr="004E5B76">
        <w:rPr>
          <w:color w:val="333333"/>
          <w:sz w:val="24"/>
          <w:szCs w:val="24"/>
          <w:shd w:val="clear" w:color="auto" w:fill="FFFFFF"/>
        </w:rPr>
        <w:t>Primiero</w:t>
      </w:r>
      <w:proofErr w:type="spellEnd"/>
      <w:r w:rsidRPr="004E5B76">
        <w:rPr>
          <w:color w:val="333333"/>
          <w:sz w:val="24"/>
          <w:szCs w:val="24"/>
          <w:shd w:val="clear" w:color="auto" w:fill="FFFFFF"/>
        </w:rPr>
        <w:t xml:space="preserve"> e </w:t>
      </w:r>
      <w:proofErr w:type="spellStart"/>
      <w:r w:rsidRPr="004E5B76">
        <w:rPr>
          <w:color w:val="333333"/>
          <w:sz w:val="24"/>
          <w:szCs w:val="24"/>
          <w:shd w:val="clear" w:color="auto" w:fill="FFFFFF"/>
        </w:rPr>
        <w:t>Vanoi</w:t>
      </w:r>
      <w:proofErr w:type="spellEnd"/>
      <w:r w:rsidRPr="004E5B76">
        <w:rPr>
          <w:color w:val="333333"/>
          <w:sz w:val="24"/>
          <w:szCs w:val="24"/>
          <w:shd w:val="clear" w:color="auto" w:fill="FFFFFF"/>
        </w:rPr>
        <w:t xml:space="preserve"> für innovative Projekte, die zum Umweltschutz beitragen</w:t>
      </w:r>
      <w:r>
        <w:rPr>
          <w:color w:val="333333"/>
          <w:sz w:val="24"/>
          <w:szCs w:val="24"/>
          <w:shd w:val="clear" w:color="auto" w:fill="FFFFFF"/>
        </w:rPr>
        <w:t>, s</w:t>
      </w:r>
      <w:r w:rsidRPr="004E5B76">
        <w:rPr>
          <w:color w:val="333333"/>
          <w:sz w:val="24"/>
          <w:szCs w:val="24"/>
          <w:shd w:val="clear" w:color="auto" w:fill="FFFFFF"/>
        </w:rPr>
        <w:t xml:space="preserve">ei es im Bereich </w:t>
      </w:r>
      <w:r>
        <w:rPr>
          <w:color w:val="333333"/>
          <w:sz w:val="24"/>
          <w:szCs w:val="24"/>
          <w:shd w:val="clear" w:color="auto" w:fill="FFFFFF"/>
        </w:rPr>
        <w:t xml:space="preserve">Energie, in der Mobilität sowie der Landschaftspflege. So finden Bewohner und Besucher überall im Tal Bike Sharing Stationen, die eine nachhaltige Erkundung der Gegend ermöglichen. Zudem können sie bei speziellen </w:t>
      </w:r>
      <w:proofErr w:type="spellStart"/>
      <w:r>
        <w:rPr>
          <w:color w:val="333333"/>
          <w:sz w:val="24"/>
          <w:szCs w:val="24"/>
          <w:shd w:val="clear" w:color="auto" w:fill="FFFFFF"/>
        </w:rPr>
        <w:t>Greenway</w:t>
      </w:r>
      <w:proofErr w:type="spellEnd"/>
      <w:r>
        <w:rPr>
          <w:color w:val="333333"/>
          <w:sz w:val="24"/>
          <w:szCs w:val="24"/>
          <w:shd w:val="clear" w:color="auto" w:fill="FFFFFF"/>
        </w:rPr>
        <w:t xml:space="preserve">-Touren </w:t>
      </w:r>
      <w:r w:rsidR="00C72932">
        <w:rPr>
          <w:color w:val="333333"/>
          <w:sz w:val="24"/>
          <w:szCs w:val="24"/>
          <w:shd w:val="clear" w:color="auto" w:fill="FFFFFF"/>
        </w:rPr>
        <w:t>entspannen</w:t>
      </w:r>
      <w:r>
        <w:rPr>
          <w:color w:val="333333"/>
          <w:sz w:val="24"/>
          <w:szCs w:val="24"/>
          <w:shd w:val="clear" w:color="auto" w:fill="FFFFFF"/>
        </w:rPr>
        <w:t xml:space="preserve"> oder auch das Elektro-Auto in den Gemeinden kostenfrei aufladen. </w:t>
      </w:r>
    </w:p>
    <w:p w14:paraId="2F6C7F29" w14:textId="77777777" w:rsidR="00EB55D7" w:rsidRDefault="00EB55D7" w:rsidP="00EB55D7">
      <w:pPr>
        <w:spacing w:after="0" w:line="360" w:lineRule="auto"/>
        <w:jc w:val="both"/>
        <w:rPr>
          <w:color w:val="333333"/>
          <w:sz w:val="24"/>
          <w:szCs w:val="24"/>
          <w:shd w:val="clear" w:color="auto" w:fill="FFFFFF"/>
        </w:rPr>
      </w:pPr>
    </w:p>
    <w:p w14:paraId="1E0D9FAA" w14:textId="77777777" w:rsidR="00EB55D7" w:rsidRDefault="00EB55D7">
      <w:pPr>
        <w:rPr>
          <w:b/>
          <w:bCs/>
          <w:sz w:val="24"/>
          <w:szCs w:val="24"/>
          <w:shd w:val="clear" w:color="auto" w:fill="FFFFFF"/>
          <w:lang w:eastAsia="en-US"/>
        </w:rPr>
      </w:pPr>
      <w:r>
        <w:rPr>
          <w:b/>
          <w:bCs/>
          <w:sz w:val="24"/>
          <w:szCs w:val="24"/>
          <w:shd w:val="clear" w:color="auto" w:fill="FFFFFF"/>
          <w:lang w:eastAsia="en-US"/>
        </w:rPr>
        <w:br w:type="page"/>
      </w:r>
    </w:p>
    <w:p w14:paraId="0850D23F" w14:textId="1F9E7C27" w:rsidR="00EB55D7" w:rsidRDefault="008962D4" w:rsidP="00EB55D7">
      <w:pPr>
        <w:spacing w:after="0" w:line="360" w:lineRule="auto"/>
        <w:jc w:val="both"/>
        <w:rPr>
          <w:b/>
          <w:bCs/>
          <w:sz w:val="24"/>
          <w:szCs w:val="24"/>
          <w:shd w:val="clear" w:color="auto" w:fill="FFFFFF"/>
          <w:lang w:eastAsia="en-US"/>
        </w:rPr>
      </w:pPr>
      <w:r w:rsidRPr="00B747D8">
        <w:rPr>
          <w:b/>
          <w:bCs/>
          <w:sz w:val="24"/>
          <w:szCs w:val="24"/>
          <w:shd w:val="clear" w:color="auto" w:fill="FFFFFF"/>
          <w:lang w:eastAsia="en-US"/>
        </w:rPr>
        <w:lastRenderedPageBreak/>
        <w:t>Nachhaltigste Stadt Italiens: Trento</w:t>
      </w:r>
    </w:p>
    <w:p w14:paraId="7AF580FC" w14:textId="7720F65A" w:rsidR="00EB55D7" w:rsidRDefault="00B747D8" w:rsidP="00EB55D7">
      <w:pPr>
        <w:spacing w:after="0" w:line="360" w:lineRule="auto"/>
        <w:jc w:val="both"/>
        <w:rPr>
          <w:sz w:val="24"/>
          <w:szCs w:val="24"/>
        </w:rPr>
      </w:pPr>
      <w:r>
        <w:rPr>
          <w:sz w:val="24"/>
          <w:szCs w:val="24"/>
        </w:rPr>
        <w:t>Z</w:t>
      </w:r>
      <w:r w:rsidR="008962D4">
        <w:rPr>
          <w:sz w:val="24"/>
          <w:szCs w:val="24"/>
        </w:rPr>
        <w:t xml:space="preserve">um dritten Mal in Folge wurde </w:t>
      </w:r>
      <w:hyperlink r:id="rId9" w:history="1">
        <w:r w:rsidR="007F69BF" w:rsidRPr="0083481A">
          <w:rPr>
            <w:rStyle w:val="Hyperlink"/>
            <w:b/>
            <w:bCs/>
            <w:sz w:val="24"/>
            <w:szCs w:val="24"/>
          </w:rPr>
          <w:t>Trento</w:t>
        </w:r>
      </w:hyperlink>
      <w:r w:rsidR="007F69BF">
        <w:rPr>
          <w:sz w:val="24"/>
          <w:szCs w:val="24"/>
        </w:rPr>
        <w:t xml:space="preserve">, die </w:t>
      </w:r>
      <w:r w:rsidR="00C72932">
        <w:rPr>
          <w:sz w:val="24"/>
          <w:szCs w:val="24"/>
        </w:rPr>
        <w:t>Hauptstadt</w:t>
      </w:r>
      <w:r w:rsidR="007F69BF">
        <w:rPr>
          <w:sz w:val="24"/>
          <w:szCs w:val="24"/>
        </w:rPr>
        <w:t xml:space="preserve"> Trentinos, von der Organisation „</w:t>
      </w:r>
      <w:proofErr w:type="spellStart"/>
      <w:r w:rsidR="007F69BF">
        <w:rPr>
          <w:sz w:val="24"/>
          <w:szCs w:val="24"/>
        </w:rPr>
        <w:t>Ecosistema</w:t>
      </w:r>
      <w:proofErr w:type="spellEnd"/>
      <w:r w:rsidR="007F69BF">
        <w:rPr>
          <w:sz w:val="24"/>
          <w:szCs w:val="24"/>
        </w:rPr>
        <w:t xml:space="preserve"> </w:t>
      </w:r>
      <w:proofErr w:type="spellStart"/>
      <w:r w:rsidR="007F69BF">
        <w:rPr>
          <w:sz w:val="24"/>
          <w:szCs w:val="24"/>
        </w:rPr>
        <w:t>urbano</w:t>
      </w:r>
      <w:proofErr w:type="spellEnd"/>
      <w:r w:rsidR="007F69BF">
        <w:rPr>
          <w:sz w:val="24"/>
          <w:szCs w:val="24"/>
        </w:rPr>
        <w:t xml:space="preserve">“ zur nachhaltigsten Stadt Italiens </w:t>
      </w:r>
      <w:r w:rsidR="004E37DE">
        <w:rPr>
          <w:sz w:val="24"/>
          <w:szCs w:val="24"/>
        </w:rPr>
        <w:t xml:space="preserve">2021 </w:t>
      </w:r>
      <w:r w:rsidR="007F69BF">
        <w:rPr>
          <w:sz w:val="24"/>
          <w:szCs w:val="24"/>
        </w:rPr>
        <w:t>gekürt.</w:t>
      </w:r>
      <w:r w:rsidR="00982276">
        <w:rPr>
          <w:sz w:val="24"/>
          <w:szCs w:val="24"/>
        </w:rPr>
        <w:t xml:space="preserve"> Sie erreichte 84,71 von 100 möglichen Punkten und konnte ihre Leistung </w:t>
      </w:r>
      <w:r w:rsidR="00BF29E4">
        <w:rPr>
          <w:sz w:val="24"/>
          <w:szCs w:val="24"/>
        </w:rPr>
        <w:t xml:space="preserve">erneut </w:t>
      </w:r>
      <w:r w:rsidR="00982276">
        <w:rPr>
          <w:sz w:val="24"/>
          <w:szCs w:val="24"/>
        </w:rPr>
        <w:t xml:space="preserve">verbessern. </w:t>
      </w:r>
      <w:r w:rsidR="00BF29E4">
        <w:rPr>
          <w:sz w:val="24"/>
          <w:szCs w:val="24"/>
        </w:rPr>
        <w:t>A</w:t>
      </w:r>
      <w:r w:rsidR="004E37DE">
        <w:rPr>
          <w:sz w:val="24"/>
          <w:szCs w:val="24"/>
        </w:rPr>
        <w:t>usschlaggebend waren</w:t>
      </w:r>
      <w:r w:rsidR="00982276">
        <w:rPr>
          <w:sz w:val="24"/>
          <w:szCs w:val="24"/>
        </w:rPr>
        <w:t xml:space="preserve"> </w:t>
      </w:r>
      <w:r>
        <w:rPr>
          <w:sz w:val="24"/>
          <w:szCs w:val="24"/>
        </w:rPr>
        <w:t xml:space="preserve">u.a. </w:t>
      </w:r>
      <w:r w:rsidR="00982276">
        <w:rPr>
          <w:sz w:val="24"/>
          <w:szCs w:val="24"/>
        </w:rPr>
        <w:t>die zahlreichen urbanen Grünflächen (</w:t>
      </w:r>
      <w:r>
        <w:rPr>
          <w:sz w:val="24"/>
          <w:szCs w:val="24"/>
        </w:rPr>
        <w:t>k</w:t>
      </w:r>
      <w:r w:rsidR="00BF29E4">
        <w:rPr>
          <w:sz w:val="24"/>
          <w:szCs w:val="24"/>
        </w:rPr>
        <w:t>napp 400</w:t>
      </w:r>
      <w:r w:rsidR="00982276">
        <w:rPr>
          <w:sz w:val="24"/>
          <w:szCs w:val="24"/>
        </w:rPr>
        <w:t xml:space="preserve"> Quadratmeter pro Einwohner)</w:t>
      </w:r>
      <w:r w:rsidR="004D1079">
        <w:rPr>
          <w:sz w:val="24"/>
          <w:szCs w:val="24"/>
        </w:rPr>
        <w:t xml:space="preserve"> und </w:t>
      </w:r>
      <w:r w:rsidR="004E37DE">
        <w:rPr>
          <w:sz w:val="24"/>
          <w:szCs w:val="24"/>
        </w:rPr>
        <w:t xml:space="preserve">die Verwendung von Solarenergie in öffentlichen Gebäuden (14,29 KW pro </w:t>
      </w:r>
      <w:r>
        <w:rPr>
          <w:sz w:val="24"/>
          <w:szCs w:val="24"/>
        </w:rPr>
        <w:t>tausend</w:t>
      </w:r>
      <w:r w:rsidR="004E37DE">
        <w:rPr>
          <w:sz w:val="24"/>
          <w:szCs w:val="24"/>
        </w:rPr>
        <w:t xml:space="preserve"> Einwohner)</w:t>
      </w:r>
      <w:r w:rsidR="004D1079">
        <w:rPr>
          <w:sz w:val="24"/>
          <w:szCs w:val="24"/>
        </w:rPr>
        <w:t xml:space="preserve">. Auch bei der Mülltrennung haben die </w:t>
      </w:r>
      <w:proofErr w:type="spellStart"/>
      <w:r w:rsidR="004D1079">
        <w:rPr>
          <w:sz w:val="24"/>
          <w:szCs w:val="24"/>
        </w:rPr>
        <w:t>Trentiner</w:t>
      </w:r>
      <w:proofErr w:type="spellEnd"/>
      <w:r w:rsidR="004D1079">
        <w:rPr>
          <w:sz w:val="24"/>
          <w:szCs w:val="24"/>
        </w:rPr>
        <w:t xml:space="preserve"> die Nase vorn.</w:t>
      </w:r>
    </w:p>
    <w:p w14:paraId="09E040E6" w14:textId="341BE9AD" w:rsidR="00EB55D7" w:rsidRPr="00EB55D7" w:rsidRDefault="00EB55D7" w:rsidP="00EB55D7">
      <w:pPr>
        <w:rPr>
          <w:sz w:val="24"/>
          <w:szCs w:val="24"/>
        </w:rPr>
      </w:pPr>
      <w:r>
        <w:rPr>
          <w:sz w:val="24"/>
          <w:szCs w:val="24"/>
        </w:rPr>
        <w:br/>
      </w:r>
      <w:r w:rsidR="00BD44EF" w:rsidRPr="00B747D8">
        <w:rPr>
          <w:b/>
          <w:bCs/>
          <w:sz w:val="24"/>
          <w:szCs w:val="24"/>
          <w:shd w:val="clear" w:color="auto" w:fill="FFFFFF"/>
          <w:lang w:eastAsia="en-US"/>
        </w:rPr>
        <w:t xml:space="preserve">Weltweit führend im nachhaltigen Tourismus: </w:t>
      </w:r>
      <w:proofErr w:type="spellStart"/>
      <w:r w:rsidR="00BD44EF" w:rsidRPr="00B747D8">
        <w:rPr>
          <w:b/>
          <w:bCs/>
          <w:sz w:val="24"/>
          <w:szCs w:val="24"/>
          <w:shd w:val="clear" w:color="auto" w:fill="FFFFFF"/>
          <w:lang w:eastAsia="en-US"/>
        </w:rPr>
        <w:t>Valsugana</w:t>
      </w:r>
      <w:proofErr w:type="spellEnd"/>
    </w:p>
    <w:p w14:paraId="6FF806B1" w14:textId="49CAF32F" w:rsidR="00BD44EF" w:rsidRPr="00435AA3" w:rsidRDefault="00C72932" w:rsidP="00EB55D7">
      <w:pPr>
        <w:spacing w:after="0" w:line="360" w:lineRule="auto"/>
        <w:jc w:val="both"/>
        <w:rPr>
          <w:strike/>
          <w:sz w:val="24"/>
          <w:szCs w:val="24"/>
        </w:rPr>
      </w:pPr>
      <w:hyperlink r:id="rId10" w:history="1">
        <w:proofErr w:type="spellStart"/>
        <w:r w:rsidR="00BD44EF">
          <w:rPr>
            <w:rStyle w:val="Hyperlink"/>
            <w:b/>
            <w:bCs/>
            <w:sz w:val="24"/>
            <w:szCs w:val="24"/>
          </w:rPr>
          <w:t>Valsugana</w:t>
        </w:r>
        <w:proofErr w:type="spellEnd"/>
      </w:hyperlink>
      <w:r w:rsidR="00BD44EF">
        <w:rPr>
          <w:sz w:val="24"/>
          <w:szCs w:val="24"/>
        </w:rPr>
        <w:t xml:space="preserve"> im Südosten Trentinos ist das erste Reiseziel der Welt, das für nachhaltigen Tourismus nach den Standards des Global </w:t>
      </w:r>
      <w:proofErr w:type="spellStart"/>
      <w:r w:rsidR="00BD44EF">
        <w:rPr>
          <w:sz w:val="24"/>
          <w:szCs w:val="24"/>
        </w:rPr>
        <w:t>Sustainable</w:t>
      </w:r>
      <w:proofErr w:type="spellEnd"/>
      <w:r w:rsidR="00BD44EF">
        <w:rPr>
          <w:sz w:val="24"/>
          <w:szCs w:val="24"/>
        </w:rPr>
        <w:t xml:space="preserve"> Tourism Council zertifiziert wurde. Zu den Projekten, die zur Zertifizierung führten, gehört beispielsweise die Aktion „Adoptiere eine Kuh“, </w:t>
      </w:r>
      <w:proofErr w:type="gramStart"/>
      <w:r w:rsidR="00BD44EF">
        <w:rPr>
          <w:sz w:val="24"/>
          <w:szCs w:val="24"/>
        </w:rPr>
        <w:t>bei der Besucher</w:t>
      </w:r>
      <w:proofErr w:type="gramEnd"/>
      <w:r w:rsidR="00BD44EF">
        <w:rPr>
          <w:sz w:val="24"/>
          <w:szCs w:val="24"/>
        </w:rPr>
        <w:t xml:space="preserve"> einen Senner unterstützen und bei der Verarbeitung der Milch „ihrer“ Kuh mitwirken können. „Urlaub auf der Almhütte“ ist der Titel eines weiteren Erfolgsprojektes. Dabei werden Berghütten restauriert und traditionelle, nachhaltige Ferien inmitten der Natur ermöglicht. </w:t>
      </w:r>
    </w:p>
    <w:p w14:paraId="6E0488A3" w14:textId="77777777" w:rsidR="00B747D8" w:rsidRDefault="00B747D8" w:rsidP="00EB55D7">
      <w:pPr>
        <w:spacing w:after="0"/>
        <w:jc w:val="both"/>
        <w:rPr>
          <w:b/>
          <w:bCs/>
          <w:color w:val="000000"/>
        </w:rPr>
      </w:pPr>
      <w:r>
        <w:rPr>
          <w:b/>
          <w:bCs/>
          <w:color w:val="000000"/>
        </w:rPr>
        <w:br/>
      </w:r>
      <w:r w:rsidR="00526646" w:rsidRPr="00EB55D7">
        <w:rPr>
          <w:b/>
          <w:bCs/>
          <w:shd w:val="clear" w:color="auto" w:fill="FFFFFF"/>
          <w:lang w:eastAsia="en-US"/>
        </w:rPr>
        <w:t>Ü</w:t>
      </w:r>
      <w:r w:rsidR="00071252" w:rsidRPr="00EB55D7">
        <w:rPr>
          <w:b/>
          <w:bCs/>
          <w:shd w:val="clear" w:color="auto" w:fill="FFFFFF"/>
          <w:lang w:eastAsia="en-US"/>
        </w:rPr>
        <w:t>ber Trentino:</w:t>
      </w:r>
    </w:p>
    <w:p w14:paraId="341A26D0" w14:textId="77777777" w:rsidR="00B747D8" w:rsidRDefault="0046344F" w:rsidP="00EB55D7">
      <w:pPr>
        <w:tabs>
          <w:tab w:val="left" w:pos="7088"/>
        </w:tabs>
        <w:spacing w:before="240" w:after="240"/>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r w:rsidR="00776232">
        <w:rPr>
          <w:rFonts w:eastAsia="Times New Roman" w:cs="Arial"/>
          <w:color w:val="000000"/>
        </w:rPr>
        <w:t xml:space="preserve"> </w:t>
      </w:r>
    </w:p>
    <w:p w14:paraId="40814AFD" w14:textId="13B5C4DC" w:rsidR="00EA02D1" w:rsidRDefault="00B747D8" w:rsidP="00EB55D7">
      <w:pPr>
        <w:tabs>
          <w:tab w:val="left" w:pos="7088"/>
        </w:tabs>
        <w:spacing w:before="240" w:after="240"/>
        <w:jc w:val="both"/>
      </w:pPr>
      <w:r>
        <w:t>W</w:t>
      </w:r>
      <w:r w:rsidR="0046344F">
        <w:t xml:space="preserve">eitere Informationen unter </w:t>
      </w:r>
      <w:hyperlink r:id="rId11" w:history="1">
        <w:r w:rsidR="00D151BE" w:rsidRPr="00836AF5">
          <w:rPr>
            <w:rStyle w:val="Hyperlink"/>
          </w:rPr>
          <w:t>www.visittrentino.info/de/presse</w:t>
        </w:r>
      </w:hyperlink>
      <w:r w:rsidR="0046344F">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Kontakt Trentino Marketing S.r.l.:</w:t>
      </w:r>
    </w:p>
    <w:p w14:paraId="275F0CB0" w14:textId="2B3B3D8A" w:rsidR="00D151BE" w:rsidRPr="00C72932" w:rsidRDefault="00D151BE" w:rsidP="00776232">
      <w:pPr>
        <w:tabs>
          <w:tab w:val="left" w:pos="5004"/>
        </w:tabs>
        <w:spacing w:after="0" w:line="240" w:lineRule="auto"/>
        <w:rPr>
          <w:rFonts w:eastAsia="Times New Roman" w:cs="Arial"/>
        </w:rPr>
      </w:pPr>
      <w:r w:rsidRPr="00C72932">
        <w:rPr>
          <w:rFonts w:eastAsia="Times New Roman" w:cs="Arial"/>
        </w:rPr>
        <w:t xml:space="preserve">Rainer Fornauf ǀ Sieglinde </w:t>
      </w:r>
      <w:proofErr w:type="spellStart"/>
      <w:r w:rsidRPr="00C72932">
        <w:rPr>
          <w:rFonts w:eastAsia="Times New Roman" w:cs="Arial"/>
        </w:rPr>
        <w:t>Sülzenfuhs</w:t>
      </w:r>
      <w:proofErr w:type="spellEnd"/>
      <w:r w:rsidRPr="00C72932">
        <w:rPr>
          <w:rFonts w:eastAsia="Times New Roman" w:cs="Arial"/>
        </w:rPr>
        <w:t xml:space="preserve"> I Carla Marconi</w:t>
      </w:r>
      <w:r w:rsidRPr="00C72932">
        <w:rPr>
          <w:rFonts w:eastAsia="Times New Roman" w:cs="Arial"/>
        </w:rPr>
        <w:tab/>
      </w:r>
      <w:r w:rsidRPr="00C72932">
        <w:rPr>
          <w:rFonts w:eastAsia="Times New Roman" w:cs="Arial"/>
        </w:rPr>
        <w:tab/>
      </w:r>
      <w:r w:rsidRPr="00C72932">
        <w:rPr>
          <w:rFonts w:eastAsia="Times New Roman" w:cs="Arial"/>
        </w:rPr>
        <w:tab/>
        <w:t>Cinzia Gabrielli</w:t>
      </w:r>
      <w:r w:rsidR="00937964" w:rsidRPr="00C72932">
        <w:rPr>
          <w:rFonts w:eastAsia="Times New Roman" w:cs="Arial"/>
        </w:rPr>
        <w:t xml:space="preserve"> I Paola </w:t>
      </w:r>
      <w:proofErr w:type="spellStart"/>
      <w:r w:rsidR="00937964" w:rsidRPr="00C72932">
        <w:rPr>
          <w:rFonts w:eastAsia="Times New Roman" w:cs="Arial"/>
        </w:rPr>
        <w:t>Pancher</w:t>
      </w:r>
      <w:proofErr w:type="spellEnd"/>
    </w:p>
    <w:p w14:paraId="73A768E9" w14:textId="3B86D938" w:rsidR="00D151BE" w:rsidRPr="00C72932" w:rsidRDefault="00D151BE" w:rsidP="00776232">
      <w:pPr>
        <w:tabs>
          <w:tab w:val="left" w:pos="5004"/>
        </w:tabs>
        <w:spacing w:after="0" w:line="240" w:lineRule="auto"/>
        <w:rPr>
          <w:rFonts w:eastAsia="Times New Roman" w:cs="Arial"/>
        </w:rPr>
      </w:pPr>
      <w:r w:rsidRPr="00C72932">
        <w:rPr>
          <w:rFonts w:eastAsia="Times New Roman" w:cs="Arial"/>
        </w:rPr>
        <w:t>Hanauer Landstr. 184</w:t>
      </w:r>
      <w:r w:rsidRPr="00C72932">
        <w:rPr>
          <w:rFonts w:eastAsia="Times New Roman" w:cs="Arial"/>
        </w:rPr>
        <w:tab/>
      </w:r>
      <w:r w:rsidRPr="00C72932">
        <w:rPr>
          <w:rFonts w:eastAsia="Times New Roman" w:cs="Arial"/>
        </w:rPr>
        <w:tab/>
      </w:r>
      <w:r w:rsidRPr="00C72932">
        <w:rPr>
          <w:rFonts w:eastAsia="Times New Roman" w:cs="Arial"/>
        </w:rPr>
        <w:tab/>
        <w:t xml:space="preserve">via </w:t>
      </w:r>
      <w:proofErr w:type="spellStart"/>
      <w:r w:rsidRPr="00C72932">
        <w:rPr>
          <w:rFonts w:eastAsia="Times New Roman" w:cs="Arial"/>
        </w:rPr>
        <w:t>Romagnosi</w:t>
      </w:r>
      <w:proofErr w:type="spellEnd"/>
      <w:r w:rsidRPr="00C72932">
        <w:rPr>
          <w:rFonts w:eastAsia="Times New Roman" w:cs="Arial"/>
        </w:rPr>
        <w:t xml:space="preserve"> 11</w:t>
      </w:r>
    </w:p>
    <w:p w14:paraId="2EEE90E3" w14:textId="52F11AC8" w:rsidR="00D151BE" w:rsidRPr="00C72932" w:rsidRDefault="00D151BE" w:rsidP="00776232">
      <w:pPr>
        <w:tabs>
          <w:tab w:val="left" w:pos="5004"/>
        </w:tabs>
        <w:spacing w:after="0" w:line="240" w:lineRule="auto"/>
        <w:rPr>
          <w:rFonts w:eastAsia="Times New Roman" w:cs="Arial"/>
        </w:rPr>
      </w:pPr>
      <w:r w:rsidRPr="00C72932">
        <w:rPr>
          <w:rFonts w:eastAsia="Times New Roman" w:cs="Arial"/>
        </w:rPr>
        <w:t xml:space="preserve">60314 Frankfurt </w:t>
      </w:r>
      <w:r w:rsidRPr="00C72932">
        <w:rPr>
          <w:rFonts w:eastAsia="Times New Roman" w:cs="Arial"/>
        </w:rPr>
        <w:tab/>
      </w:r>
      <w:r w:rsidRPr="00C72932">
        <w:rPr>
          <w:rFonts w:eastAsia="Times New Roman" w:cs="Arial"/>
        </w:rPr>
        <w:tab/>
      </w:r>
      <w:r w:rsidRPr="00C72932">
        <w:rPr>
          <w:rFonts w:eastAsia="Times New Roman" w:cs="Arial"/>
        </w:rPr>
        <w:tab/>
        <w:t xml:space="preserve">38122 Trento, </w:t>
      </w:r>
      <w:proofErr w:type="spellStart"/>
      <w:r w:rsidRPr="00C72932">
        <w:rPr>
          <w:rFonts w:eastAsia="Times New Roman" w:cs="Arial"/>
        </w:rPr>
        <w:t>Italy</w:t>
      </w:r>
      <w:proofErr w:type="spellEnd"/>
    </w:p>
    <w:p w14:paraId="7639289F" w14:textId="77777777" w:rsidR="00D151BE" w:rsidRPr="00C72932" w:rsidRDefault="00D151BE" w:rsidP="00776232">
      <w:pPr>
        <w:tabs>
          <w:tab w:val="left" w:pos="5004"/>
        </w:tabs>
        <w:spacing w:after="0" w:line="240" w:lineRule="auto"/>
        <w:rPr>
          <w:rFonts w:eastAsia="Times New Roman" w:cs="Arial"/>
        </w:rPr>
      </w:pPr>
      <w:r w:rsidRPr="00C72932">
        <w:rPr>
          <w:rFonts w:eastAsia="Times New Roman" w:cs="Arial"/>
        </w:rPr>
        <w:t>T.: + 49 (69) 175371 -034 ǀ -040</w:t>
      </w:r>
      <w:r w:rsidRPr="00C72932">
        <w:rPr>
          <w:rFonts w:eastAsia="Times New Roman" w:cs="Arial"/>
        </w:rPr>
        <w:tab/>
      </w:r>
      <w:r w:rsidRPr="00C72932">
        <w:rPr>
          <w:rFonts w:eastAsia="Times New Roman" w:cs="Arial"/>
        </w:rPr>
        <w:tab/>
      </w:r>
      <w:r w:rsidRPr="00C72932">
        <w:rPr>
          <w:rFonts w:eastAsia="Times New Roman" w:cs="Arial"/>
        </w:rPr>
        <w:tab/>
        <w:t>T.: +39 0461 219310</w:t>
      </w:r>
    </w:p>
    <w:p w14:paraId="5A833CCA" w14:textId="77777777" w:rsidR="00D151BE" w:rsidRPr="00C72932" w:rsidRDefault="00D151BE" w:rsidP="00776232">
      <w:pPr>
        <w:tabs>
          <w:tab w:val="left" w:pos="5004"/>
        </w:tabs>
        <w:spacing w:after="0" w:line="240" w:lineRule="auto"/>
        <w:rPr>
          <w:rFonts w:eastAsia="Times New Roman" w:cs="Arial"/>
        </w:rPr>
      </w:pPr>
      <w:r w:rsidRPr="00C72932">
        <w:rPr>
          <w:rFonts w:eastAsia="Times New Roman" w:cs="Arial"/>
        </w:rPr>
        <w:t>T.: +49 89 / 215379 -384</w:t>
      </w:r>
      <w:r w:rsidRPr="00C72932">
        <w:rPr>
          <w:rFonts w:eastAsia="Times New Roman" w:cs="Arial"/>
        </w:rPr>
        <w:tab/>
      </w:r>
      <w:r w:rsidRPr="00C72932">
        <w:rPr>
          <w:rFonts w:eastAsia="Times New Roman" w:cs="Arial"/>
        </w:rPr>
        <w:tab/>
      </w:r>
      <w:r w:rsidRPr="00C72932">
        <w:rPr>
          <w:rFonts w:eastAsia="Times New Roman" w:cs="Arial"/>
        </w:rPr>
        <w:tab/>
        <w:t>M.: +39 335 5873287</w:t>
      </w:r>
    </w:p>
    <w:p w14:paraId="142521B9" w14:textId="5354E5C9" w:rsidR="00D151BE" w:rsidRPr="00C72932" w:rsidRDefault="00C72932" w:rsidP="00776232">
      <w:pPr>
        <w:tabs>
          <w:tab w:val="left" w:pos="5004"/>
        </w:tabs>
        <w:spacing w:after="0" w:line="240" w:lineRule="auto"/>
        <w:rPr>
          <w:lang w:eastAsia="it-IT"/>
        </w:rPr>
      </w:pPr>
      <w:hyperlink r:id="rId12" w:history="1">
        <w:r w:rsidR="00D151BE" w:rsidRPr="00C72932">
          <w:rPr>
            <w:rStyle w:val="Hyperlink"/>
            <w:rFonts w:eastAsia="Times New Roman" w:cs="Arial"/>
          </w:rPr>
          <w:t>presse.trentino@gce-agency.com</w:t>
        </w:r>
      </w:hyperlink>
      <w:r w:rsidR="00D151BE" w:rsidRPr="00C72932">
        <w:rPr>
          <w:rFonts w:eastAsia="Times New Roman" w:cs="Arial"/>
        </w:rPr>
        <w:tab/>
      </w:r>
      <w:r w:rsidR="00D151BE" w:rsidRPr="00C72932">
        <w:rPr>
          <w:rFonts w:eastAsia="Times New Roman" w:cs="Arial"/>
        </w:rPr>
        <w:tab/>
      </w:r>
      <w:r w:rsidR="00D151BE" w:rsidRPr="00C72932">
        <w:rPr>
          <w:rFonts w:eastAsia="Times New Roman" w:cs="Arial"/>
        </w:rPr>
        <w:tab/>
      </w:r>
      <w:hyperlink r:id="rId13" w:history="1">
        <w:r w:rsidR="00353FCB" w:rsidRPr="00C72932">
          <w:rPr>
            <w:rStyle w:val="Hyperlink"/>
            <w:rFonts w:eastAsia="Times New Roman" w:cs="Arial"/>
          </w:rPr>
          <w:t>press@trentinomarketing.org</w:t>
        </w:r>
      </w:hyperlink>
      <w:r w:rsidR="00353FCB" w:rsidRPr="00C72932">
        <w:rPr>
          <w:rFonts w:eastAsia="Times New Roman" w:cs="Arial"/>
        </w:rPr>
        <w:t xml:space="preserve"> </w:t>
      </w:r>
    </w:p>
    <w:p w14:paraId="45EACDAA" w14:textId="204A2835" w:rsidR="00B1762C" w:rsidRPr="00C72932" w:rsidRDefault="00C72932" w:rsidP="00776232">
      <w:pPr>
        <w:tabs>
          <w:tab w:val="left" w:pos="5004"/>
        </w:tabs>
        <w:spacing w:after="0" w:line="240" w:lineRule="auto"/>
        <w:rPr>
          <w:rFonts w:eastAsia="Times New Roman" w:cs="Arial"/>
        </w:rPr>
      </w:pPr>
      <w:hyperlink r:id="rId14" w:history="1">
        <w:r w:rsidR="00D151BE" w:rsidRPr="00C72932">
          <w:rPr>
            <w:rStyle w:val="Hyperlink"/>
            <w:rFonts w:eastAsia="Times New Roman" w:cs="Arial"/>
          </w:rPr>
          <w:t>www.gce-agency.com</w:t>
        </w:r>
      </w:hyperlink>
      <w:r w:rsidR="00D151BE" w:rsidRPr="00C72932">
        <w:rPr>
          <w:rFonts w:eastAsia="Times New Roman" w:cs="Arial"/>
        </w:rPr>
        <w:tab/>
      </w:r>
      <w:r w:rsidR="00D151BE" w:rsidRPr="00C72932">
        <w:rPr>
          <w:rFonts w:eastAsia="Times New Roman" w:cs="Arial"/>
        </w:rPr>
        <w:tab/>
      </w:r>
      <w:r w:rsidR="00D151BE" w:rsidRPr="00C72932">
        <w:rPr>
          <w:rFonts w:eastAsia="Times New Roman" w:cs="Arial"/>
        </w:rPr>
        <w:tab/>
      </w:r>
      <w:hyperlink r:id="rId15" w:history="1">
        <w:r w:rsidR="001A5C01" w:rsidRPr="00C72932">
          <w:rPr>
            <w:rStyle w:val="Hyperlink"/>
            <w:rFonts w:eastAsia="Times New Roman" w:cs="Arial"/>
          </w:rPr>
          <w:t>www.visittrentino.info</w:t>
        </w:r>
      </w:hyperlink>
      <w:r w:rsidR="001A5C01" w:rsidRPr="00C72932">
        <w:rPr>
          <w:rFonts w:eastAsia="Times New Roman" w:cs="Arial"/>
        </w:rPr>
        <w:t xml:space="preserve">   </w:t>
      </w:r>
    </w:p>
    <w:sectPr w:rsidR="00B1762C" w:rsidRPr="00C72932" w:rsidSect="00EE3383">
      <w:headerReference w:type="default" r:id="rId16"/>
      <w:pgSz w:w="11906" w:h="16838"/>
      <w:pgMar w:top="1440" w:right="1080" w:bottom="851"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D843E" w14:textId="77777777" w:rsidR="003760AF" w:rsidRDefault="003760AF">
      <w:pPr>
        <w:spacing w:after="0" w:line="240" w:lineRule="auto"/>
      </w:pPr>
      <w:r>
        <w:separator/>
      </w:r>
    </w:p>
  </w:endnote>
  <w:endnote w:type="continuationSeparator" w:id="0">
    <w:p w14:paraId="168C205F" w14:textId="77777777" w:rsidR="003760AF" w:rsidRDefault="00376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1A1BE" w14:textId="77777777" w:rsidR="003760AF" w:rsidRDefault="003760AF">
      <w:pPr>
        <w:spacing w:after="0" w:line="240" w:lineRule="auto"/>
      </w:pPr>
      <w:r>
        <w:separator/>
      </w:r>
    </w:p>
  </w:footnote>
  <w:footnote w:type="continuationSeparator" w:id="0">
    <w:p w14:paraId="090B6D9F" w14:textId="77777777" w:rsidR="003760AF" w:rsidRDefault="00376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33230"/>
    <w:rsid w:val="00057948"/>
    <w:rsid w:val="000605ED"/>
    <w:rsid w:val="00071252"/>
    <w:rsid w:val="000D2B2F"/>
    <w:rsid w:val="000D7239"/>
    <w:rsid w:val="000E34F0"/>
    <w:rsid w:val="00122EF8"/>
    <w:rsid w:val="001337A9"/>
    <w:rsid w:val="00150908"/>
    <w:rsid w:val="00156BE7"/>
    <w:rsid w:val="001605F7"/>
    <w:rsid w:val="001A5C01"/>
    <w:rsid w:val="001A7AA6"/>
    <w:rsid w:val="00214CE8"/>
    <w:rsid w:val="0024749D"/>
    <w:rsid w:val="0025089A"/>
    <w:rsid w:val="0025333F"/>
    <w:rsid w:val="00263C8C"/>
    <w:rsid w:val="002678A2"/>
    <w:rsid w:val="002763B0"/>
    <w:rsid w:val="00277FEF"/>
    <w:rsid w:val="00285726"/>
    <w:rsid w:val="002A4687"/>
    <w:rsid w:val="002B5A05"/>
    <w:rsid w:val="002C3D19"/>
    <w:rsid w:val="002C532A"/>
    <w:rsid w:val="002D7CF0"/>
    <w:rsid w:val="002E1AB8"/>
    <w:rsid w:val="003004F1"/>
    <w:rsid w:val="003023EA"/>
    <w:rsid w:val="00311AA6"/>
    <w:rsid w:val="00327B31"/>
    <w:rsid w:val="00342117"/>
    <w:rsid w:val="00353FCB"/>
    <w:rsid w:val="00357F92"/>
    <w:rsid w:val="00366523"/>
    <w:rsid w:val="003760AF"/>
    <w:rsid w:val="00385B81"/>
    <w:rsid w:val="00390FAB"/>
    <w:rsid w:val="00397461"/>
    <w:rsid w:val="003B2A32"/>
    <w:rsid w:val="003D0C5D"/>
    <w:rsid w:val="003E39C1"/>
    <w:rsid w:val="003E5521"/>
    <w:rsid w:val="003E63EA"/>
    <w:rsid w:val="004150C6"/>
    <w:rsid w:val="0042485F"/>
    <w:rsid w:val="00435AA3"/>
    <w:rsid w:val="00443110"/>
    <w:rsid w:val="0046344F"/>
    <w:rsid w:val="00476B2E"/>
    <w:rsid w:val="004A1C81"/>
    <w:rsid w:val="004B5403"/>
    <w:rsid w:val="004C26AC"/>
    <w:rsid w:val="004D1079"/>
    <w:rsid w:val="004D77C5"/>
    <w:rsid w:val="004E0B1C"/>
    <w:rsid w:val="004E37DE"/>
    <w:rsid w:val="004E5B76"/>
    <w:rsid w:val="004E7D2F"/>
    <w:rsid w:val="00526646"/>
    <w:rsid w:val="00527839"/>
    <w:rsid w:val="0053222A"/>
    <w:rsid w:val="00543211"/>
    <w:rsid w:val="0056375F"/>
    <w:rsid w:val="00564C1D"/>
    <w:rsid w:val="00586485"/>
    <w:rsid w:val="006162A1"/>
    <w:rsid w:val="00635E8D"/>
    <w:rsid w:val="00662631"/>
    <w:rsid w:val="00665561"/>
    <w:rsid w:val="006A6285"/>
    <w:rsid w:val="006C12D7"/>
    <w:rsid w:val="006C5AF6"/>
    <w:rsid w:val="006C7943"/>
    <w:rsid w:val="006E18BD"/>
    <w:rsid w:val="006F0EF2"/>
    <w:rsid w:val="00757DD5"/>
    <w:rsid w:val="00760E0F"/>
    <w:rsid w:val="00761511"/>
    <w:rsid w:val="00776232"/>
    <w:rsid w:val="0077637F"/>
    <w:rsid w:val="00781FAE"/>
    <w:rsid w:val="00792471"/>
    <w:rsid w:val="007C221A"/>
    <w:rsid w:val="007C6E27"/>
    <w:rsid w:val="007D3337"/>
    <w:rsid w:val="007E6F3E"/>
    <w:rsid w:val="007F41E2"/>
    <w:rsid w:val="007F69BF"/>
    <w:rsid w:val="008040D7"/>
    <w:rsid w:val="00812E22"/>
    <w:rsid w:val="00817E69"/>
    <w:rsid w:val="0083076A"/>
    <w:rsid w:val="0083481A"/>
    <w:rsid w:val="00836270"/>
    <w:rsid w:val="00860A68"/>
    <w:rsid w:val="00862F30"/>
    <w:rsid w:val="00874820"/>
    <w:rsid w:val="008810CA"/>
    <w:rsid w:val="008932C1"/>
    <w:rsid w:val="008962D4"/>
    <w:rsid w:val="008B45BE"/>
    <w:rsid w:val="008E385B"/>
    <w:rsid w:val="008F3FED"/>
    <w:rsid w:val="00912684"/>
    <w:rsid w:val="009143B9"/>
    <w:rsid w:val="00930AF5"/>
    <w:rsid w:val="00937964"/>
    <w:rsid w:val="00957748"/>
    <w:rsid w:val="009648A4"/>
    <w:rsid w:val="00982276"/>
    <w:rsid w:val="009849F4"/>
    <w:rsid w:val="009B06AC"/>
    <w:rsid w:val="009C1538"/>
    <w:rsid w:val="009D7191"/>
    <w:rsid w:val="009E0E80"/>
    <w:rsid w:val="009E6508"/>
    <w:rsid w:val="00A14485"/>
    <w:rsid w:val="00A264BF"/>
    <w:rsid w:val="00A360A5"/>
    <w:rsid w:val="00A448B4"/>
    <w:rsid w:val="00A7183A"/>
    <w:rsid w:val="00A953F3"/>
    <w:rsid w:val="00AA5684"/>
    <w:rsid w:val="00B1762C"/>
    <w:rsid w:val="00B46FF2"/>
    <w:rsid w:val="00B512E0"/>
    <w:rsid w:val="00B747D8"/>
    <w:rsid w:val="00B75A07"/>
    <w:rsid w:val="00BC1C74"/>
    <w:rsid w:val="00BD44EF"/>
    <w:rsid w:val="00BF29E4"/>
    <w:rsid w:val="00BF724E"/>
    <w:rsid w:val="00C072C6"/>
    <w:rsid w:val="00C253B7"/>
    <w:rsid w:val="00C275C5"/>
    <w:rsid w:val="00C462F2"/>
    <w:rsid w:val="00C72932"/>
    <w:rsid w:val="00C739BC"/>
    <w:rsid w:val="00C765D4"/>
    <w:rsid w:val="00C81211"/>
    <w:rsid w:val="00C85284"/>
    <w:rsid w:val="00C967BF"/>
    <w:rsid w:val="00CB7016"/>
    <w:rsid w:val="00CD6CF4"/>
    <w:rsid w:val="00CE1028"/>
    <w:rsid w:val="00CE374C"/>
    <w:rsid w:val="00CE413E"/>
    <w:rsid w:val="00CF493D"/>
    <w:rsid w:val="00D05CB5"/>
    <w:rsid w:val="00D151BE"/>
    <w:rsid w:val="00D24879"/>
    <w:rsid w:val="00D35510"/>
    <w:rsid w:val="00D44800"/>
    <w:rsid w:val="00D45A20"/>
    <w:rsid w:val="00D50710"/>
    <w:rsid w:val="00D645A4"/>
    <w:rsid w:val="00D83A21"/>
    <w:rsid w:val="00D90321"/>
    <w:rsid w:val="00D941A8"/>
    <w:rsid w:val="00DA1A64"/>
    <w:rsid w:val="00DC5848"/>
    <w:rsid w:val="00DD1D3A"/>
    <w:rsid w:val="00DD4A74"/>
    <w:rsid w:val="00DF0067"/>
    <w:rsid w:val="00DF7E3A"/>
    <w:rsid w:val="00E003AC"/>
    <w:rsid w:val="00E035F9"/>
    <w:rsid w:val="00E1120C"/>
    <w:rsid w:val="00E23CE7"/>
    <w:rsid w:val="00E5002B"/>
    <w:rsid w:val="00E54AD7"/>
    <w:rsid w:val="00E66385"/>
    <w:rsid w:val="00E76034"/>
    <w:rsid w:val="00E85922"/>
    <w:rsid w:val="00E87F5F"/>
    <w:rsid w:val="00EA02D1"/>
    <w:rsid w:val="00EB55D7"/>
    <w:rsid w:val="00EC369E"/>
    <w:rsid w:val="00EC5AB1"/>
    <w:rsid w:val="00EC5B75"/>
    <w:rsid w:val="00EE0B40"/>
    <w:rsid w:val="00EE3383"/>
    <w:rsid w:val="00EF1C7D"/>
    <w:rsid w:val="00F001BC"/>
    <w:rsid w:val="00F426CC"/>
    <w:rsid w:val="00F53F29"/>
    <w:rsid w:val="00F60C12"/>
    <w:rsid w:val="00F73B28"/>
    <w:rsid w:val="00F814BF"/>
    <w:rsid w:val="00F877C2"/>
    <w:rsid w:val="00FA5A52"/>
    <w:rsid w:val="00FA6054"/>
    <w:rsid w:val="00FB7765"/>
    <w:rsid w:val="00FE6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semiHidden/>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character" w:styleId="Fett">
    <w:name w:val="Strong"/>
    <w:basedOn w:val="Absatz-Standardschriftart"/>
    <w:uiPriority w:val="22"/>
    <w:qFormat/>
    <w:rsid w:val="00665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nwayprimiero.com/" TargetMode="External"/><Relationship Id="rId13" Type="http://schemas.openxmlformats.org/officeDocument/2006/relationships/hyperlink" Target="mailto:press@trentinomarketing.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ipejo.it/de/skigebiet/pejo-plastic-free/" TargetMode="External"/><Relationship Id="rId12" Type="http://schemas.openxmlformats.org/officeDocument/2006/relationships/hyperlink" Target="mailto:presse.trentino@gce-agency.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visittrentino.info/de/presse" TargetMode="External"/><Relationship Id="rId5" Type="http://schemas.openxmlformats.org/officeDocument/2006/relationships/footnotes" Target="footnotes.xml"/><Relationship Id="rId15" Type="http://schemas.openxmlformats.org/officeDocument/2006/relationships/hyperlink" Target="http://www.visittrentino.info" TargetMode="External"/><Relationship Id="rId10" Type="http://schemas.openxmlformats.org/officeDocument/2006/relationships/hyperlink" Target="https://www.visitvalsugana.it/de/nachhaltigkeit/" TargetMode="External"/><Relationship Id="rId4" Type="http://schemas.openxmlformats.org/officeDocument/2006/relationships/webSettings" Target="webSettings.xml"/><Relationship Id="rId9" Type="http://schemas.openxmlformats.org/officeDocument/2006/relationships/hyperlink" Target="https://www.discovertrento.it/" TargetMode="External"/><Relationship Id="rId14" Type="http://schemas.openxmlformats.org/officeDocument/2006/relationships/hyperlink" Target="http://www.gce-agenc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60DE-DF19-4167-8EE5-7293ABF4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4234</Characters>
  <Application>Microsoft Office Word</Application>
  <DocSecurity>0</DocSecurity>
  <Lines>35</Lines>
  <Paragraphs>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Suelzenfuhs, Sieglinde</cp:lastModifiedBy>
  <cp:revision>4</cp:revision>
  <cp:lastPrinted>2021-09-07T11:49:00Z</cp:lastPrinted>
  <dcterms:created xsi:type="dcterms:W3CDTF">2022-01-24T12:00:00Z</dcterms:created>
  <dcterms:modified xsi:type="dcterms:W3CDTF">2022-01-25T13:24:00Z</dcterms:modified>
</cp:coreProperties>
</file>