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4B07FA" w14:textId="1934C704" w:rsidR="00B3620B" w:rsidRDefault="00892226">
      <w:pPr>
        <w:pStyle w:val="P68B1DB1-Nessunaspaziatura2"/>
        <w:jc w:val="both"/>
        <w:rPr>
          <w:lang w:val="de-DE"/>
        </w:rPr>
      </w:pPr>
      <w:r w:rsidRPr="00E9744E">
        <w:rPr>
          <w:lang w:val="de-DE"/>
        </w:rPr>
        <w:t xml:space="preserve">Träume </w:t>
      </w:r>
      <w:r>
        <w:rPr>
          <w:lang w:val="de-DE"/>
        </w:rPr>
        <w:t>werden</w:t>
      </w:r>
      <w:r w:rsidRPr="00E9744E">
        <w:rPr>
          <w:lang w:val="de-DE"/>
        </w:rPr>
        <w:t xml:space="preserve"> </w:t>
      </w:r>
      <w:r>
        <w:rPr>
          <w:lang w:val="de-DE"/>
        </w:rPr>
        <w:t>im Frühling wahr</w:t>
      </w:r>
    </w:p>
    <w:p w14:paraId="18C3AE7C" w14:textId="03F35450" w:rsidR="00CA3CCC" w:rsidRPr="00E9744E" w:rsidRDefault="00B362C7">
      <w:pPr>
        <w:pStyle w:val="P68B1DB1-Nessunaspaziatura2"/>
        <w:jc w:val="both"/>
        <w:rPr>
          <w:lang w:val="de-DE"/>
        </w:rPr>
      </w:pPr>
      <w:r>
        <w:rPr>
          <w:lang w:val="de-DE"/>
        </w:rPr>
        <w:t xml:space="preserve">Übernachtungen in besonderen Unterkünften </w:t>
      </w:r>
    </w:p>
    <w:p w14:paraId="5F7DDF2E" w14:textId="77777777" w:rsidR="00B3620B" w:rsidRPr="00E9744E" w:rsidRDefault="00B3620B">
      <w:pPr>
        <w:jc w:val="both"/>
        <w:rPr>
          <w:lang w:val="de-DE"/>
        </w:rPr>
      </w:pPr>
    </w:p>
    <w:p w14:paraId="2C0D183B" w14:textId="216540E5" w:rsidR="00892226" w:rsidRPr="00B362C7" w:rsidRDefault="00892226">
      <w:pPr>
        <w:pStyle w:val="P68B1DB1-Normale3"/>
        <w:spacing w:line="276" w:lineRule="auto"/>
        <w:jc w:val="both"/>
        <w:rPr>
          <w:sz w:val="22"/>
          <w:szCs w:val="22"/>
          <w:lang w:val="de-DE"/>
        </w:rPr>
      </w:pPr>
      <w:r w:rsidRPr="00B362C7">
        <w:rPr>
          <w:sz w:val="22"/>
          <w:szCs w:val="22"/>
          <w:lang w:val="de-DE"/>
        </w:rPr>
        <w:t>Ein Wochenende voller Abenteuer</w:t>
      </w:r>
      <w:r w:rsidR="00595DC2" w:rsidRPr="00B362C7">
        <w:rPr>
          <w:sz w:val="22"/>
          <w:szCs w:val="22"/>
          <w:lang w:val="de-DE"/>
        </w:rPr>
        <w:t xml:space="preserve">, in den kleinen, verwinkelten Dörfern oder auf den großen Wiesen inmitten der unzähligen, blühenden Apfelbäume: Die Landschaft des Trentino birgt ob an Land, auf den zahlreichen Seen oder hoch oben, in </w:t>
      </w:r>
      <w:r w:rsidR="00E54B71" w:rsidRPr="00B362C7">
        <w:rPr>
          <w:sz w:val="22"/>
          <w:szCs w:val="22"/>
          <w:lang w:val="de-DE"/>
        </w:rPr>
        <w:t>den Bergen</w:t>
      </w:r>
      <w:r w:rsidR="00595DC2" w:rsidRPr="00B362C7">
        <w:rPr>
          <w:sz w:val="22"/>
          <w:szCs w:val="22"/>
          <w:lang w:val="de-DE"/>
        </w:rPr>
        <w:t xml:space="preserve">, ein wahres Paradies im Frühjahr. Sogar in der Nacht gibt es ganz besondere Orte, die einen Aufenthalt zu einem unvergesslichen Erlebnis machen. </w:t>
      </w:r>
    </w:p>
    <w:p w14:paraId="64DAC6EA" w14:textId="77777777" w:rsidR="00595DC2" w:rsidRPr="00B362C7" w:rsidRDefault="00595DC2">
      <w:pPr>
        <w:pStyle w:val="P68B1DB1-Normale3"/>
        <w:spacing w:line="276" w:lineRule="auto"/>
        <w:jc w:val="both"/>
        <w:rPr>
          <w:sz w:val="22"/>
          <w:szCs w:val="22"/>
          <w:lang w:val="de-DE"/>
        </w:rPr>
      </w:pPr>
    </w:p>
    <w:p w14:paraId="11C78CC6" w14:textId="6E76C923" w:rsidR="00E54B71" w:rsidRPr="00B362C7" w:rsidRDefault="008710B9">
      <w:pPr>
        <w:jc w:val="both"/>
        <w:rPr>
          <w:rStyle w:val="c-reviewbody"/>
          <w:rFonts w:eastAsiaTheme="majorEastAsia"/>
          <w:sz w:val="22"/>
          <w:szCs w:val="22"/>
          <w:lang w:val="de-DE"/>
        </w:rPr>
      </w:pPr>
      <w:r w:rsidRPr="00B362C7">
        <w:rPr>
          <w:rStyle w:val="c-reviewbody"/>
          <w:rFonts w:eastAsiaTheme="majorEastAsia"/>
          <w:sz w:val="22"/>
          <w:szCs w:val="22"/>
          <w:lang w:val="de-DE"/>
        </w:rPr>
        <w:t>Details, Persönlichkeit, Authentizität</w:t>
      </w:r>
      <w:r w:rsidR="00E54B71" w:rsidRPr="00B362C7">
        <w:rPr>
          <w:rStyle w:val="c-reviewbody"/>
          <w:rFonts w:eastAsiaTheme="majorEastAsia"/>
          <w:sz w:val="22"/>
          <w:szCs w:val="22"/>
          <w:lang w:val="de-DE"/>
        </w:rPr>
        <w:t>: Der Aufenthalt im Trentino gibt jedem Gast ein ganz besonderes Gefühl</w:t>
      </w:r>
      <w:r w:rsidR="005E4BF2" w:rsidRPr="00B362C7">
        <w:rPr>
          <w:rStyle w:val="c-reviewbody"/>
          <w:rFonts w:eastAsiaTheme="majorEastAsia"/>
          <w:sz w:val="22"/>
          <w:szCs w:val="22"/>
          <w:lang w:val="de-DE"/>
        </w:rPr>
        <w:t>: Auf individuellen Wunsch hin können Besucher ihre Zeit mit Aktivitäten und Abenteuern füllen, wie sie es möchten. Um die Reise so gestalten zu können, bietet das Trentino in den Boutique-Unterkünften, den Chalets und Suiten, kleine Rückzugsorte um nach abenteuerreichen Erlebnissen den Tag in Ruhe ausklingen zu lassen.</w:t>
      </w:r>
    </w:p>
    <w:p w14:paraId="32D4B511" w14:textId="5E0F25F2" w:rsidR="00B3620B" w:rsidRPr="00B362C7" w:rsidRDefault="00B3620B">
      <w:pPr>
        <w:jc w:val="both"/>
        <w:rPr>
          <w:sz w:val="22"/>
          <w:szCs w:val="22"/>
          <w:lang w:val="de-DE"/>
        </w:rPr>
      </w:pPr>
    </w:p>
    <w:p w14:paraId="4BB30344" w14:textId="7C3C345C" w:rsidR="00B3620B" w:rsidRPr="00B362C7" w:rsidRDefault="005E4BF2">
      <w:pPr>
        <w:jc w:val="both"/>
        <w:rPr>
          <w:sz w:val="22"/>
          <w:szCs w:val="22"/>
          <w:lang w:val="de-DE"/>
        </w:rPr>
      </w:pPr>
      <w:r w:rsidRPr="00B362C7">
        <w:rPr>
          <w:sz w:val="22"/>
          <w:szCs w:val="22"/>
          <w:lang w:val="de-DE"/>
        </w:rPr>
        <w:t xml:space="preserve">Entlang des Flusses </w:t>
      </w:r>
      <w:proofErr w:type="spellStart"/>
      <w:r w:rsidRPr="00B362C7">
        <w:rPr>
          <w:sz w:val="22"/>
          <w:szCs w:val="22"/>
          <w:lang w:val="de-DE"/>
        </w:rPr>
        <w:t>Adige</w:t>
      </w:r>
      <w:proofErr w:type="spellEnd"/>
      <w:r w:rsidRPr="00B362C7">
        <w:rPr>
          <w:sz w:val="22"/>
          <w:szCs w:val="22"/>
          <w:lang w:val="de-DE"/>
        </w:rPr>
        <w:t>, bietet es sich an</w:t>
      </w:r>
      <w:r w:rsidR="00F4257C" w:rsidRPr="00B362C7">
        <w:rPr>
          <w:sz w:val="22"/>
          <w:szCs w:val="22"/>
          <w:lang w:val="de-DE"/>
        </w:rPr>
        <w:t xml:space="preserve"> eine Tour</w:t>
      </w:r>
      <w:r w:rsidRPr="00B362C7">
        <w:rPr>
          <w:sz w:val="22"/>
          <w:szCs w:val="22"/>
          <w:lang w:val="de-DE"/>
        </w:rPr>
        <w:t xml:space="preserve"> im Vallagarina, der Heimat </w:t>
      </w:r>
      <w:r w:rsidR="00F4257C" w:rsidRPr="00B362C7">
        <w:rPr>
          <w:sz w:val="22"/>
          <w:szCs w:val="22"/>
          <w:lang w:val="de-DE"/>
        </w:rPr>
        <w:t>des</w:t>
      </w:r>
      <w:r w:rsidRPr="00B362C7">
        <w:rPr>
          <w:sz w:val="22"/>
          <w:szCs w:val="22"/>
          <w:lang w:val="de-DE"/>
        </w:rPr>
        <w:t xml:space="preserve"> </w:t>
      </w:r>
      <w:proofErr w:type="spellStart"/>
      <w:r w:rsidRPr="00B362C7">
        <w:rPr>
          <w:sz w:val="22"/>
          <w:szCs w:val="22"/>
          <w:lang w:val="de-DE"/>
        </w:rPr>
        <w:t>Marz</w:t>
      </w:r>
      <w:r w:rsidR="00F4257C" w:rsidRPr="00B362C7">
        <w:rPr>
          <w:sz w:val="22"/>
          <w:szCs w:val="22"/>
          <w:lang w:val="de-DE"/>
        </w:rPr>
        <w:t>emino</w:t>
      </w:r>
      <w:proofErr w:type="spellEnd"/>
      <w:r w:rsidR="00F4257C" w:rsidRPr="00B362C7">
        <w:rPr>
          <w:sz w:val="22"/>
          <w:szCs w:val="22"/>
          <w:lang w:val="de-DE"/>
        </w:rPr>
        <w:t xml:space="preserve"> Rotweins, den auch Mozart gerne </w:t>
      </w:r>
      <w:proofErr w:type="spellStart"/>
      <w:r w:rsidR="00F4257C" w:rsidRPr="00B362C7">
        <w:rPr>
          <w:sz w:val="22"/>
          <w:szCs w:val="22"/>
          <w:lang w:val="de-DE"/>
        </w:rPr>
        <w:t>köstigte</w:t>
      </w:r>
      <w:proofErr w:type="spellEnd"/>
      <w:r w:rsidR="00F4257C" w:rsidRPr="00B362C7">
        <w:rPr>
          <w:sz w:val="22"/>
          <w:szCs w:val="22"/>
          <w:lang w:val="de-DE"/>
        </w:rPr>
        <w:t xml:space="preserve">, zu starten. In den Weinbergen von </w:t>
      </w:r>
      <w:proofErr w:type="spellStart"/>
      <w:r w:rsidR="00F4257C" w:rsidRPr="00B362C7">
        <w:rPr>
          <w:sz w:val="22"/>
          <w:szCs w:val="22"/>
          <w:lang w:val="de-DE"/>
        </w:rPr>
        <w:t>Avio</w:t>
      </w:r>
      <w:proofErr w:type="spellEnd"/>
      <w:r w:rsidR="00F4257C" w:rsidRPr="00B362C7">
        <w:rPr>
          <w:sz w:val="22"/>
          <w:szCs w:val="22"/>
          <w:lang w:val="de-DE"/>
        </w:rPr>
        <w:t xml:space="preserve"> eingebettet, befindet sich das </w:t>
      </w:r>
      <w:r w:rsidR="008710B9" w:rsidRPr="00B362C7">
        <w:rPr>
          <w:sz w:val="22"/>
          <w:szCs w:val="22"/>
          <w:lang w:val="de-DE"/>
        </w:rPr>
        <w:t xml:space="preserve">Agrotourismus </w:t>
      </w:r>
      <w:r w:rsidR="008710B9" w:rsidRPr="00B362C7">
        <w:rPr>
          <w:rStyle w:val="Fett"/>
          <w:rFonts w:cs="Arial"/>
          <w:sz w:val="22"/>
          <w:szCs w:val="22"/>
          <w:lang w:val="de-DE"/>
        </w:rPr>
        <w:t>Cantin</w:t>
      </w:r>
      <w:r w:rsidR="00BE19F2" w:rsidRPr="00B362C7">
        <w:rPr>
          <w:rStyle w:val="Fett"/>
          <w:rFonts w:cs="Arial"/>
          <w:sz w:val="22"/>
          <w:szCs w:val="22"/>
          <w:lang w:val="de-DE"/>
        </w:rPr>
        <w:t>a</w:t>
      </w:r>
      <w:r w:rsidR="008710B9" w:rsidRPr="00B362C7">
        <w:rPr>
          <w:rStyle w:val="Fett"/>
          <w:rFonts w:cs="Arial"/>
          <w:sz w:val="22"/>
          <w:szCs w:val="22"/>
          <w:lang w:val="de-DE"/>
        </w:rPr>
        <w:t xml:space="preserve"> </w:t>
      </w:r>
      <w:proofErr w:type="spellStart"/>
      <w:r w:rsidR="008710B9" w:rsidRPr="00B362C7">
        <w:rPr>
          <w:rStyle w:val="Fett"/>
          <w:rFonts w:cs="Arial"/>
          <w:sz w:val="22"/>
          <w:szCs w:val="22"/>
          <w:lang w:val="de-DE"/>
        </w:rPr>
        <w:t>Vallarom</w:t>
      </w:r>
      <w:proofErr w:type="spellEnd"/>
      <w:r w:rsidR="00F4257C" w:rsidRPr="00B362C7">
        <w:rPr>
          <w:sz w:val="22"/>
          <w:szCs w:val="22"/>
          <w:lang w:val="de-DE"/>
        </w:rPr>
        <w:t xml:space="preserve">. Es </w:t>
      </w:r>
      <w:r w:rsidR="008710B9" w:rsidRPr="00B362C7">
        <w:rPr>
          <w:sz w:val="22"/>
          <w:szCs w:val="22"/>
          <w:lang w:val="de-DE"/>
        </w:rPr>
        <w:t xml:space="preserve">verfügt über drei Zimmer, die jeweils </w:t>
      </w:r>
      <w:r w:rsidR="00F4257C" w:rsidRPr="00B362C7">
        <w:rPr>
          <w:sz w:val="22"/>
          <w:szCs w:val="22"/>
          <w:lang w:val="de-DE"/>
        </w:rPr>
        <w:t xml:space="preserve">nach </w:t>
      </w:r>
      <w:r w:rsidR="008710B9" w:rsidRPr="00B362C7">
        <w:rPr>
          <w:sz w:val="22"/>
          <w:szCs w:val="22"/>
          <w:lang w:val="de-DE"/>
        </w:rPr>
        <w:t xml:space="preserve">einem Weinetikett des Weinkellers </w:t>
      </w:r>
      <w:r w:rsidR="00F4257C" w:rsidRPr="00B362C7">
        <w:rPr>
          <w:sz w:val="22"/>
          <w:szCs w:val="22"/>
          <w:lang w:val="de-DE"/>
        </w:rPr>
        <w:t>benannt sind</w:t>
      </w:r>
      <w:r w:rsidR="008710B9" w:rsidRPr="00B362C7">
        <w:rPr>
          <w:sz w:val="22"/>
          <w:szCs w:val="22"/>
          <w:lang w:val="de-DE"/>
        </w:rPr>
        <w:t xml:space="preserve">. Sie zeichnen sich durch ihren modernen, rustikalen Stil aus und liegen über den </w:t>
      </w:r>
      <w:r w:rsidR="008710B9" w:rsidRPr="00B362C7">
        <w:rPr>
          <w:rStyle w:val="Hervorhebung"/>
          <w:rFonts w:cs="Arial"/>
          <w:sz w:val="22"/>
          <w:szCs w:val="22"/>
          <w:lang w:val="de-DE"/>
        </w:rPr>
        <w:t>Carneve</w:t>
      </w:r>
      <w:r w:rsidR="008710B9" w:rsidRPr="00B362C7">
        <w:rPr>
          <w:sz w:val="22"/>
          <w:szCs w:val="22"/>
          <w:lang w:val="de-DE"/>
        </w:rPr>
        <w:t xml:space="preserve"> bzw. kleinen Kellern, in denen der Wein gelagert wird.</w:t>
      </w:r>
    </w:p>
    <w:p w14:paraId="06383D8C" w14:textId="77777777" w:rsidR="00F4257C" w:rsidRPr="00B362C7" w:rsidRDefault="00F4257C">
      <w:pPr>
        <w:jc w:val="both"/>
        <w:rPr>
          <w:sz w:val="22"/>
          <w:szCs w:val="22"/>
          <w:lang w:val="de-DE"/>
        </w:rPr>
      </w:pPr>
    </w:p>
    <w:p w14:paraId="68929371" w14:textId="52DD2117" w:rsidR="00B3620B" w:rsidRPr="00B362C7" w:rsidRDefault="00F4257C">
      <w:pPr>
        <w:jc w:val="both"/>
        <w:rPr>
          <w:sz w:val="22"/>
          <w:szCs w:val="22"/>
          <w:lang w:val="de-DE"/>
        </w:rPr>
      </w:pPr>
      <w:r w:rsidRPr="00B362C7">
        <w:rPr>
          <w:sz w:val="22"/>
          <w:szCs w:val="22"/>
          <w:lang w:val="de-DE"/>
        </w:rPr>
        <w:t>Im Lago di Garda bezaubert das</w:t>
      </w:r>
      <w:r w:rsidR="008710B9" w:rsidRPr="00B362C7">
        <w:rPr>
          <w:sz w:val="22"/>
          <w:szCs w:val="22"/>
          <w:lang w:val="de-DE"/>
        </w:rPr>
        <w:t xml:space="preserve"> </w:t>
      </w:r>
      <w:r w:rsidR="008710B9" w:rsidRPr="00B362C7">
        <w:rPr>
          <w:b/>
          <w:sz w:val="22"/>
          <w:szCs w:val="22"/>
          <w:lang w:val="de-DE"/>
        </w:rPr>
        <w:t xml:space="preserve">Vivere </w:t>
      </w:r>
      <w:proofErr w:type="spellStart"/>
      <w:r w:rsidR="008710B9" w:rsidRPr="00B362C7">
        <w:rPr>
          <w:b/>
          <w:sz w:val="22"/>
          <w:szCs w:val="22"/>
          <w:lang w:val="de-DE"/>
        </w:rPr>
        <w:t>Suites</w:t>
      </w:r>
      <w:proofErr w:type="spellEnd"/>
      <w:r w:rsidR="008710B9" w:rsidRPr="00B362C7">
        <w:rPr>
          <w:b/>
          <w:sz w:val="22"/>
          <w:szCs w:val="22"/>
          <w:lang w:val="de-DE"/>
        </w:rPr>
        <w:t xml:space="preserve"> &amp; Rooms</w:t>
      </w:r>
      <w:r w:rsidR="008710B9" w:rsidRPr="00B362C7">
        <w:rPr>
          <w:sz w:val="22"/>
          <w:szCs w:val="22"/>
          <w:lang w:val="de-DE"/>
        </w:rPr>
        <w:t xml:space="preserve"> </w:t>
      </w:r>
      <w:r w:rsidRPr="00B362C7">
        <w:rPr>
          <w:sz w:val="22"/>
          <w:szCs w:val="22"/>
          <w:lang w:val="de-DE"/>
        </w:rPr>
        <w:t>mit ihrer modernen und zukunftsweisenden Architektur</w:t>
      </w:r>
      <w:r w:rsidR="008710B9" w:rsidRPr="00B362C7">
        <w:rPr>
          <w:sz w:val="22"/>
          <w:szCs w:val="22"/>
          <w:lang w:val="de-DE"/>
        </w:rPr>
        <w:t xml:space="preserve"> aus maßgeschneiderten Details und </w:t>
      </w:r>
      <w:r w:rsidR="008710B9" w:rsidRPr="00B362C7">
        <w:rPr>
          <w:b/>
          <w:sz w:val="22"/>
          <w:szCs w:val="22"/>
          <w:lang w:val="de-DE"/>
        </w:rPr>
        <w:t>minimalem</w:t>
      </w:r>
      <w:r w:rsidR="008710B9" w:rsidRPr="00B362C7">
        <w:rPr>
          <w:sz w:val="22"/>
          <w:szCs w:val="22"/>
          <w:lang w:val="de-DE"/>
        </w:rPr>
        <w:t xml:space="preserve"> Stil, die</w:t>
      </w:r>
      <w:r w:rsidRPr="00B362C7">
        <w:rPr>
          <w:sz w:val="22"/>
          <w:szCs w:val="22"/>
          <w:lang w:val="de-DE"/>
        </w:rPr>
        <w:t xml:space="preserve"> besonders in dem G</w:t>
      </w:r>
      <w:r w:rsidR="008710B9" w:rsidRPr="00B362C7">
        <w:rPr>
          <w:sz w:val="22"/>
          <w:szCs w:val="22"/>
          <w:lang w:val="de-DE"/>
        </w:rPr>
        <w:t xml:space="preserve">ebiet, inmitten der Weinberge und Olivenhaine von </w:t>
      </w:r>
      <w:r w:rsidR="008710B9" w:rsidRPr="00B362C7">
        <w:rPr>
          <w:i/>
          <w:sz w:val="22"/>
          <w:szCs w:val="22"/>
          <w:lang w:val="de-DE"/>
        </w:rPr>
        <w:t>Arco</w:t>
      </w:r>
      <w:r w:rsidR="008710B9" w:rsidRPr="00B362C7">
        <w:rPr>
          <w:sz w:val="22"/>
          <w:szCs w:val="22"/>
          <w:lang w:val="de-DE"/>
        </w:rPr>
        <w:t xml:space="preserve"> hervorsticht. Das Klima, das durch die Brise des Sees deutlich gemildert wird, macht d</w:t>
      </w:r>
      <w:r w:rsidRPr="00B362C7">
        <w:rPr>
          <w:sz w:val="22"/>
          <w:szCs w:val="22"/>
          <w:lang w:val="de-DE"/>
        </w:rPr>
        <w:t>en Ort</w:t>
      </w:r>
      <w:r w:rsidR="008710B9" w:rsidRPr="00B362C7">
        <w:rPr>
          <w:sz w:val="22"/>
          <w:szCs w:val="22"/>
          <w:lang w:val="de-DE"/>
        </w:rPr>
        <w:t xml:space="preserve"> zu einer unvergesslichen Ecke des Mittelmeers in den Alpen und verspricht </w:t>
      </w:r>
      <w:r w:rsidRPr="00B362C7">
        <w:rPr>
          <w:sz w:val="22"/>
          <w:szCs w:val="22"/>
          <w:lang w:val="de-DE"/>
        </w:rPr>
        <w:t>einen erlebnisreichen</w:t>
      </w:r>
      <w:r w:rsidR="008710B9" w:rsidRPr="00B362C7">
        <w:rPr>
          <w:sz w:val="22"/>
          <w:szCs w:val="22"/>
          <w:lang w:val="de-DE"/>
        </w:rPr>
        <w:t xml:space="preserve"> Aufenthalt ab den ersten Frühlingsmonaten.</w:t>
      </w:r>
    </w:p>
    <w:p w14:paraId="4C970593" w14:textId="77777777" w:rsidR="00F4257C" w:rsidRPr="00B362C7" w:rsidRDefault="00F4257C">
      <w:pPr>
        <w:jc w:val="both"/>
        <w:rPr>
          <w:sz w:val="22"/>
          <w:szCs w:val="22"/>
          <w:lang w:val="de-DE"/>
        </w:rPr>
      </w:pPr>
    </w:p>
    <w:p w14:paraId="1919180C" w14:textId="21579FCC" w:rsidR="00B3620B" w:rsidRPr="00B362C7" w:rsidRDefault="008710B9">
      <w:pPr>
        <w:jc w:val="both"/>
        <w:rPr>
          <w:sz w:val="22"/>
          <w:szCs w:val="22"/>
          <w:lang w:val="de-DE"/>
        </w:rPr>
      </w:pPr>
      <w:r w:rsidRPr="00B362C7">
        <w:rPr>
          <w:sz w:val="22"/>
          <w:szCs w:val="22"/>
          <w:lang w:val="de-DE"/>
        </w:rPr>
        <w:t>W</w:t>
      </w:r>
      <w:r w:rsidR="00062766" w:rsidRPr="00B362C7">
        <w:rPr>
          <w:sz w:val="22"/>
          <w:szCs w:val="22"/>
          <w:lang w:val="de-DE"/>
        </w:rPr>
        <w:t xml:space="preserve">er </w:t>
      </w:r>
      <w:r w:rsidRPr="00B362C7">
        <w:rPr>
          <w:sz w:val="22"/>
          <w:szCs w:val="22"/>
          <w:lang w:val="de-DE"/>
        </w:rPr>
        <w:t xml:space="preserve">die westlichen Täler in nördliche Richtung bis zum </w:t>
      </w:r>
      <w:r w:rsidRPr="00B362C7">
        <w:rPr>
          <w:b/>
          <w:sz w:val="22"/>
          <w:szCs w:val="22"/>
          <w:lang w:val="de-DE"/>
        </w:rPr>
        <w:t xml:space="preserve">Val </w:t>
      </w:r>
      <w:proofErr w:type="spellStart"/>
      <w:r w:rsidRPr="00B362C7">
        <w:rPr>
          <w:b/>
          <w:sz w:val="22"/>
          <w:szCs w:val="22"/>
          <w:lang w:val="de-DE"/>
        </w:rPr>
        <w:t>Rendena</w:t>
      </w:r>
      <w:proofErr w:type="spellEnd"/>
      <w:r w:rsidRPr="00B362C7">
        <w:rPr>
          <w:sz w:val="22"/>
          <w:szCs w:val="22"/>
          <w:lang w:val="de-DE"/>
        </w:rPr>
        <w:t xml:space="preserve"> hinauff</w:t>
      </w:r>
      <w:r w:rsidR="00062766" w:rsidRPr="00B362C7">
        <w:rPr>
          <w:sz w:val="22"/>
          <w:szCs w:val="22"/>
          <w:lang w:val="de-DE"/>
        </w:rPr>
        <w:t>ährt</w:t>
      </w:r>
      <w:r w:rsidRPr="00B362C7">
        <w:rPr>
          <w:sz w:val="22"/>
          <w:szCs w:val="22"/>
          <w:lang w:val="de-DE"/>
        </w:rPr>
        <w:t>, erreich</w:t>
      </w:r>
      <w:r w:rsidR="00062766" w:rsidRPr="00B362C7">
        <w:rPr>
          <w:sz w:val="22"/>
          <w:szCs w:val="22"/>
          <w:lang w:val="de-DE"/>
        </w:rPr>
        <w:t>t</w:t>
      </w:r>
      <w:r w:rsidRPr="00B362C7">
        <w:rPr>
          <w:sz w:val="22"/>
          <w:szCs w:val="22"/>
          <w:lang w:val="de-DE"/>
        </w:rPr>
        <w:t xml:space="preserve"> nicht weit von </w:t>
      </w:r>
      <w:r w:rsidRPr="00B362C7">
        <w:rPr>
          <w:b/>
          <w:sz w:val="22"/>
          <w:szCs w:val="22"/>
          <w:lang w:val="de-DE"/>
        </w:rPr>
        <w:t>Madonna di Campiglio</w:t>
      </w:r>
      <w:r w:rsidRPr="00B362C7">
        <w:rPr>
          <w:sz w:val="22"/>
          <w:szCs w:val="22"/>
          <w:lang w:val="de-DE"/>
        </w:rPr>
        <w:t xml:space="preserve"> und den Brenta-Dolomiten d</w:t>
      </w:r>
      <w:r w:rsidRPr="00B362C7">
        <w:rPr>
          <w:rFonts w:cs="Arial"/>
          <w:sz w:val="22"/>
          <w:szCs w:val="22"/>
          <w:lang w:val="de-DE"/>
        </w:rPr>
        <w:t xml:space="preserve">as brandneue </w:t>
      </w:r>
      <w:r w:rsidRPr="00B362C7">
        <w:rPr>
          <w:rFonts w:cs="Arial"/>
          <w:b/>
          <w:sz w:val="22"/>
          <w:szCs w:val="22"/>
          <w:lang w:val="de-DE"/>
        </w:rPr>
        <w:t xml:space="preserve">Lefay Resort &amp; Spa Dolomiti </w:t>
      </w:r>
      <w:r w:rsidRPr="00B362C7">
        <w:rPr>
          <w:rFonts w:cs="Arial"/>
          <w:sz w:val="22"/>
          <w:szCs w:val="22"/>
          <w:lang w:val="de-DE"/>
        </w:rPr>
        <w:t xml:space="preserve">in </w:t>
      </w:r>
      <w:r w:rsidRPr="00B362C7">
        <w:rPr>
          <w:rFonts w:cs="Arial"/>
          <w:b/>
          <w:sz w:val="22"/>
          <w:szCs w:val="22"/>
          <w:lang w:val="de-DE"/>
        </w:rPr>
        <w:t>Pinzolo,</w:t>
      </w:r>
      <w:r w:rsidRPr="00B362C7">
        <w:rPr>
          <w:rFonts w:cs="Arial"/>
          <w:sz w:val="22"/>
          <w:szCs w:val="22"/>
          <w:lang w:val="de-DE"/>
        </w:rPr>
        <w:t xml:space="preserve"> ein wahres Aushängeschild der Beherbergungsangebote im Trentino, das über 88 Suiten und 22 Residenzen verfügt, in denen sich das Schauspiel der Dolomiten widerspiegelt. Der Spa-Bereich, der sich über 4 Ebenen und eine</w:t>
      </w:r>
      <w:r w:rsidR="00062766" w:rsidRPr="00B362C7">
        <w:rPr>
          <w:rFonts w:cs="Arial"/>
          <w:sz w:val="22"/>
          <w:szCs w:val="22"/>
          <w:lang w:val="de-DE"/>
        </w:rPr>
        <w:t>r</w:t>
      </w:r>
      <w:r w:rsidRPr="00B362C7">
        <w:rPr>
          <w:rFonts w:cs="Arial"/>
          <w:sz w:val="22"/>
          <w:szCs w:val="22"/>
          <w:lang w:val="de-DE"/>
        </w:rPr>
        <w:t xml:space="preserve"> Fläche von über 5000 Quadratmetern erstreckt und einen Sportpool umschließt, zählt zu den größten im gesamten Alpenbogen.</w:t>
      </w:r>
      <w:r w:rsidRPr="00B362C7">
        <w:rPr>
          <w:sz w:val="22"/>
          <w:szCs w:val="22"/>
          <w:lang w:val="de-DE"/>
        </w:rPr>
        <w:t xml:space="preserve"> </w:t>
      </w:r>
    </w:p>
    <w:p w14:paraId="399A066A" w14:textId="77777777" w:rsidR="00062766" w:rsidRPr="00B362C7" w:rsidRDefault="00062766">
      <w:pPr>
        <w:jc w:val="both"/>
        <w:rPr>
          <w:sz w:val="22"/>
          <w:szCs w:val="22"/>
          <w:lang w:val="de-DE"/>
        </w:rPr>
      </w:pPr>
    </w:p>
    <w:p w14:paraId="1AB9B930" w14:textId="46A82BD7" w:rsidR="00062766" w:rsidRPr="00B362C7" w:rsidRDefault="00062766">
      <w:pPr>
        <w:jc w:val="both"/>
        <w:rPr>
          <w:rStyle w:val="Fett"/>
          <w:b w:val="0"/>
          <w:sz w:val="22"/>
          <w:szCs w:val="22"/>
          <w:lang w:val="de-DE"/>
        </w:rPr>
      </w:pPr>
      <w:r w:rsidRPr="00B362C7">
        <w:rPr>
          <w:rFonts w:cs="Arial"/>
          <w:sz w:val="22"/>
          <w:szCs w:val="22"/>
          <w:lang w:val="de-DE"/>
        </w:rPr>
        <w:t>Wer</w:t>
      </w:r>
      <w:r w:rsidR="008710B9" w:rsidRPr="00B362C7">
        <w:rPr>
          <w:rFonts w:cs="Arial"/>
          <w:sz w:val="22"/>
          <w:szCs w:val="22"/>
          <w:lang w:val="de-DE"/>
        </w:rPr>
        <w:t xml:space="preserve"> in südlicher Richtung wieder in das </w:t>
      </w:r>
      <w:r w:rsidR="008710B9" w:rsidRPr="00B362C7">
        <w:rPr>
          <w:rFonts w:cs="Arial"/>
          <w:b/>
          <w:sz w:val="22"/>
          <w:szCs w:val="22"/>
          <w:lang w:val="de-DE"/>
        </w:rPr>
        <w:t>Val di Non</w:t>
      </w:r>
      <w:r w:rsidR="008710B9" w:rsidRPr="00B362C7">
        <w:rPr>
          <w:rFonts w:cs="Arial"/>
          <w:sz w:val="22"/>
          <w:szCs w:val="22"/>
          <w:lang w:val="de-DE"/>
        </w:rPr>
        <w:t xml:space="preserve"> hinabsteig</w:t>
      </w:r>
      <w:r w:rsidRPr="00B362C7">
        <w:rPr>
          <w:rFonts w:cs="Arial"/>
          <w:sz w:val="22"/>
          <w:szCs w:val="22"/>
          <w:lang w:val="de-DE"/>
        </w:rPr>
        <w:t>t</w:t>
      </w:r>
      <w:r w:rsidR="008710B9" w:rsidRPr="00B362C7">
        <w:rPr>
          <w:rFonts w:cs="Arial"/>
          <w:sz w:val="22"/>
          <w:szCs w:val="22"/>
          <w:lang w:val="de-DE"/>
        </w:rPr>
        <w:t xml:space="preserve"> und die Ortschaft </w:t>
      </w:r>
      <w:proofErr w:type="spellStart"/>
      <w:r w:rsidR="008710B9" w:rsidRPr="00B362C7">
        <w:rPr>
          <w:rFonts w:cs="Arial"/>
          <w:b/>
          <w:sz w:val="22"/>
          <w:szCs w:val="22"/>
          <w:lang w:val="de-DE"/>
        </w:rPr>
        <w:t>Denno</w:t>
      </w:r>
      <w:proofErr w:type="spellEnd"/>
      <w:r w:rsidR="008710B9" w:rsidRPr="00B362C7">
        <w:rPr>
          <w:rFonts w:cs="Arial"/>
          <w:sz w:val="22"/>
          <w:szCs w:val="22"/>
          <w:lang w:val="de-DE"/>
        </w:rPr>
        <w:t xml:space="preserve"> erreich</w:t>
      </w:r>
      <w:r w:rsidRPr="00B362C7">
        <w:rPr>
          <w:rFonts w:cs="Arial"/>
          <w:sz w:val="22"/>
          <w:szCs w:val="22"/>
          <w:lang w:val="de-DE"/>
        </w:rPr>
        <w:t>t</w:t>
      </w:r>
      <w:r w:rsidR="008710B9" w:rsidRPr="00B362C7">
        <w:rPr>
          <w:rFonts w:cs="Arial"/>
          <w:sz w:val="22"/>
          <w:szCs w:val="22"/>
          <w:lang w:val="de-DE"/>
        </w:rPr>
        <w:t xml:space="preserve">, </w:t>
      </w:r>
      <w:r w:rsidRPr="00B362C7">
        <w:rPr>
          <w:rFonts w:cs="Arial"/>
          <w:sz w:val="22"/>
          <w:szCs w:val="22"/>
          <w:lang w:val="de-DE"/>
        </w:rPr>
        <w:t>sollte sich</w:t>
      </w:r>
      <w:r w:rsidR="008710B9" w:rsidRPr="00B362C7">
        <w:rPr>
          <w:rFonts w:cs="Arial"/>
          <w:sz w:val="22"/>
          <w:szCs w:val="22"/>
          <w:lang w:val="de-DE"/>
        </w:rPr>
        <w:t xml:space="preserve"> eine Pause im </w:t>
      </w:r>
      <w:r w:rsidR="008710B9" w:rsidRPr="00B362C7">
        <w:rPr>
          <w:rFonts w:cs="Arial"/>
          <w:b/>
          <w:sz w:val="22"/>
          <w:szCs w:val="22"/>
          <w:lang w:val="de-DE"/>
        </w:rPr>
        <w:t>„La Filanda Gourmet“</w:t>
      </w:r>
      <w:r w:rsidR="008710B9" w:rsidRPr="00B362C7">
        <w:rPr>
          <w:rFonts w:cs="Arial"/>
          <w:sz w:val="22"/>
          <w:szCs w:val="22"/>
          <w:lang w:val="de-DE"/>
        </w:rPr>
        <w:t xml:space="preserve">, dessen drei Speisesäle den Anschein einer alten Spinnerei bewahren, nicht entgehen lassen. Das Under 30 Team, vom Küchenchef bis zum Maître, serviert Gerichte, die jede einzelne Zutat </w:t>
      </w:r>
      <w:r w:rsidRPr="00B362C7">
        <w:rPr>
          <w:rFonts w:cs="Arial"/>
          <w:sz w:val="22"/>
          <w:szCs w:val="22"/>
          <w:lang w:val="de-DE"/>
        </w:rPr>
        <w:t>aus frischen und saisonalen sowie regionalen Produkten</w:t>
      </w:r>
      <w:r w:rsidR="008710B9" w:rsidRPr="00B362C7">
        <w:rPr>
          <w:rFonts w:cs="Arial"/>
          <w:sz w:val="22"/>
          <w:szCs w:val="22"/>
          <w:lang w:val="de-DE"/>
        </w:rPr>
        <w:t xml:space="preserve"> hervorheben. Eine Übernachtung in einer der 4 Suiten, </w:t>
      </w:r>
      <w:r w:rsidR="008710B9" w:rsidRPr="00B362C7">
        <w:rPr>
          <w:sz w:val="22"/>
          <w:szCs w:val="22"/>
          <w:lang w:val="de-DE"/>
        </w:rPr>
        <w:t xml:space="preserve">die </w:t>
      </w:r>
      <w:r w:rsidRPr="00B362C7">
        <w:rPr>
          <w:sz w:val="22"/>
          <w:szCs w:val="22"/>
          <w:lang w:val="de-DE"/>
        </w:rPr>
        <w:t xml:space="preserve">mit hohem </w:t>
      </w:r>
      <w:r w:rsidR="008710B9" w:rsidRPr="00B362C7">
        <w:rPr>
          <w:sz w:val="22"/>
          <w:szCs w:val="22"/>
          <w:lang w:val="de-DE"/>
        </w:rPr>
        <w:t>Komfort ausgestattet sind und</w:t>
      </w:r>
      <w:r w:rsidR="008710B9" w:rsidRPr="00B362C7">
        <w:rPr>
          <w:rFonts w:cs="Arial"/>
          <w:sz w:val="22"/>
          <w:szCs w:val="22"/>
          <w:lang w:val="de-DE"/>
        </w:rPr>
        <w:t xml:space="preserve"> über einen</w:t>
      </w:r>
      <w:r w:rsidR="008710B9" w:rsidRPr="00B362C7">
        <w:rPr>
          <w:sz w:val="22"/>
          <w:szCs w:val="22"/>
          <w:lang w:val="de-DE"/>
        </w:rPr>
        <w:t xml:space="preserve"> privaten Spa-Bereich</w:t>
      </w:r>
      <w:r w:rsidR="008710B9" w:rsidRPr="00B362C7">
        <w:rPr>
          <w:rFonts w:cs="Arial"/>
          <w:sz w:val="22"/>
          <w:szCs w:val="22"/>
          <w:lang w:val="de-DE"/>
        </w:rPr>
        <w:t xml:space="preserve"> verfügen, ist genau das Richtige, um einen besonderen Abend glanzvoll abzuschließen. Eine Terrasse mit Blick auf den privaten Garten, eingebettet in </w:t>
      </w:r>
      <w:r w:rsidRPr="00B362C7">
        <w:rPr>
          <w:rFonts w:cs="Arial"/>
          <w:sz w:val="22"/>
          <w:szCs w:val="22"/>
          <w:lang w:val="de-DE"/>
        </w:rPr>
        <w:t xml:space="preserve">die </w:t>
      </w:r>
      <w:r w:rsidR="008710B9" w:rsidRPr="00B362C7">
        <w:rPr>
          <w:sz w:val="22"/>
          <w:szCs w:val="22"/>
          <w:lang w:val="de-DE"/>
        </w:rPr>
        <w:t>endlose</w:t>
      </w:r>
      <w:r w:rsidRPr="00B362C7">
        <w:rPr>
          <w:sz w:val="22"/>
          <w:szCs w:val="22"/>
          <w:lang w:val="de-DE"/>
        </w:rPr>
        <w:t>n</w:t>
      </w:r>
      <w:r w:rsidR="008710B9" w:rsidRPr="00B362C7">
        <w:rPr>
          <w:sz w:val="22"/>
          <w:szCs w:val="22"/>
          <w:lang w:val="de-DE"/>
        </w:rPr>
        <w:t xml:space="preserve"> Weiten von Apfelplantagen und nur wenige Schritte von MondoMelinda, der Heimat des Apfels DOP Val di Non,</w:t>
      </w:r>
      <w:r w:rsidRPr="00B362C7">
        <w:rPr>
          <w:sz w:val="22"/>
          <w:szCs w:val="22"/>
          <w:lang w:val="de-DE"/>
        </w:rPr>
        <w:t xml:space="preserve"> sowie</w:t>
      </w:r>
      <w:r w:rsidR="008710B9" w:rsidRPr="00B362C7">
        <w:rPr>
          <w:sz w:val="22"/>
          <w:szCs w:val="22"/>
          <w:lang w:val="de-DE"/>
        </w:rPr>
        <w:t xml:space="preserve"> dem bezaubernden</w:t>
      </w:r>
      <w:r w:rsidR="008710B9" w:rsidRPr="00B362C7">
        <w:rPr>
          <w:rStyle w:val="Fett"/>
          <w:sz w:val="22"/>
          <w:szCs w:val="22"/>
          <w:lang w:val="de-DE"/>
        </w:rPr>
        <w:t xml:space="preserve"> </w:t>
      </w:r>
      <w:r w:rsidR="008710B9" w:rsidRPr="00B362C7">
        <w:rPr>
          <w:rStyle w:val="Fett"/>
          <w:b w:val="0"/>
          <w:sz w:val="22"/>
          <w:szCs w:val="22"/>
          <w:lang w:val="de-DE"/>
        </w:rPr>
        <w:t>Castel Thun</w:t>
      </w:r>
      <w:r w:rsidRPr="00B362C7">
        <w:rPr>
          <w:rStyle w:val="Fett"/>
          <w:b w:val="0"/>
          <w:sz w:val="22"/>
          <w:szCs w:val="22"/>
          <w:lang w:val="de-DE"/>
        </w:rPr>
        <w:t xml:space="preserve">, ist sowohl bei Tag als auch bei Nacht unvergesslich. </w:t>
      </w:r>
    </w:p>
    <w:p w14:paraId="215CF459" w14:textId="77777777" w:rsidR="00062766" w:rsidRPr="00B362C7" w:rsidRDefault="00062766">
      <w:pPr>
        <w:jc w:val="both"/>
        <w:rPr>
          <w:sz w:val="22"/>
          <w:szCs w:val="22"/>
          <w:lang w:val="de-DE"/>
        </w:rPr>
      </w:pPr>
    </w:p>
    <w:p w14:paraId="6D78958B" w14:textId="2E1FEB93" w:rsidR="00B3620B" w:rsidRPr="00B362C7" w:rsidRDefault="00062766">
      <w:pPr>
        <w:jc w:val="both"/>
        <w:rPr>
          <w:sz w:val="22"/>
          <w:szCs w:val="22"/>
          <w:lang w:val="de-DE"/>
        </w:rPr>
      </w:pPr>
      <w:r w:rsidRPr="00B362C7">
        <w:rPr>
          <w:sz w:val="22"/>
          <w:szCs w:val="22"/>
          <w:lang w:val="de-DE"/>
        </w:rPr>
        <w:t xml:space="preserve">Im </w:t>
      </w:r>
      <w:proofErr w:type="spellStart"/>
      <w:r w:rsidR="008710B9" w:rsidRPr="00B362C7">
        <w:rPr>
          <w:b/>
          <w:sz w:val="22"/>
          <w:szCs w:val="22"/>
          <w:lang w:val="de-DE"/>
        </w:rPr>
        <w:t>Fai</w:t>
      </w:r>
      <w:proofErr w:type="spellEnd"/>
      <w:r w:rsidR="008710B9" w:rsidRPr="00B362C7">
        <w:rPr>
          <w:b/>
          <w:sz w:val="22"/>
          <w:szCs w:val="22"/>
          <w:lang w:val="de-DE"/>
        </w:rPr>
        <w:t xml:space="preserve"> della </w:t>
      </w:r>
      <w:proofErr w:type="spellStart"/>
      <w:r w:rsidR="008710B9" w:rsidRPr="00B362C7">
        <w:rPr>
          <w:b/>
          <w:sz w:val="22"/>
          <w:szCs w:val="22"/>
          <w:lang w:val="de-DE"/>
        </w:rPr>
        <w:t>Paganella</w:t>
      </w:r>
      <w:proofErr w:type="spellEnd"/>
      <w:r w:rsidR="008710B9" w:rsidRPr="00B362C7">
        <w:rPr>
          <w:sz w:val="22"/>
          <w:szCs w:val="22"/>
          <w:lang w:val="de-DE"/>
        </w:rPr>
        <w:t xml:space="preserve">, </w:t>
      </w:r>
      <w:r w:rsidRPr="00B362C7">
        <w:rPr>
          <w:sz w:val="22"/>
          <w:szCs w:val="22"/>
          <w:lang w:val="de-DE"/>
        </w:rPr>
        <w:t>können Besucher sogar im</w:t>
      </w:r>
      <w:r w:rsidR="008710B9" w:rsidRPr="00B362C7">
        <w:rPr>
          <w:sz w:val="22"/>
          <w:szCs w:val="22"/>
          <w:lang w:val="de-DE"/>
        </w:rPr>
        <w:t xml:space="preserve"> </w:t>
      </w:r>
      <w:r w:rsidR="008710B9" w:rsidRPr="00B362C7">
        <w:rPr>
          <w:b/>
          <w:sz w:val="22"/>
          <w:szCs w:val="22"/>
          <w:lang w:val="de-DE"/>
        </w:rPr>
        <w:t xml:space="preserve">Schloss </w:t>
      </w:r>
      <w:proofErr w:type="spellStart"/>
      <w:r w:rsidR="008710B9" w:rsidRPr="00B362C7">
        <w:rPr>
          <w:b/>
          <w:sz w:val="22"/>
          <w:szCs w:val="22"/>
          <w:lang w:val="de-DE"/>
        </w:rPr>
        <w:t>Fai</w:t>
      </w:r>
      <w:proofErr w:type="spellEnd"/>
      <w:r w:rsidR="008710B9" w:rsidRPr="00B362C7">
        <w:rPr>
          <w:sz w:val="22"/>
          <w:szCs w:val="22"/>
          <w:lang w:val="de-DE"/>
        </w:rPr>
        <w:t xml:space="preserve"> übernachten. Das Schloss wurde im 17. Jahrhundert als Jagdschloss der Fürstbischöfe Spaur-Altmetz errichtet und diente den Grafen Welsperg und schließlich den Grafen Unterrichter als Residenz. Der letzte Nachkomme entschied am Ende, das Schloss „wieder neu aufleben zu lassen“, und ließ in jüngster Zeit das Bauwerk in drei exklusive Apartments für Gruppen von 2 bis 8 Personen umgestalten. </w:t>
      </w:r>
    </w:p>
    <w:p w14:paraId="199D450A" w14:textId="77777777" w:rsidR="00062766" w:rsidRPr="00B362C7" w:rsidRDefault="00062766">
      <w:pPr>
        <w:jc w:val="both"/>
        <w:rPr>
          <w:sz w:val="22"/>
          <w:szCs w:val="22"/>
          <w:lang w:val="de-DE"/>
        </w:rPr>
      </w:pPr>
    </w:p>
    <w:p w14:paraId="64711BA2" w14:textId="4AE20278" w:rsidR="00B3620B" w:rsidRPr="00B362C7" w:rsidRDefault="008710B9">
      <w:pPr>
        <w:jc w:val="both"/>
        <w:rPr>
          <w:sz w:val="22"/>
          <w:szCs w:val="22"/>
          <w:lang w:val="de-DE"/>
        </w:rPr>
      </w:pPr>
      <w:r w:rsidRPr="00B362C7">
        <w:rPr>
          <w:sz w:val="22"/>
          <w:szCs w:val="22"/>
          <w:lang w:val="de-DE"/>
        </w:rPr>
        <w:t xml:space="preserve">Etwas weiter südlich erreichen </w:t>
      </w:r>
      <w:r w:rsidR="00062766" w:rsidRPr="00B362C7">
        <w:rPr>
          <w:sz w:val="22"/>
          <w:szCs w:val="22"/>
          <w:lang w:val="de-DE"/>
        </w:rPr>
        <w:t>Besucher</w:t>
      </w:r>
      <w:r w:rsidRPr="00B362C7">
        <w:rPr>
          <w:sz w:val="22"/>
          <w:szCs w:val="22"/>
          <w:lang w:val="de-DE"/>
        </w:rPr>
        <w:t xml:space="preserve"> die Hauptstadt, und in den grünen Hügellandschaften von </w:t>
      </w:r>
      <w:r w:rsidRPr="00B362C7">
        <w:rPr>
          <w:b/>
          <w:sz w:val="22"/>
          <w:szCs w:val="22"/>
          <w:lang w:val="de-DE"/>
        </w:rPr>
        <w:t>Trento,</w:t>
      </w:r>
      <w:r w:rsidRPr="00B362C7">
        <w:rPr>
          <w:sz w:val="22"/>
          <w:szCs w:val="22"/>
          <w:lang w:val="de-DE"/>
        </w:rPr>
        <w:t xml:space="preserve"> in der Ortschaft </w:t>
      </w:r>
      <w:proofErr w:type="spellStart"/>
      <w:r w:rsidRPr="00B362C7">
        <w:rPr>
          <w:sz w:val="22"/>
          <w:szCs w:val="22"/>
          <w:lang w:val="de-DE"/>
        </w:rPr>
        <w:t>Ravina</w:t>
      </w:r>
      <w:proofErr w:type="spellEnd"/>
      <w:r w:rsidRPr="00B362C7">
        <w:rPr>
          <w:sz w:val="22"/>
          <w:szCs w:val="22"/>
          <w:lang w:val="de-DE"/>
        </w:rPr>
        <w:t xml:space="preserve">, </w:t>
      </w:r>
      <w:r w:rsidR="00062766" w:rsidRPr="00B362C7">
        <w:rPr>
          <w:sz w:val="22"/>
          <w:szCs w:val="22"/>
          <w:lang w:val="de-DE"/>
        </w:rPr>
        <w:t xml:space="preserve">gibt es </w:t>
      </w:r>
      <w:r w:rsidRPr="00B362C7">
        <w:rPr>
          <w:sz w:val="22"/>
          <w:szCs w:val="22"/>
          <w:lang w:val="de-DE"/>
        </w:rPr>
        <w:t xml:space="preserve">die Möglichkeit, im </w:t>
      </w:r>
      <w:r w:rsidRPr="00B362C7">
        <w:rPr>
          <w:b/>
          <w:sz w:val="22"/>
          <w:szCs w:val="22"/>
          <w:lang w:val="de-DE"/>
        </w:rPr>
        <w:t>Relais Villa Sizzo</w:t>
      </w:r>
      <w:r w:rsidRPr="00B362C7">
        <w:rPr>
          <w:sz w:val="22"/>
          <w:szCs w:val="22"/>
          <w:lang w:val="de-DE"/>
        </w:rPr>
        <w:t xml:space="preserve"> zu übernachten. Eine</w:t>
      </w:r>
      <w:r w:rsidRPr="00B362C7">
        <w:rPr>
          <w:b/>
          <w:sz w:val="22"/>
          <w:szCs w:val="22"/>
          <w:lang w:val="de-DE"/>
        </w:rPr>
        <w:t xml:space="preserve"> </w:t>
      </w:r>
      <w:r w:rsidRPr="00B362C7">
        <w:rPr>
          <w:sz w:val="22"/>
          <w:szCs w:val="22"/>
          <w:lang w:val="de-DE"/>
        </w:rPr>
        <w:t>eindrucksvolle Villa aus dem 17. Jahrhundert, deren alter Stil in harmonischem Einklang mit den raffinierten Linien der modernen Einrichtung steht. Nach einer Entdeckungstour in der Stadt, zwischen einem Aperitif auf der Piazza del Duomo und einem kulturellen Besuch im MUSE, k</w:t>
      </w:r>
      <w:r w:rsidR="00062766" w:rsidRPr="00B362C7">
        <w:rPr>
          <w:sz w:val="22"/>
          <w:szCs w:val="22"/>
          <w:lang w:val="de-DE"/>
        </w:rPr>
        <w:t xml:space="preserve">ann </w:t>
      </w:r>
      <w:r w:rsidRPr="00B362C7">
        <w:rPr>
          <w:sz w:val="22"/>
          <w:szCs w:val="22"/>
          <w:lang w:val="de-DE"/>
        </w:rPr>
        <w:t>die herrliche Aussicht auf den Garten der Villa gen</w:t>
      </w:r>
      <w:r w:rsidR="00062766" w:rsidRPr="00B362C7">
        <w:rPr>
          <w:sz w:val="22"/>
          <w:szCs w:val="22"/>
          <w:lang w:val="de-DE"/>
        </w:rPr>
        <w:t>ossen werden</w:t>
      </w:r>
      <w:r w:rsidRPr="00B362C7">
        <w:rPr>
          <w:sz w:val="22"/>
          <w:szCs w:val="22"/>
          <w:lang w:val="de-DE"/>
        </w:rPr>
        <w:t xml:space="preserve">. </w:t>
      </w:r>
    </w:p>
    <w:p w14:paraId="5B85A516" w14:textId="77777777" w:rsidR="00062766" w:rsidRPr="00B362C7" w:rsidRDefault="00062766">
      <w:pPr>
        <w:jc w:val="both"/>
        <w:rPr>
          <w:sz w:val="22"/>
          <w:szCs w:val="22"/>
          <w:lang w:val="de-DE"/>
        </w:rPr>
      </w:pPr>
    </w:p>
    <w:p w14:paraId="623DF83B" w14:textId="7C2F9D23" w:rsidR="00B3620B" w:rsidRPr="00B362C7" w:rsidRDefault="00062766">
      <w:pPr>
        <w:jc w:val="both"/>
        <w:rPr>
          <w:sz w:val="22"/>
          <w:szCs w:val="22"/>
          <w:lang w:val="de-DE"/>
        </w:rPr>
      </w:pPr>
      <w:r w:rsidRPr="00B362C7">
        <w:rPr>
          <w:sz w:val="22"/>
          <w:szCs w:val="22"/>
          <w:lang w:val="de-DE"/>
        </w:rPr>
        <w:t>Auf</w:t>
      </w:r>
      <w:r w:rsidR="008710B9" w:rsidRPr="00B362C7">
        <w:rPr>
          <w:sz w:val="22"/>
          <w:szCs w:val="22"/>
          <w:lang w:val="de-DE"/>
        </w:rPr>
        <w:t xml:space="preserve"> der</w:t>
      </w:r>
      <w:r w:rsidR="008710B9" w:rsidRPr="00B362C7">
        <w:rPr>
          <w:b/>
          <w:sz w:val="22"/>
          <w:szCs w:val="22"/>
          <w:lang w:val="de-DE"/>
        </w:rPr>
        <w:t xml:space="preserve"> Alpe </w:t>
      </w:r>
      <w:proofErr w:type="spellStart"/>
      <w:r w:rsidR="008710B9" w:rsidRPr="00B362C7">
        <w:rPr>
          <w:b/>
          <w:sz w:val="22"/>
          <w:szCs w:val="22"/>
          <w:lang w:val="de-DE"/>
        </w:rPr>
        <w:t>Cimbra</w:t>
      </w:r>
      <w:proofErr w:type="spellEnd"/>
      <w:r w:rsidR="008710B9" w:rsidRPr="00B362C7">
        <w:rPr>
          <w:sz w:val="22"/>
          <w:szCs w:val="22"/>
          <w:lang w:val="de-DE"/>
        </w:rPr>
        <w:t xml:space="preserve"> bietet sich das </w:t>
      </w:r>
      <w:r w:rsidR="008710B9" w:rsidRPr="00B362C7">
        <w:rPr>
          <w:b/>
          <w:sz w:val="22"/>
          <w:szCs w:val="22"/>
          <w:lang w:val="de-DE"/>
        </w:rPr>
        <w:t>John Luxury Suites</w:t>
      </w:r>
      <w:r w:rsidR="008710B9" w:rsidRPr="00B362C7">
        <w:rPr>
          <w:sz w:val="22"/>
          <w:szCs w:val="22"/>
          <w:lang w:val="de-DE"/>
        </w:rPr>
        <w:t>, ein</w:t>
      </w:r>
      <w:r w:rsidRPr="00B362C7">
        <w:rPr>
          <w:sz w:val="22"/>
          <w:szCs w:val="22"/>
          <w:lang w:val="de-DE"/>
        </w:rPr>
        <w:t>e</w:t>
      </w:r>
      <w:r w:rsidR="008710B9" w:rsidRPr="00B362C7">
        <w:rPr>
          <w:sz w:val="22"/>
          <w:szCs w:val="22"/>
          <w:lang w:val="de-DE"/>
        </w:rPr>
        <w:t xml:space="preserve"> hochwertige und edle </w:t>
      </w:r>
      <w:r w:rsidRPr="00B362C7">
        <w:rPr>
          <w:sz w:val="22"/>
          <w:szCs w:val="22"/>
          <w:lang w:val="de-DE"/>
        </w:rPr>
        <w:t>Unterkunft, die über</w:t>
      </w:r>
      <w:r w:rsidR="008710B9" w:rsidRPr="00B362C7">
        <w:rPr>
          <w:sz w:val="22"/>
          <w:szCs w:val="22"/>
          <w:lang w:val="de-DE"/>
        </w:rPr>
        <w:t xml:space="preserve"> acht Themensuiten </w:t>
      </w:r>
      <w:r w:rsidRPr="00B362C7">
        <w:rPr>
          <w:sz w:val="22"/>
          <w:szCs w:val="22"/>
          <w:lang w:val="de-DE"/>
        </w:rPr>
        <w:t>verfügt, für einen romantischen Aufenthalt an. Die Atmosphäre die durch die alten Holzwände, den Kamin, die freistehende Badewanne, die private Saun</w:t>
      </w:r>
      <w:r w:rsidR="0003205A" w:rsidRPr="00B362C7">
        <w:rPr>
          <w:sz w:val="22"/>
          <w:szCs w:val="22"/>
          <w:lang w:val="de-DE"/>
        </w:rPr>
        <w:t xml:space="preserve">a </w:t>
      </w:r>
      <w:r w:rsidRPr="00B362C7">
        <w:rPr>
          <w:sz w:val="22"/>
          <w:szCs w:val="22"/>
          <w:lang w:val="de-DE"/>
        </w:rPr>
        <w:t xml:space="preserve">und das warme Interior auszeichnet, ist ideal für Paare die Zweisamkeit suchen. </w:t>
      </w:r>
      <w:r w:rsidR="008710B9" w:rsidRPr="00B362C7">
        <w:rPr>
          <w:sz w:val="22"/>
          <w:szCs w:val="22"/>
          <w:lang w:val="de-DE"/>
        </w:rPr>
        <w:t xml:space="preserve">Im Erdgeschoss bietet der „kuriose Gourmet – Nomade“ Paolo </w:t>
      </w:r>
      <w:r w:rsidR="0003205A" w:rsidRPr="00B362C7">
        <w:rPr>
          <w:sz w:val="22"/>
          <w:szCs w:val="22"/>
          <w:lang w:val="de-DE"/>
        </w:rPr>
        <w:t>Cappuccino</w:t>
      </w:r>
      <w:r w:rsidR="008710B9" w:rsidRPr="00B362C7">
        <w:rPr>
          <w:sz w:val="22"/>
          <w:szCs w:val="22"/>
          <w:lang w:val="de-DE"/>
        </w:rPr>
        <w:t xml:space="preserve"> </w:t>
      </w:r>
      <w:r w:rsidRPr="00B362C7">
        <w:rPr>
          <w:sz w:val="22"/>
          <w:szCs w:val="22"/>
          <w:lang w:val="de-DE"/>
        </w:rPr>
        <w:t>eine Kombination</w:t>
      </w:r>
      <w:r w:rsidR="008710B9" w:rsidRPr="00B362C7">
        <w:rPr>
          <w:sz w:val="22"/>
          <w:szCs w:val="22"/>
          <w:lang w:val="de-DE"/>
        </w:rPr>
        <w:t xml:space="preserve"> aus der mediterranen und typischen Bergküche an.</w:t>
      </w:r>
    </w:p>
    <w:p w14:paraId="71512EF0" w14:textId="77777777" w:rsidR="00062766" w:rsidRPr="00B362C7" w:rsidRDefault="00062766">
      <w:pPr>
        <w:jc w:val="both"/>
        <w:rPr>
          <w:sz w:val="22"/>
          <w:szCs w:val="22"/>
          <w:lang w:val="de-DE"/>
        </w:rPr>
      </w:pPr>
    </w:p>
    <w:p w14:paraId="7E68DC3A" w14:textId="18F01099" w:rsidR="00B3620B" w:rsidRPr="00B362C7" w:rsidRDefault="008710B9">
      <w:pPr>
        <w:jc w:val="both"/>
        <w:rPr>
          <w:sz w:val="22"/>
          <w:szCs w:val="22"/>
          <w:lang w:val="de-DE"/>
        </w:rPr>
      </w:pPr>
      <w:r w:rsidRPr="00B362C7">
        <w:rPr>
          <w:sz w:val="22"/>
          <w:szCs w:val="22"/>
          <w:lang w:val="de-DE"/>
        </w:rPr>
        <w:t xml:space="preserve">Auf Ihrer Erkundungstour im </w:t>
      </w:r>
      <w:r w:rsidRPr="00B362C7">
        <w:rPr>
          <w:b/>
          <w:sz w:val="22"/>
          <w:szCs w:val="22"/>
          <w:lang w:val="de-DE"/>
        </w:rPr>
        <w:t>Valsugana</w:t>
      </w:r>
      <w:r w:rsidRPr="00B362C7">
        <w:rPr>
          <w:rFonts w:cs="Arial"/>
          <w:sz w:val="22"/>
          <w:szCs w:val="22"/>
          <w:lang w:val="de-DE"/>
        </w:rPr>
        <w:t xml:space="preserve"> treffen </w:t>
      </w:r>
      <w:r w:rsidR="0003205A" w:rsidRPr="00B362C7">
        <w:rPr>
          <w:rFonts w:cs="Arial"/>
          <w:sz w:val="22"/>
          <w:szCs w:val="22"/>
          <w:lang w:val="de-DE"/>
        </w:rPr>
        <w:t>Gäste</w:t>
      </w:r>
      <w:r w:rsidRPr="00B362C7">
        <w:rPr>
          <w:rFonts w:cs="Arial"/>
          <w:sz w:val="22"/>
          <w:szCs w:val="22"/>
          <w:lang w:val="de-DE"/>
        </w:rPr>
        <w:t xml:space="preserve"> auf die </w:t>
      </w:r>
      <w:r w:rsidR="0003205A" w:rsidRPr="00B362C7">
        <w:rPr>
          <w:rFonts w:cs="Arial"/>
          <w:sz w:val="22"/>
          <w:szCs w:val="22"/>
          <w:lang w:val="de-DE"/>
        </w:rPr>
        <w:t>Region</w:t>
      </w:r>
      <w:r w:rsidRPr="00B362C7">
        <w:rPr>
          <w:rFonts w:cs="Arial"/>
          <w:sz w:val="22"/>
          <w:szCs w:val="22"/>
          <w:lang w:val="de-DE"/>
        </w:rPr>
        <w:t xml:space="preserve">, die nach den Kriterien des Global Sustainable Tourism für nachhaltigen Tourismus </w:t>
      </w:r>
      <w:r w:rsidR="0003205A" w:rsidRPr="00B362C7">
        <w:rPr>
          <w:rFonts w:cs="Arial"/>
          <w:sz w:val="22"/>
          <w:szCs w:val="22"/>
          <w:lang w:val="de-DE"/>
        </w:rPr>
        <w:t xml:space="preserve">als erste weltweit </w:t>
      </w:r>
      <w:r w:rsidRPr="00B362C7">
        <w:rPr>
          <w:rFonts w:cs="Arial"/>
          <w:sz w:val="22"/>
          <w:szCs w:val="22"/>
          <w:lang w:val="de-DE"/>
        </w:rPr>
        <w:t>zertifiziert</w:t>
      </w:r>
      <w:r w:rsidRPr="00B362C7">
        <w:rPr>
          <w:sz w:val="22"/>
          <w:szCs w:val="22"/>
          <w:lang w:val="de-DE"/>
        </w:rPr>
        <w:t xml:space="preserve"> und für ihre Seen und die unwegsame Bergkette </w:t>
      </w:r>
      <w:proofErr w:type="spellStart"/>
      <w:r w:rsidRPr="00B362C7">
        <w:rPr>
          <w:sz w:val="22"/>
          <w:szCs w:val="22"/>
          <w:lang w:val="de-DE"/>
        </w:rPr>
        <w:t>Lagorai</w:t>
      </w:r>
      <w:proofErr w:type="spellEnd"/>
      <w:r w:rsidR="0003205A" w:rsidRPr="00B362C7">
        <w:rPr>
          <w:sz w:val="22"/>
          <w:szCs w:val="22"/>
          <w:lang w:val="de-DE"/>
        </w:rPr>
        <w:t xml:space="preserve"> </w:t>
      </w:r>
      <w:r w:rsidRPr="00B362C7">
        <w:rPr>
          <w:sz w:val="22"/>
          <w:szCs w:val="22"/>
          <w:lang w:val="de-DE"/>
        </w:rPr>
        <w:t xml:space="preserve">bekannt ist. </w:t>
      </w:r>
      <w:r w:rsidR="0003205A" w:rsidRPr="00B362C7">
        <w:rPr>
          <w:sz w:val="22"/>
          <w:szCs w:val="22"/>
          <w:lang w:val="de-DE"/>
        </w:rPr>
        <w:t xml:space="preserve">Für den </w:t>
      </w:r>
      <w:r w:rsidRPr="00B362C7">
        <w:rPr>
          <w:sz w:val="22"/>
          <w:szCs w:val="22"/>
          <w:lang w:val="de-DE"/>
        </w:rPr>
        <w:t xml:space="preserve">Aufenthalt </w:t>
      </w:r>
      <w:r w:rsidR="0003205A" w:rsidRPr="00B362C7">
        <w:rPr>
          <w:sz w:val="22"/>
          <w:szCs w:val="22"/>
          <w:lang w:val="de-DE"/>
        </w:rPr>
        <w:t xml:space="preserve">eignet sich </w:t>
      </w:r>
      <w:r w:rsidRPr="00B362C7">
        <w:rPr>
          <w:sz w:val="22"/>
          <w:szCs w:val="22"/>
          <w:lang w:val="de-DE"/>
        </w:rPr>
        <w:t xml:space="preserve">die </w:t>
      </w:r>
      <w:r w:rsidRPr="00B362C7">
        <w:rPr>
          <w:b/>
          <w:sz w:val="22"/>
          <w:szCs w:val="22"/>
          <w:lang w:val="de-DE"/>
        </w:rPr>
        <w:t xml:space="preserve">Locanda in Borgo. </w:t>
      </w:r>
      <w:r w:rsidRPr="00B362C7">
        <w:rPr>
          <w:sz w:val="22"/>
          <w:szCs w:val="22"/>
          <w:lang w:val="de-DE"/>
        </w:rPr>
        <w:t>Dieses exklusive</w:t>
      </w:r>
      <w:r w:rsidRPr="00B362C7">
        <w:rPr>
          <w:b/>
          <w:sz w:val="22"/>
          <w:szCs w:val="22"/>
          <w:lang w:val="de-DE"/>
        </w:rPr>
        <w:t xml:space="preserve"> </w:t>
      </w:r>
      <w:r w:rsidRPr="00B362C7">
        <w:rPr>
          <w:sz w:val="22"/>
          <w:szCs w:val="22"/>
          <w:lang w:val="de-DE"/>
        </w:rPr>
        <w:t xml:space="preserve">B&amp;B, das sich in einem der herrschaftlichen Gebäude aus dem 18. Jahrhundert am Corso Ausugum, im Herzen des </w:t>
      </w:r>
      <w:r w:rsidRPr="00B362C7">
        <w:rPr>
          <w:b/>
          <w:sz w:val="22"/>
          <w:szCs w:val="22"/>
          <w:lang w:val="de-DE"/>
        </w:rPr>
        <w:t>Borgo Valsugana</w:t>
      </w:r>
      <w:r w:rsidRPr="00B362C7">
        <w:rPr>
          <w:sz w:val="22"/>
          <w:szCs w:val="22"/>
          <w:lang w:val="de-DE"/>
        </w:rPr>
        <w:t xml:space="preserve"> </w:t>
      </w:r>
      <w:r w:rsidR="0003205A" w:rsidRPr="00B362C7">
        <w:rPr>
          <w:sz w:val="22"/>
          <w:szCs w:val="22"/>
          <w:lang w:val="de-DE"/>
        </w:rPr>
        <w:t>befindet</w:t>
      </w:r>
      <w:r w:rsidRPr="00B362C7">
        <w:rPr>
          <w:sz w:val="22"/>
          <w:szCs w:val="22"/>
          <w:lang w:val="de-DE"/>
        </w:rPr>
        <w:t xml:space="preserve">, wurde dank einer stilvollen Renovierung zu neuem Leben erweckt und beherbergt heute Zimmer mit </w:t>
      </w:r>
      <w:r w:rsidR="0003205A" w:rsidRPr="00B362C7">
        <w:rPr>
          <w:sz w:val="22"/>
          <w:szCs w:val="22"/>
          <w:lang w:val="de-DE"/>
        </w:rPr>
        <w:t>spezifisch ausgewählten</w:t>
      </w:r>
      <w:r w:rsidRPr="00B362C7">
        <w:rPr>
          <w:sz w:val="22"/>
          <w:szCs w:val="22"/>
          <w:lang w:val="de-DE"/>
        </w:rPr>
        <w:t xml:space="preserve"> Möbeln und </w:t>
      </w:r>
      <w:r w:rsidR="0003205A" w:rsidRPr="00B362C7">
        <w:rPr>
          <w:sz w:val="22"/>
          <w:szCs w:val="22"/>
          <w:lang w:val="de-DE"/>
        </w:rPr>
        <w:t>gemütlichen</w:t>
      </w:r>
      <w:r w:rsidRPr="00B362C7">
        <w:rPr>
          <w:sz w:val="22"/>
          <w:szCs w:val="22"/>
          <w:lang w:val="de-DE"/>
        </w:rPr>
        <w:t xml:space="preserve"> Gemeinschaftsbereiche. Im Obergeschoss befinden sich das Wohnzimmer mit Bibliothek und Leseecke und der Frühstücksraum mit dem großen Speiseschrank, der mit den alten Fenstern des Palazzo gebaut wurde. Das Dachgeschoss ist hingegen dem Wellnessbereich mit Salzraum, türkischem Bad und finnischer Sauna gewidmet. </w:t>
      </w:r>
    </w:p>
    <w:p w14:paraId="32168899" w14:textId="77777777" w:rsidR="0003205A" w:rsidRPr="00B362C7" w:rsidRDefault="0003205A">
      <w:pPr>
        <w:jc w:val="both"/>
        <w:rPr>
          <w:sz w:val="22"/>
          <w:szCs w:val="22"/>
          <w:lang w:val="de-DE"/>
        </w:rPr>
      </w:pPr>
    </w:p>
    <w:p w14:paraId="42409173" w14:textId="77777777" w:rsidR="0003205A" w:rsidRPr="00B362C7" w:rsidRDefault="0003205A">
      <w:pPr>
        <w:jc w:val="both"/>
        <w:rPr>
          <w:sz w:val="22"/>
          <w:szCs w:val="22"/>
          <w:lang w:val="de-DE"/>
        </w:rPr>
      </w:pPr>
      <w:r w:rsidRPr="00B362C7">
        <w:rPr>
          <w:sz w:val="22"/>
          <w:szCs w:val="22"/>
          <w:lang w:val="de-DE"/>
        </w:rPr>
        <w:t xml:space="preserve">Es geht weiter – um die morgendlichen Stunden in einem Chalet inklusive eines Bergfrühstücks zu genießen, geht es zu </w:t>
      </w:r>
      <w:r w:rsidR="008710B9" w:rsidRPr="00B362C7">
        <w:rPr>
          <w:sz w:val="22"/>
          <w:szCs w:val="22"/>
          <w:lang w:val="de-DE"/>
        </w:rPr>
        <w:t xml:space="preserve">den Gipfeln des </w:t>
      </w:r>
      <w:proofErr w:type="spellStart"/>
      <w:r w:rsidR="008710B9" w:rsidRPr="00B362C7">
        <w:rPr>
          <w:b/>
          <w:sz w:val="22"/>
          <w:szCs w:val="22"/>
          <w:lang w:val="de-DE"/>
        </w:rPr>
        <w:t>Primiero</w:t>
      </w:r>
      <w:proofErr w:type="spellEnd"/>
      <w:r w:rsidRPr="00B362C7">
        <w:rPr>
          <w:sz w:val="22"/>
          <w:szCs w:val="22"/>
          <w:lang w:val="de-DE"/>
        </w:rPr>
        <w:t>.</w:t>
      </w:r>
    </w:p>
    <w:p w14:paraId="17D59363" w14:textId="09E4A10D" w:rsidR="00B3620B" w:rsidRDefault="0003205A">
      <w:pPr>
        <w:jc w:val="both"/>
        <w:rPr>
          <w:sz w:val="22"/>
          <w:szCs w:val="22"/>
          <w:lang w:val="de-DE"/>
        </w:rPr>
      </w:pPr>
      <w:r w:rsidRPr="00B362C7">
        <w:rPr>
          <w:sz w:val="22"/>
          <w:szCs w:val="22"/>
          <w:lang w:val="de-DE"/>
        </w:rPr>
        <w:t>In der</w:t>
      </w:r>
      <w:r w:rsidR="008710B9" w:rsidRPr="00B362C7">
        <w:rPr>
          <w:sz w:val="22"/>
          <w:szCs w:val="22"/>
          <w:lang w:val="de-DE"/>
        </w:rPr>
        <w:t xml:space="preserve"> Gegend von </w:t>
      </w:r>
      <w:r w:rsidR="008710B9" w:rsidRPr="00B362C7">
        <w:rPr>
          <w:b/>
          <w:sz w:val="22"/>
          <w:szCs w:val="22"/>
          <w:lang w:val="de-DE"/>
        </w:rPr>
        <w:t>San Martino di Castrozza</w:t>
      </w:r>
      <w:r w:rsidR="008710B9" w:rsidRPr="00B362C7">
        <w:rPr>
          <w:sz w:val="22"/>
          <w:szCs w:val="22"/>
          <w:lang w:val="de-DE"/>
        </w:rPr>
        <w:t xml:space="preserve">, im </w:t>
      </w:r>
      <w:r w:rsidR="008710B9" w:rsidRPr="00B362C7">
        <w:rPr>
          <w:b/>
          <w:sz w:val="22"/>
          <w:szCs w:val="22"/>
          <w:lang w:val="de-DE"/>
        </w:rPr>
        <w:t>Chalet Prà delle Nasse</w:t>
      </w:r>
      <w:r w:rsidR="008710B9" w:rsidRPr="00B362C7">
        <w:rPr>
          <w:sz w:val="22"/>
          <w:szCs w:val="22"/>
          <w:lang w:val="de-DE"/>
        </w:rPr>
        <w:t xml:space="preserve">, mit seinen 4 Suiten aus Kiefernholz mit eigener Terrasse, auf der </w:t>
      </w:r>
      <w:r w:rsidRPr="00B362C7">
        <w:rPr>
          <w:sz w:val="22"/>
          <w:szCs w:val="22"/>
          <w:lang w:val="de-DE"/>
        </w:rPr>
        <w:t xml:space="preserve">Besucher </w:t>
      </w:r>
      <w:r w:rsidR="008710B9" w:rsidRPr="00B362C7">
        <w:rPr>
          <w:sz w:val="22"/>
          <w:szCs w:val="22"/>
          <w:lang w:val="de-DE"/>
        </w:rPr>
        <w:t xml:space="preserve">den atemberaubenden Ausblick auf die Gipfel </w:t>
      </w:r>
      <w:r w:rsidRPr="00B362C7">
        <w:rPr>
          <w:sz w:val="22"/>
          <w:szCs w:val="22"/>
          <w:lang w:val="de-DE"/>
        </w:rPr>
        <w:t xml:space="preserve">genießen können </w:t>
      </w:r>
      <w:proofErr w:type="gramStart"/>
      <w:r w:rsidRPr="00B362C7">
        <w:rPr>
          <w:sz w:val="22"/>
          <w:szCs w:val="22"/>
          <w:lang w:val="de-DE"/>
        </w:rPr>
        <w:t xml:space="preserve">während die </w:t>
      </w:r>
      <w:r w:rsidR="008710B9" w:rsidRPr="00B362C7">
        <w:rPr>
          <w:sz w:val="22"/>
          <w:szCs w:val="22"/>
          <w:lang w:val="de-DE"/>
        </w:rPr>
        <w:t>frische Brise</w:t>
      </w:r>
      <w:proofErr w:type="gramEnd"/>
      <w:r w:rsidR="008710B9" w:rsidRPr="00B362C7">
        <w:rPr>
          <w:sz w:val="22"/>
          <w:szCs w:val="22"/>
          <w:lang w:val="de-DE"/>
        </w:rPr>
        <w:t xml:space="preserve"> </w:t>
      </w:r>
      <w:r w:rsidRPr="00B362C7">
        <w:rPr>
          <w:sz w:val="22"/>
          <w:szCs w:val="22"/>
          <w:lang w:val="de-DE"/>
        </w:rPr>
        <w:t>ins Gesicht weht.</w:t>
      </w:r>
    </w:p>
    <w:p w14:paraId="23033542" w14:textId="77777777" w:rsidR="00B362C7" w:rsidRPr="00B362C7" w:rsidRDefault="00B362C7">
      <w:pPr>
        <w:jc w:val="both"/>
        <w:rPr>
          <w:sz w:val="22"/>
          <w:szCs w:val="22"/>
          <w:lang w:val="de-DE"/>
        </w:rPr>
      </w:pPr>
    </w:p>
    <w:p w14:paraId="7F581A7D" w14:textId="7EF9208F" w:rsidR="00B3620B" w:rsidRPr="00B362C7" w:rsidRDefault="008710B9">
      <w:pPr>
        <w:jc w:val="both"/>
        <w:rPr>
          <w:sz w:val="22"/>
          <w:szCs w:val="22"/>
          <w:lang w:val="de-DE"/>
        </w:rPr>
      </w:pPr>
      <w:r w:rsidRPr="00B362C7">
        <w:rPr>
          <w:sz w:val="22"/>
          <w:szCs w:val="22"/>
          <w:lang w:val="de-DE"/>
        </w:rPr>
        <w:t xml:space="preserve">Für einen glanzvollen Abschluss bietet das im </w:t>
      </w:r>
      <w:r w:rsidRPr="00B362C7">
        <w:rPr>
          <w:b/>
          <w:sz w:val="22"/>
          <w:szCs w:val="22"/>
          <w:lang w:val="de-DE"/>
        </w:rPr>
        <w:t>Val di Fassa</w:t>
      </w:r>
      <w:r w:rsidRPr="00B362C7">
        <w:rPr>
          <w:sz w:val="22"/>
          <w:szCs w:val="22"/>
          <w:lang w:val="de-DE"/>
        </w:rPr>
        <w:t xml:space="preserve"> neu eröffnete Kunsthotel </w:t>
      </w:r>
      <w:r w:rsidRPr="00B362C7">
        <w:rPr>
          <w:b/>
          <w:sz w:val="22"/>
          <w:szCs w:val="22"/>
          <w:lang w:val="de-DE"/>
        </w:rPr>
        <w:t>Locanda degli Artisti</w:t>
      </w:r>
      <w:r w:rsidRPr="00B362C7">
        <w:rPr>
          <w:sz w:val="22"/>
          <w:szCs w:val="22"/>
          <w:lang w:val="de-DE"/>
        </w:rPr>
        <w:t xml:space="preserve"> in </w:t>
      </w:r>
      <w:r w:rsidRPr="00B362C7">
        <w:rPr>
          <w:b/>
          <w:sz w:val="22"/>
          <w:szCs w:val="22"/>
          <w:lang w:val="de-DE"/>
        </w:rPr>
        <w:t>Canazei</w:t>
      </w:r>
      <w:r w:rsidRPr="00B362C7">
        <w:rPr>
          <w:sz w:val="22"/>
          <w:szCs w:val="22"/>
          <w:lang w:val="de-DE"/>
        </w:rPr>
        <w:t xml:space="preserve"> eine außergewöhnliche Gastlichkeit im Zeichen der Kunst. Skulpturen und Kunstgemälde zeichnen jeden Gemeinschaftsbereich und alle </w:t>
      </w:r>
      <w:hyperlink r:id="rId8" w:history="1">
        <w:r w:rsidRPr="00B362C7">
          <w:rPr>
            <w:sz w:val="22"/>
            <w:szCs w:val="22"/>
            <w:lang w:val="de-DE"/>
          </w:rPr>
          <w:t>Zimmer</w:t>
        </w:r>
      </w:hyperlink>
      <w:r w:rsidRPr="00B362C7">
        <w:rPr>
          <w:sz w:val="22"/>
          <w:szCs w:val="22"/>
          <w:lang w:val="de-DE"/>
        </w:rPr>
        <w:t xml:space="preserve"> aus, die jeweils nach dem Künstler benannt wurden, dessen Werk sie beherbergen und seine Persönlichkeit deutlich widerspiegeln. In der Dolomit- oder Eichenholzverkleidung, in den kostbaren Stoffen, in den Details und den exklusiven Ausstattungen. Der Blick auf die Gipfel ist zweifellos einer der schönsten des gesamten Dolomitenraums.</w:t>
      </w:r>
    </w:p>
    <w:p w14:paraId="67516564" w14:textId="6493DEDB" w:rsidR="00B362C7" w:rsidRDefault="00B362C7" w:rsidP="00B36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de-DE"/>
        </w:rPr>
      </w:pPr>
    </w:p>
    <w:p w14:paraId="17D95393" w14:textId="0767E3FB" w:rsidR="00B362C7" w:rsidRDefault="00B362C7" w:rsidP="00B36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de-DE"/>
        </w:rPr>
      </w:pPr>
    </w:p>
    <w:p w14:paraId="37A1C2CA" w14:textId="53BA9879" w:rsidR="00B362C7" w:rsidRDefault="00B362C7" w:rsidP="00B36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de-DE"/>
        </w:rPr>
      </w:pPr>
    </w:p>
    <w:p w14:paraId="387832AC" w14:textId="763CCCB8" w:rsidR="00B362C7" w:rsidRDefault="00B362C7" w:rsidP="00B36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de-DE"/>
        </w:rPr>
      </w:pPr>
    </w:p>
    <w:p w14:paraId="15869FB0" w14:textId="68A8EBB1" w:rsidR="00B362C7" w:rsidRDefault="00B362C7" w:rsidP="00B36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de-DE"/>
        </w:rPr>
      </w:pPr>
    </w:p>
    <w:p w14:paraId="3366CD74" w14:textId="77777777" w:rsidR="00B362C7" w:rsidRPr="006E1538" w:rsidRDefault="00B362C7" w:rsidP="00B36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b/>
          <w:sz w:val="22"/>
          <w:szCs w:val="22"/>
          <w:lang w:val="de-DE" w:eastAsia="de-DE"/>
        </w:rPr>
      </w:pPr>
    </w:p>
    <w:p w14:paraId="38ABA297" w14:textId="77777777" w:rsidR="00B362C7" w:rsidRPr="00CE7943" w:rsidRDefault="00B362C7" w:rsidP="00B362C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sz w:val="18"/>
          <w:szCs w:val="18"/>
          <w:lang w:val="de-DE"/>
        </w:rPr>
      </w:pPr>
      <w:r>
        <w:rPr>
          <w:rFonts w:cs="Arial"/>
          <w:b/>
          <w:sz w:val="18"/>
          <w:szCs w:val="18"/>
          <w:lang w:val="de-DE" w:eastAsia="de-DE"/>
        </w:rPr>
        <w:t>Ü</w:t>
      </w:r>
      <w:r w:rsidRPr="00CE7943">
        <w:rPr>
          <w:rFonts w:cs="Arial"/>
          <w:b/>
          <w:sz w:val="18"/>
          <w:szCs w:val="18"/>
          <w:lang w:val="de-DE" w:eastAsia="de-DE"/>
        </w:rPr>
        <w:t xml:space="preserve">ber Trentino:   </w:t>
      </w:r>
    </w:p>
    <w:p w14:paraId="2B895EF6" w14:textId="77777777" w:rsidR="00B362C7" w:rsidRPr="00CE7943" w:rsidRDefault="00B362C7" w:rsidP="00B362C7">
      <w:pPr>
        <w:spacing w:line="276" w:lineRule="auto"/>
        <w:jc w:val="both"/>
        <w:rPr>
          <w:rFonts w:cs="Arial"/>
          <w:sz w:val="18"/>
          <w:szCs w:val="18"/>
          <w:lang w:val="de-DE" w:eastAsia="de-DE"/>
        </w:rPr>
      </w:pPr>
      <w:r w:rsidRPr="00CE7943">
        <w:rPr>
          <w:rFonts w:cs="Arial"/>
          <w:sz w:val="18"/>
          <w:szCs w:val="18"/>
          <w:lang w:val="de-DE" w:eastAsia="de-DE"/>
        </w:rPr>
        <w:t xml:space="preserve">Das Trentino gliedert sich in vierzehn touristische Gebiete und erstreckt sich von den Dolomiten, die seit 2009 als UNESCO-Weltnaturerbe zählen, bis hin zum Nordzipfel des Gardasees. Neben den historischen Städten </w:t>
      </w:r>
      <w:proofErr w:type="spellStart"/>
      <w:r w:rsidRPr="00CE7943">
        <w:rPr>
          <w:rFonts w:cs="Arial"/>
          <w:sz w:val="18"/>
          <w:szCs w:val="18"/>
          <w:lang w:val="de-DE" w:eastAsia="de-DE"/>
        </w:rPr>
        <w:t>Trento</w:t>
      </w:r>
      <w:proofErr w:type="spellEnd"/>
      <w:r w:rsidRPr="00CE7943">
        <w:rPr>
          <w:rFonts w:cs="Arial"/>
          <w:sz w:val="18"/>
          <w:szCs w:val="18"/>
          <w:lang w:val="de-DE" w:eastAsia="de-DE"/>
        </w:rPr>
        <w:t xml:space="preserve">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9" w:history="1">
        <w:r w:rsidRPr="00CE7943">
          <w:rPr>
            <w:rStyle w:val="Hyperlink"/>
            <w:rFonts w:cs="Arial"/>
            <w:sz w:val="18"/>
            <w:szCs w:val="18"/>
            <w:lang w:val="de-DE" w:eastAsia="de-DE"/>
          </w:rPr>
          <w:t>www.visittrentino.info/</w:t>
        </w:r>
      </w:hyperlink>
      <w:r w:rsidRPr="00CE7943">
        <w:rPr>
          <w:rFonts w:cs="Arial"/>
          <w:sz w:val="18"/>
          <w:szCs w:val="18"/>
          <w:lang w:val="de-DE" w:eastAsia="de-DE"/>
        </w:rPr>
        <w:t xml:space="preserve">.    </w:t>
      </w:r>
    </w:p>
    <w:p w14:paraId="7A2F0EDE" w14:textId="25A32618" w:rsidR="00B3620B" w:rsidRPr="00E9744E" w:rsidRDefault="00B3620B">
      <w:pPr>
        <w:jc w:val="both"/>
        <w:rPr>
          <w:lang w:val="de-DE"/>
        </w:rPr>
      </w:pPr>
    </w:p>
    <w:sectPr w:rsidR="00B3620B" w:rsidRPr="00E9744E">
      <w:headerReference w:type="default" r:id="rId10"/>
      <w:footerReference w:type="default" r:id="rId11"/>
      <w:pgSz w:w="11900" w:h="16840"/>
      <w:pgMar w:top="2127"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91005D" w14:textId="77777777" w:rsidR="009635EF" w:rsidRDefault="009635EF">
      <w:r>
        <w:separator/>
      </w:r>
    </w:p>
  </w:endnote>
  <w:endnote w:type="continuationSeparator" w:id="0">
    <w:p w14:paraId="3DDBEAC7" w14:textId="77777777" w:rsidR="009635EF" w:rsidRDefault="00963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E1EE4" w14:textId="77777777" w:rsidR="00B362C7" w:rsidRDefault="00B362C7" w:rsidP="00B362C7">
    <w:r w:rsidRPr="00B7482B">
      <w:rPr>
        <w:rFonts w:ascii="HelveticaNeueLT Std" w:hAnsi="HelveticaNeueLT Std" w:cs="Arial"/>
        <w:noProof/>
        <w:color w:val="00638E"/>
        <w:sz w:val="20"/>
        <w:lang w:val="de-DE" w:eastAsia="de-DE"/>
      </w:rPr>
      <w:drawing>
        <wp:anchor distT="0" distB="0" distL="114300" distR="114300" simplePos="0" relativeHeight="251660288" behindDoc="0" locked="0" layoutInCell="1" allowOverlap="1" wp14:anchorId="5319A93E" wp14:editId="1A7E997A">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p>
  <w:p w14:paraId="3A840F28" w14:textId="77777777" w:rsidR="00B362C7" w:rsidRDefault="00B362C7" w:rsidP="00B362C7">
    <w:r>
      <w:rPr>
        <w:noProof/>
      </w:rPr>
      <mc:AlternateContent>
        <mc:Choice Requires="wps">
          <w:drawing>
            <wp:anchor distT="4294967294" distB="4294967294" distL="114300" distR="114300" simplePos="0" relativeHeight="251659264" behindDoc="0" locked="0" layoutInCell="1" allowOverlap="1" wp14:anchorId="05D28AA8" wp14:editId="791DFE62">
              <wp:simplePos x="0" y="0"/>
              <wp:positionH relativeFrom="column">
                <wp:posOffset>-10795</wp:posOffset>
              </wp:positionH>
              <wp:positionV relativeFrom="paragraph">
                <wp:posOffset>-53976</wp:posOffset>
              </wp:positionV>
              <wp:extent cx="6096000" cy="0"/>
              <wp:effectExtent l="0" t="0" r="0" b="0"/>
              <wp:wrapNone/>
              <wp:docPr id="3"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2DFBC9" id="Gerader Verbinder 3"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BCrdIU3wEAACc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p>
  <w:p w14:paraId="774654F5" w14:textId="77777777" w:rsidR="00B362C7" w:rsidRPr="00807D36" w:rsidRDefault="00B362C7" w:rsidP="00B362C7">
    <w:pPr>
      <w:pStyle w:val="Fuzeile"/>
      <w:rPr>
        <w:rFonts w:cs="Arial"/>
        <w:b/>
        <w:bCs/>
        <w:color w:val="000000" w:themeColor="text1"/>
        <w:sz w:val="18"/>
        <w:szCs w:val="18"/>
        <w:lang w:val="de-DE"/>
      </w:rPr>
    </w:pP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60363CA1" w14:textId="77777777" w:rsidR="00B362C7" w:rsidRPr="00807D36" w:rsidRDefault="00B362C7" w:rsidP="00B362C7">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1BC0CF9F" w14:textId="77777777" w:rsidR="00B362C7" w:rsidRPr="00BF0705" w:rsidRDefault="00B362C7" w:rsidP="00B362C7">
    <w:pPr>
      <w:pStyle w:val="Fuzeile"/>
      <w:ind w:right="-462"/>
      <w:rPr>
        <w:rFonts w:cs="Arial"/>
        <w:bCs/>
        <w:color w:val="000000" w:themeColor="text1"/>
        <w:sz w:val="18"/>
        <w:szCs w:val="18"/>
      </w:rPr>
    </w:pPr>
    <w:r>
      <w:rPr>
        <w:rFonts w:cs="Arial"/>
        <w:sz w:val="18"/>
        <w:szCs w:val="18"/>
      </w:rPr>
      <w:t xml:space="preserve">Paola </w:t>
    </w:r>
    <w:proofErr w:type="spellStart"/>
    <w:r>
      <w:rPr>
        <w:rFonts w:cs="Arial"/>
        <w:sz w:val="18"/>
        <w:szCs w:val="18"/>
      </w:rPr>
      <w:t>Pancher</w:t>
    </w:r>
    <w:proofErr w:type="spellEnd"/>
    <w:r>
      <w:rPr>
        <w:rFonts w:cs="Arial"/>
        <w:sz w:val="18"/>
        <w:szCs w:val="18"/>
      </w:rPr>
      <w:t xml:space="preserve"> &amp; Cinzia Gabrielli         Neslihan Agirkaya &amp; Evelyn Trabert </w:t>
    </w:r>
  </w:p>
  <w:p w14:paraId="4EE9C627" w14:textId="77777777" w:rsidR="00B362C7" w:rsidRPr="00807D36" w:rsidRDefault="00B362C7" w:rsidP="00B362C7">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0</w:t>
    </w:r>
  </w:p>
  <w:p w14:paraId="79639344" w14:textId="77777777" w:rsidR="00B362C7" w:rsidRPr="00BF0705" w:rsidRDefault="00B362C7" w:rsidP="00B362C7">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7C159461" w14:textId="77777777" w:rsidR="00B362C7" w:rsidRDefault="00B362C7" w:rsidP="00B362C7">
    <w:pPr>
      <w:pStyle w:val="Fuzeile"/>
    </w:pPr>
    <w:r>
      <w:ptab w:relativeTo="margin" w:alignment="center" w:leader="none"/>
    </w:r>
    <w:r>
      <w:ptab w:relativeTo="margin" w:alignment="right" w:leader="none"/>
    </w:r>
  </w:p>
  <w:p w14:paraId="62EA5708" w14:textId="77777777" w:rsidR="00B362C7" w:rsidRDefault="00B362C7" w:rsidP="00B362C7">
    <w:pPr>
      <w:pStyle w:val="Fuzeile"/>
    </w:pPr>
    <w:r>
      <w:ptab w:relativeTo="margin" w:alignment="center" w:leader="none"/>
    </w:r>
    <w:r>
      <w:ptab w:relativeTo="margin" w:alignment="right" w:leader="none"/>
    </w:r>
  </w:p>
  <w:p w14:paraId="1A262855" w14:textId="2D3B5B19" w:rsidR="00B3620B" w:rsidRPr="00B362C7" w:rsidRDefault="00B3620B" w:rsidP="00B362C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565FF" w14:textId="77777777" w:rsidR="009635EF" w:rsidRDefault="009635EF">
      <w:r>
        <w:separator/>
      </w:r>
    </w:p>
  </w:footnote>
  <w:footnote w:type="continuationSeparator" w:id="0">
    <w:p w14:paraId="07D6EE76" w14:textId="77777777" w:rsidR="009635EF" w:rsidRDefault="009635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B3620B" w:rsidRDefault="008710B9">
    <w:pPr>
      <w:pStyle w:val="Kopfzeile"/>
    </w:pPr>
    <w:r>
      <w:rPr>
        <w:noProof/>
      </w:rPr>
      <w:drawing>
        <wp:inline distT="0" distB="0" distL="0" distR="0" wp14:anchorId="6C5D38E6" wp14:editId="4F5CBC0D">
          <wp:extent cx="1549394" cy="510414"/>
          <wp:effectExtent l="19050" t="0" r="0" b="0"/>
          <wp:docPr id="14" name="Immagine 1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84A0C"/>
    <w:multiLevelType w:val="multilevel"/>
    <w:tmpl w:val="D50004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664AC4"/>
    <w:multiLevelType w:val="hybridMultilevel"/>
    <w:tmpl w:val="2F44AC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090BBD"/>
    <w:multiLevelType w:val="hybridMultilevel"/>
    <w:tmpl w:val="D2B65158"/>
    <w:lvl w:ilvl="0" w:tplc="1082A75A">
      <w:numFmt w:val="bullet"/>
      <w:lvlText w:val="-"/>
      <w:lvlJc w:val="left"/>
      <w:pPr>
        <w:ind w:left="720" w:hanging="360"/>
      </w:pPr>
      <w:rPr>
        <w:rFonts w:ascii="Calibri" w:eastAsia="Arial Unicode MS"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FE1322"/>
    <w:multiLevelType w:val="multilevel"/>
    <w:tmpl w:val="6E6A7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643433"/>
    <w:multiLevelType w:val="multilevel"/>
    <w:tmpl w:val="7FEE50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2D2173"/>
    <w:multiLevelType w:val="multilevel"/>
    <w:tmpl w:val="FD08C8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BD3CC5"/>
    <w:multiLevelType w:val="multilevel"/>
    <w:tmpl w:val="FEC68F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024432"/>
    <w:multiLevelType w:val="multilevel"/>
    <w:tmpl w:val="CA5CA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7159C0"/>
    <w:multiLevelType w:val="multilevel"/>
    <w:tmpl w:val="A732C6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1AE4FD3"/>
    <w:multiLevelType w:val="multilevel"/>
    <w:tmpl w:val="39363D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3" w15:restartNumberingAfterBreak="0">
    <w:nsid w:val="2E787799"/>
    <w:multiLevelType w:val="multilevel"/>
    <w:tmpl w:val="D77A03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E74D09"/>
    <w:multiLevelType w:val="multilevel"/>
    <w:tmpl w:val="458EB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912ECC"/>
    <w:multiLevelType w:val="multilevel"/>
    <w:tmpl w:val="17462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7F6C08"/>
    <w:multiLevelType w:val="multilevel"/>
    <w:tmpl w:val="731A31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E42558"/>
    <w:multiLevelType w:val="multilevel"/>
    <w:tmpl w:val="9D2E73D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FCB3562"/>
    <w:multiLevelType w:val="multilevel"/>
    <w:tmpl w:val="5BDC79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E04C03"/>
    <w:multiLevelType w:val="multilevel"/>
    <w:tmpl w:val="BEFEA9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2D396E"/>
    <w:multiLevelType w:val="hybridMultilevel"/>
    <w:tmpl w:val="0562BAAC"/>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4236587"/>
    <w:multiLevelType w:val="hybridMultilevel"/>
    <w:tmpl w:val="2946A936"/>
    <w:lvl w:ilvl="0" w:tplc="E80CD59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90392F"/>
    <w:multiLevelType w:val="multilevel"/>
    <w:tmpl w:val="DA42AB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F9405C"/>
    <w:multiLevelType w:val="multilevel"/>
    <w:tmpl w:val="7C58A5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FCA4766"/>
    <w:multiLevelType w:val="multilevel"/>
    <w:tmpl w:val="A3045A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E258BB"/>
    <w:multiLevelType w:val="multilevel"/>
    <w:tmpl w:val="930EF5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2"/>
  </w:num>
  <w:num w:numId="4">
    <w:abstractNumId w:val="9"/>
  </w:num>
  <w:num w:numId="5">
    <w:abstractNumId w:val="16"/>
  </w:num>
  <w:num w:numId="6">
    <w:abstractNumId w:val="2"/>
  </w:num>
  <w:num w:numId="7">
    <w:abstractNumId w:val="26"/>
  </w:num>
  <w:num w:numId="8">
    <w:abstractNumId w:val="15"/>
  </w:num>
  <w:num w:numId="9">
    <w:abstractNumId w:val="14"/>
  </w:num>
  <w:num w:numId="10">
    <w:abstractNumId w:val="6"/>
  </w:num>
  <w:num w:numId="11">
    <w:abstractNumId w:val="27"/>
  </w:num>
  <w:num w:numId="12">
    <w:abstractNumId w:val="8"/>
  </w:num>
  <w:num w:numId="13">
    <w:abstractNumId w:val="3"/>
  </w:num>
  <w:num w:numId="14">
    <w:abstractNumId w:val="4"/>
  </w:num>
  <w:num w:numId="15">
    <w:abstractNumId w:val="20"/>
  </w:num>
  <w:num w:numId="16">
    <w:abstractNumId w:val="0"/>
  </w:num>
  <w:num w:numId="17">
    <w:abstractNumId w:val="17"/>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4"/>
  </w:num>
  <w:num w:numId="22">
    <w:abstractNumId w:val="19"/>
  </w:num>
  <w:num w:numId="23">
    <w:abstractNumId w:val="7"/>
  </w:num>
  <w:num w:numId="24">
    <w:abstractNumId w:val="5"/>
  </w:num>
  <w:num w:numId="25">
    <w:abstractNumId w:val="10"/>
  </w:num>
  <w:num w:numId="26">
    <w:abstractNumId w:val="22"/>
  </w:num>
  <w:num w:numId="27">
    <w:abstractNumId w:val="1"/>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71AF"/>
    <w:rsid w:val="0003205A"/>
    <w:rsid w:val="00037751"/>
    <w:rsid w:val="00043CB0"/>
    <w:rsid w:val="0005364B"/>
    <w:rsid w:val="00061B3C"/>
    <w:rsid w:val="00062766"/>
    <w:rsid w:val="000708AA"/>
    <w:rsid w:val="00092A50"/>
    <w:rsid w:val="00092B77"/>
    <w:rsid w:val="00094F1C"/>
    <w:rsid w:val="000970D5"/>
    <w:rsid w:val="000A692D"/>
    <w:rsid w:val="000A74CA"/>
    <w:rsid w:val="000B179A"/>
    <w:rsid w:val="000C4F2A"/>
    <w:rsid w:val="000D27B1"/>
    <w:rsid w:val="000D59D2"/>
    <w:rsid w:val="000D62FB"/>
    <w:rsid w:val="000E78C4"/>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D232C"/>
    <w:rsid w:val="001E20F6"/>
    <w:rsid w:val="001F2F71"/>
    <w:rsid w:val="001F7C2E"/>
    <w:rsid w:val="00201BB9"/>
    <w:rsid w:val="00201FC3"/>
    <w:rsid w:val="002053A7"/>
    <w:rsid w:val="00213E5F"/>
    <w:rsid w:val="00217EFF"/>
    <w:rsid w:val="002235C6"/>
    <w:rsid w:val="0022549E"/>
    <w:rsid w:val="00252C6C"/>
    <w:rsid w:val="0025727E"/>
    <w:rsid w:val="00266A2C"/>
    <w:rsid w:val="002674C3"/>
    <w:rsid w:val="0027590E"/>
    <w:rsid w:val="00287487"/>
    <w:rsid w:val="002933F5"/>
    <w:rsid w:val="002A63BC"/>
    <w:rsid w:val="002B2DF2"/>
    <w:rsid w:val="002D09B0"/>
    <w:rsid w:val="003014AC"/>
    <w:rsid w:val="003018AC"/>
    <w:rsid w:val="00320280"/>
    <w:rsid w:val="003366B6"/>
    <w:rsid w:val="00342BBD"/>
    <w:rsid w:val="003476B0"/>
    <w:rsid w:val="00347B93"/>
    <w:rsid w:val="003661B4"/>
    <w:rsid w:val="00381AD6"/>
    <w:rsid w:val="00382BB2"/>
    <w:rsid w:val="003856DF"/>
    <w:rsid w:val="003C52A3"/>
    <w:rsid w:val="003C5623"/>
    <w:rsid w:val="003C6629"/>
    <w:rsid w:val="003F3739"/>
    <w:rsid w:val="003F6FC5"/>
    <w:rsid w:val="0041263B"/>
    <w:rsid w:val="00414B4A"/>
    <w:rsid w:val="00415DB0"/>
    <w:rsid w:val="004348F1"/>
    <w:rsid w:val="0043702B"/>
    <w:rsid w:val="0044497F"/>
    <w:rsid w:val="00446DF7"/>
    <w:rsid w:val="00475375"/>
    <w:rsid w:val="004809A6"/>
    <w:rsid w:val="004A4134"/>
    <w:rsid w:val="004B1401"/>
    <w:rsid w:val="004B3FDD"/>
    <w:rsid w:val="004C3781"/>
    <w:rsid w:val="004C46B4"/>
    <w:rsid w:val="004E783A"/>
    <w:rsid w:val="004E7FDE"/>
    <w:rsid w:val="004F3E61"/>
    <w:rsid w:val="004F6241"/>
    <w:rsid w:val="00506122"/>
    <w:rsid w:val="00512E90"/>
    <w:rsid w:val="00534CE9"/>
    <w:rsid w:val="00540F62"/>
    <w:rsid w:val="00566508"/>
    <w:rsid w:val="00576704"/>
    <w:rsid w:val="0057740B"/>
    <w:rsid w:val="00577656"/>
    <w:rsid w:val="00577A8A"/>
    <w:rsid w:val="0058117C"/>
    <w:rsid w:val="005843C9"/>
    <w:rsid w:val="005848A9"/>
    <w:rsid w:val="00595DC2"/>
    <w:rsid w:val="005A0D15"/>
    <w:rsid w:val="005A45E9"/>
    <w:rsid w:val="005B455E"/>
    <w:rsid w:val="005B6F5D"/>
    <w:rsid w:val="005D01A2"/>
    <w:rsid w:val="005E4BF2"/>
    <w:rsid w:val="006176D4"/>
    <w:rsid w:val="00622E1C"/>
    <w:rsid w:val="006256D8"/>
    <w:rsid w:val="00625F90"/>
    <w:rsid w:val="00626AFB"/>
    <w:rsid w:val="006374B2"/>
    <w:rsid w:val="00641A0C"/>
    <w:rsid w:val="00645103"/>
    <w:rsid w:val="006469B6"/>
    <w:rsid w:val="006535AA"/>
    <w:rsid w:val="00653C7D"/>
    <w:rsid w:val="00663B3C"/>
    <w:rsid w:val="0066667B"/>
    <w:rsid w:val="00677B64"/>
    <w:rsid w:val="00686F38"/>
    <w:rsid w:val="00695487"/>
    <w:rsid w:val="006A789F"/>
    <w:rsid w:val="006B3D66"/>
    <w:rsid w:val="006C2C73"/>
    <w:rsid w:val="006F721C"/>
    <w:rsid w:val="006F7452"/>
    <w:rsid w:val="00701A46"/>
    <w:rsid w:val="00717251"/>
    <w:rsid w:val="00724E05"/>
    <w:rsid w:val="007312A0"/>
    <w:rsid w:val="00743568"/>
    <w:rsid w:val="0074772B"/>
    <w:rsid w:val="0075635D"/>
    <w:rsid w:val="007701DF"/>
    <w:rsid w:val="0077380C"/>
    <w:rsid w:val="00780633"/>
    <w:rsid w:val="00790B37"/>
    <w:rsid w:val="00797087"/>
    <w:rsid w:val="007A6D2E"/>
    <w:rsid w:val="007B0451"/>
    <w:rsid w:val="007B3886"/>
    <w:rsid w:val="007B67F0"/>
    <w:rsid w:val="007C4AD3"/>
    <w:rsid w:val="007C4F7E"/>
    <w:rsid w:val="007C5F56"/>
    <w:rsid w:val="007D257A"/>
    <w:rsid w:val="007D64E6"/>
    <w:rsid w:val="007E4058"/>
    <w:rsid w:val="007E5534"/>
    <w:rsid w:val="007F5D11"/>
    <w:rsid w:val="00813CDA"/>
    <w:rsid w:val="00822726"/>
    <w:rsid w:val="008264FC"/>
    <w:rsid w:val="0082667B"/>
    <w:rsid w:val="008412BF"/>
    <w:rsid w:val="00841DB7"/>
    <w:rsid w:val="00846F53"/>
    <w:rsid w:val="008472FB"/>
    <w:rsid w:val="00850451"/>
    <w:rsid w:val="00855886"/>
    <w:rsid w:val="00857707"/>
    <w:rsid w:val="0087064A"/>
    <w:rsid w:val="008710B9"/>
    <w:rsid w:val="00892226"/>
    <w:rsid w:val="008A2827"/>
    <w:rsid w:val="008B4E3D"/>
    <w:rsid w:val="008B637C"/>
    <w:rsid w:val="008D2706"/>
    <w:rsid w:val="008D36FB"/>
    <w:rsid w:val="008D6265"/>
    <w:rsid w:val="008F1650"/>
    <w:rsid w:val="008F373C"/>
    <w:rsid w:val="00920D76"/>
    <w:rsid w:val="0092506D"/>
    <w:rsid w:val="00926AA9"/>
    <w:rsid w:val="00930C28"/>
    <w:rsid w:val="00950E9B"/>
    <w:rsid w:val="009605AB"/>
    <w:rsid w:val="009635EF"/>
    <w:rsid w:val="009804CE"/>
    <w:rsid w:val="00982C34"/>
    <w:rsid w:val="0098381E"/>
    <w:rsid w:val="00984E9E"/>
    <w:rsid w:val="00991C6B"/>
    <w:rsid w:val="00992239"/>
    <w:rsid w:val="00992575"/>
    <w:rsid w:val="00994407"/>
    <w:rsid w:val="0099448B"/>
    <w:rsid w:val="00997318"/>
    <w:rsid w:val="009A1FFC"/>
    <w:rsid w:val="009A242D"/>
    <w:rsid w:val="009A45B5"/>
    <w:rsid w:val="009C1842"/>
    <w:rsid w:val="009C186B"/>
    <w:rsid w:val="009C72FF"/>
    <w:rsid w:val="009E22AE"/>
    <w:rsid w:val="009F20BF"/>
    <w:rsid w:val="009F326B"/>
    <w:rsid w:val="009F4BC7"/>
    <w:rsid w:val="009F4E77"/>
    <w:rsid w:val="00A012B7"/>
    <w:rsid w:val="00A05307"/>
    <w:rsid w:val="00A10A23"/>
    <w:rsid w:val="00A11B75"/>
    <w:rsid w:val="00A1234D"/>
    <w:rsid w:val="00A141FC"/>
    <w:rsid w:val="00A16396"/>
    <w:rsid w:val="00A201EC"/>
    <w:rsid w:val="00A23E3A"/>
    <w:rsid w:val="00A27923"/>
    <w:rsid w:val="00A37587"/>
    <w:rsid w:val="00A74FF4"/>
    <w:rsid w:val="00A817CB"/>
    <w:rsid w:val="00A928AD"/>
    <w:rsid w:val="00AA6983"/>
    <w:rsid w:val="00AB264A"/>
    <w:rsid w:val="00AB2CF9"/>
    <w:rsid w:val="00AB3DC8"/>
    <w:rsid w:val="00AB51FE"/>
    <w:rsid w:val="00AD33EC"/>
    <w:rsid w:val="00AD384A"/>
    <w:rsid w:val="00AE1429"/>
    <w:rsid w:val="00AF41CE"/>
    <w:rsid w:val="00AF63F4"/>
    <w:rsid w:val="00B06C89"/>
    <w:rsid w:val="00B10525"/>
    <w:rsid w:val="00B3620B"/>
    <w:rsid w:val="00B362C7"/>
    <w:rsid w:val="00B373BE"/>
    <w:rsid w:val="00B43249"/>
    <w:rsid w:val="00B5148F"/>
    <w:rsid w:val="00B61314"/>
    <w:rsid w:val="00B636B0"/>
    <w:rsid w:val="00B73927"/>
    <w:rsid w:val="00B95685"/>
    <w:rsid w:val="00B96D16"/>
    <w:rsid w:val="00B97409"/>
    <w:rsid w:val="00BB0BF2"/>
    <w:rsid w:val="00BB19C5"/>
    <w:rsid w:val="00BB26B6"/>
    <w:rsid w:val="00BB3E2C"/>
    <w:rsid w:val="00BC6855"/>
    <w:rsid w:val="00BC77FB"/>
    <w:rsid w:val="00BD4144"/>
    <w:rsid w:val="00BE19F2"/>
    <w:rsid w:val="00BE3A81"/>
    <w:rsid w:val="00BF53F1"/>
    <w:rsid w:val="00C02761"/>
    <w:rsid w:val="00C21374"/>
    <w:rsid w:val="00C31463"/>
    <w:rsid w:val="00C31C8C"/>
    <w:rsid w:val="00C40386"/>
    <w:rsid w:val="00C655C5"/>
    <w:rsid w:val="00C816FB"/>
    <w:rsid w:val="00C87C95"/>
    <w:rsid w:val="00C96291"/>
    <w:rsid w:val="00C975F7"/>
    <w:rsid w:val="00CA3CCC"/>
    <w:rsid w:val="00CB56F5"/>
    <w:rsid w:val="00CC4CB6"/>
    <w:rsid w:val="00CC5395"/>
    <w:rsid w:val="00CD02B5"/>
    <w:rsid w:val="00CE0BA9"/>
    <w:rsid w:val="00CE3399"/>
    <w:rsid w:val="00CE63D2"/>
    <w:rsid w:val="00CF5EA8"/>
    <w:rsid w:val="00D01F14"/>
    <w:rsid w:val="00D05EBE"/>
    <w:rsid w:val="00D14442"/>
    <w:rsid w:val="00D25084"/>
    <w:rsid w:val="00D3146E"/>
    <w:rsid w:val="00D3353A"/>
    <w:rsid w:val="00D35905"/>
    <w:rsid w:val="00D447FE"/>
    <w:rsid w:val="00D46902"/>
    <w:rsid w:val="00D6595A"/>
    <w:rsid w:val="00D7097A"/>
    <w:rsid w:val="00D72EB1"/>
    <w:rsid w:val="00D73EC1"/>
    <w:rsid w:val="00D8076A"/>
    <w:rsid w:val="00D82B37"/>
    <w:rsid w:val="00D914DC"/>
    <w:rsid w:val="00DA7633"/>
    <w:rsid w:val="00DB549B"/>
    <w:rsid w:val="00DC16F1"/>
    <w:rsid w:val="00DC65E6"/>
    <w:rsid w:val="00DC77A8"/>
    <w:rsid w:val="00DD4177"/>
    <w:rsid w:val="00DD7962"/>
    <w:rsid w:val="00DE2B7D"/>
    <w:rsid w:val="00DE43EB"/>
    <w:rsid w:val="00DF2ADD"/>
    <w:rsid w:val="00E051C6"/>
    <w:rsid w:val="00E1147E"/>
    <w:rsid w:val="00E118A1"/>
    <w:rsid w:val="00E1624C"/>
    <w:rsid w:val="00E22543"/>
    <w:rsid w:val="00E317C9"/>
    <w:rsid w:val="00E37065"/>
    <w:rsid w:val="00E3745E"/>
    <w:rsid w:val="00E401FB"/>
    <w:rsid w:val="00E44A3F"/>
    <w:rsid w:val="00E51299"/>
    <w:rsid w:val="00E54B71"/>
    <w:rsid w:val="00E61549"/>
    <w:rsid w:val="00E82582"/>
    <w:rsid w:val="00E90796"/>
    <w:rsid w:val="00E90D39"/>
    <w:rsid w:val="00E90F86"/>
    <w:rsid w:val="00E9744E"/>
    <w:rsid w:val="00E97652"/>
    <w:rsid w:val="00EB049B"/>
    <w:rsid w:val="00EC6057"/>
    <w:rsid w:val="00ED3666"/>
    <w:rsid w:val="00EE50D2"/>
    <w:rsid w:val="00EF2338"/>
    <w:rsid w:val="00F16462"/>
    <w:rsid w:val="00F2020D"/>
    <w:rsid w:val="00F207FB"/>
    <w:rsid w:val="00F2597E"/>
    <w:rsid w:val="00F379B5"/>
    <w:rsid w:val="00F4212D"/>
    <w:rsid w:val="00F4257C"/>
    <w:rsid w:val="00F459C5"/>
    <w:rsid w:val="00F53ABB"/>
    <w:rsid w:val="00F66A83"/>
    <w:rsid w:val="00F7101A"/>
    <w:rsid w:val="00F82CD8"/>
    <w:rsid w:val="00F84C80"/>
    <w:rsid w:val="00F86B94"/>
    <w:rsid w:val="00FA0991"/>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paragraph" w:styleId="berschrift2">
    <w:name w:val="heading 2"/>
    <w:basedOn w:val="Standard"/>
    <w:next w:val="Standard"/>
    <w:link w:val="berschrift2Zchn"/>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nhideWhenUsed/>
    <w:rsid w:val="009C72FF"/>
    <w:pPr>
      <w:tabs>
        <w:tab w:val="center" w:pos="4819"/>
        <w:tab w:val="right" w:pos="9638"/>
      </w:tabs>
    </w:pPr>
    <w:rPr>
      <w:rFonts w:asciiTheme="minorHAnsi" w:eastAsiaTheme="minorHAnsi" w:hAnsiTheme="minorHAnsi" w:cstheme="minorBidi"/>
    </w:rPr>
  </w:style>
  <w:style w:type="character" w:customStyle="1" w:styleId="FuzeileZchn">
    <w:name w:val="Fußzeile Zchn"/>
    <w:basedOn w:val="Absatz-Standardschriftart"/>
    <w:link w:val="Fuzeile"/>
    <w:rsid w:val="009C72FF"/>
  </w:style>
  <w:style w:type="paragraph" w:styleId="KeinLeerraum">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rPr>
  </w:style>
  <w:style w:type="paragraph" w:styleId="Textkrper2">
    <w:name w:val="Body Text 2"/>
    <w:basedOn w:val="Standard"/>
    <w:link w:val="Textkrper2Zchn"/>
    <w:uiPriority w:val="99"/>
    <w:rsid w:val="000A692D"/>
    <w:pPr>
      <w:spacing w:line="360" w:lineRule="atLeast"/>
      <w:jc w:val="both"/>
    </w:pPr>
    <w:rPr>
      <w:rFonts w:ascii="Univers" w:hAnsi="Univers" w:cs="Univers"/>
    </w:rPr>
  </w:style>
  <w:style w:type="character" w:customStyle="1" w:styleId="Textkrper2Zchn">
    <w:name w:val="Textkörper 2 Zchn"/>
    <w:basedOn w:val="Absatz-Standardschriftart"/>
    <w:link w:val="Textkrper2"/>
    <w:uiPriority w:val="99"/>
    <w:rsid w:val="000A692D"/>
    <w:rPr>
      <w:rFonts w:ascii="Univers" w:eastAsia="Times New Roman" w:hAnsi="Univers" w:cs="Univers"/>
    </w:rPr>
  </w:style>
  <w:style w:type="paragraph" w:customStyle="1" w:styleId="NormaleWeb1">
    <w:name w:val="Normale (Web)1"/>
    <w:basedOn w:val="Standard"/>
    <w:rsid w:val="000F631A"/>
    <w:pPr>
      <w:widowControl w:val="0"/>
      <w:suppressAutoHyphens/>
      <w:spacing w:before="28" w:after="28" w:line="100" w:lineRule="atLeast"/>
    </w:pPr>
    <w:rPr>
      <w:kern w:val="1"/>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color w:val="000000"/>
      <w:kern w:val="36"/>
      <w:sz w:val="48"/>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qFormat/>
    <w:rsid w:val="00992575"/>
    <w:rPr>
      <w:i/>
    </w:rPr>
  </w:style>
  <w:style w:type="character" w:styleId="Fett">
    <w:name w:val="Strong"/>
    <w:basedOn w:val="Absatz-Standardschriftart"/>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rPr>
  </w:style>
  <w:style w:type="paragraph" w:styleId="Listenabsatz">
    <w:name w:val="List Paragraph"/>
    <w:basedOn w:val="Standard"/>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BesuchterLink">
    <w:name w:val="FollowedHyperlink"/>
    <w:basedOn w:val="Absatz-Standardschriftart"/>
    <w:uiPriority w:val="99"/>
    <w:semiHidden/>
    <w:unhideWhenUsed/>
    <w:rsid w:val="00926AA9"/>
    <w:rPr>
      <w:color w:val="954F72" w:themeColor="followedHyperlink"/>
      <w:u w:val="single"/>
    </w:rPr>
  </w:style>
  <w:style w:type="character" w:customStyle="1" w:styleId="Menzionenonrisolta1">
    <w:name w:val="Menzione non risolta1"/>
    <w:basedOn w:val="Absatz-Standardschriftart"/>
    <w:uiPriority w:val="99"/>
    <w:semiHidden/>
    <w:unhideWhenUsed/>
    <w:rsid w:val="001E20F6"/>
    <w:rPr>
      <w:color w:val="605E5C"/>
      <w:shd w:val="clear" w:color="auto" w:fill="E1DFDD"/>
    </w:rPr>
  </w:style>
  <w:style w:type="character" w:customStyle="1" w:styleId="berschrift2Zchn">
    <w:name w:val="Überschrift 2 Zchn"/>
    <w:basedOn w:val="Absatz-Standardschriftart"/>
    <w:link w:val="berschrift2"/>
    <w:uiPriority w:val="9"/>
    <w:rsid w:val="00000E4D"/>
    <w:rPr>
      <w:rFonts w:asciiTheme="majorHAnsi" w:eastAsiaTheme="majorEastAsia" w:hAnsiTheme="majorHAnsi" w:cstheme="majorBidi"/>
      <w:color w:val="2F5496" w:themeColor="accent1" w:themeShade="BF"/>
      <w:sz w:val="26"/>
    </w:rPr>
  </w:style>
  <w:style w:type="character" w:styleId="Kommentarzeichen">
    <w:name w:val="annotation reference"/>
    <w:basedOn w:val="Absatz-Standardschriftart"/>
    <w:uiPriority w:val="99"/>
    <w:semiHidden/>
    <w:unhideWhenUsed/>
    <w:rsid w:val="00A201EC"/>
    <w:rPr>
      <w:sz w:val="16"/>
    </w:rPr>
  </w:style>
  <w:style w:type="paragraph" w:styleId="Kommentartext">
    <w:name w:val="annotation text"/>
    <w:basedOn w:val="Standard"/>
    <w:link w:val="KommentartextZchn"/>
    <w:uiPriority w:val="99"/>
    <w:semiHidden/>
    <w:unhideWhenUsed/>
    <w:rsid w:val="00A201EC"/>
    <w:pPr>
      <w:spacing w:after="160"/>
    </w:pPr>
    <w:rPr>
      <w:rFonts w:asciiTheme="minorHAnsi" w:eastAsiaTheme="minorHAnsi" w:hAnsiTheme="minorHAnsi" w:cstheme="minorBidi"/>
      <w:sz w:val="20"/>
    </w:rPr>
  </w:style>
  <w:style w:type="character" w:customStyle="1" w:styleId="KommentartextZchn">
    <w:name w:val="Kommentartext Zchn"/>
    <w:basedOn w:val="Absatz-Standardschriftart"/>
    <w:link w:val="Kommentartext"/>
    <w:uiPriority w:val="99"/>
    <w:semiHidden/>
    <w:rsid w:val="00A201EC"/>
    <w:rPr>
      <w:sz w:val="20"/>
    </w:rPr>
  </w:style>
  <w:style w:type="character" w:customStyle="1" w:styleId="Menzionenonrisolta2">
    <w:name w:val="Menzione non risolta2"/>
    <w:basedOn w:val="Absatz-Standardschriftart"/>
    <w:uiPriority w:val="99"/>
    <w:semiHidden/>
    <w:unhideWhenUsed/>
    <w:rsid w:val="006176D4"/>
    <w:rPr>
      <w:color w:val="605E5C"/>
      <w:shd w:val="clear" w:color="auto" w:fill="E1DFDD"/>
    </w:rPr>
  </w:style>
  <w:style w:type="character" w:customStyle="1" w:styleId="c-reviewbody">
    <w:name w:val="c-review__body"/>
    <w:basedOn w:val="Absatz-Standardschriftart"/>
    <w:rsid w:val="00B5148F"/>
  </w:style>
  <w:style w:type="paragraph" w:customStyle="1" w:styleId="Nessunaspaziatura2">
    <w:name w:val="Nessuna spaziatura2"/>
    <w:rsid w:val="009F326B"/>
    <w:pPr>
      <w:suppressAutoHyphens/>
    </w:pPr>
    <w:rPr>
      <w:rFonts w:ascii="Times New Roman" w:eastAsia="Times New Roman" w:hAnsi="Times New Roman" w:cs="Times New Roman"/>
      <w:sz w:val="20"/>
    </w:rPr>
  </w:style>
  <w:style w:type="paragraph" w:styleId="Kommentarthema">
    <w:name w:val="annotation subject"/>
    <w:basedOn w:val="Kommentartext"/>
    <w:next w:val="Kommentartext"/>
    <w:link w:val="KommentarthemaZchn"/>
    <w:uiPriority w:val="99"/>
    <w:semiHidden/>
    <w:unhideWhenUsed/>
    <w:rsid w:val="009F4E77"/>
    <w:pPr>
      <w:spacing w:after="0"/>
    </w:pPr>
    <w:rPr>
      <w:rFonts w:ascii="Arial" w:eastAsia="Times New Roman" w:hAnsi="Arial" w:cs="Times New Roman"/>
      <w:b/>
    </w:rPr>
  </w:style>
  <w:style w:type="character" w:customStyle="1" w:styleId="KommentarthemaZchn">
    <w:name w:val="Kommentarthema Zchn"/>
    <w:basedOn w:val="KommentartextZchn"/>
    <w:link w:val="Kommentarthema"/>
    <w:uiPriority w:val="99"/>
    <w:semiHidden/>
    <w:rsid w:val="009F4E77"/>
    <w:rPr>
      <w:rFonts w:ascii="Arial" w:eastAsia="Times New Roman" w:hAnsi="Arial" w:cs="Times New Roman"/>
      <w:b/>
      <w:sz w:val="20"/>
    </w:rPr>
  </w:style>
  <w:style w:type="paragraph" w:customStyle="1" w:styleId="P68B1DB1-Nessunaspaziatura1">
    <w:name w:val="P68B1DB1-Nessunaspaziatura1"/>
    <w:basedOn w:val="KeinLeerraum"/>
    <w:rPr>
      <w:rFonts w:ascii="Arial" w:hAnsi="Arial" w:cs="Arial"/>
      <w:b/>
      <w:sz w:val="28"/>
    </w:rPr>
  </w:style>
  <w:style w:type="paragraph" w:customStyle="1" w:styleId="P68B1DB1-Nessunaspaziatura2">
    <w:name w:val="P68B1DB1-Nessunaspaziatura2"/>
    <w:basedOn w:val="KeinLeerraum"/>
    <w:rPr>
      <w:rFonts w:ascii="Arial" w:hAnsi="Arial" w:cs="Arial"/>
      <w:b/>
      <w:sz w:val="32"/>
    </w:rPr>
  </w:style>
  <w:style w:type="paragraph" w:customStyle="1" w:styleId="P68B1DB1-Normale3">
    <w:name w:val="P68B1DB1-Normale3"/>
    <w:basedOn w:val="Standard"/>
    <w:rPr>
      <w:rFonts w:cs="Arial"/>
      <w:b/>
    </w:rPr>
  </w:style>
  <w:style w:type="paragraph" w:customStyle="1" w:styleId="P68B1DB1-Pidipagina4">
    <w:name w:val="P68B1DB1-Pidipagina4"/>
    <w:basedOn w:val="Fuzeile"/>
    <w:rPr>
      <w:rFonts w:ascii="Arial" w:hAnsi="Arial" w:cs="Arial"/>
      <w:b/>
      <w:color w:val="000000" w:themeColor="text1"/>
      <w:sz w:val="18"/>
    </w:rPr>
  </w:style>
  <w:style w:type="paragraph" w:customStyle="1" w:styleId="P68B1DB1-Pidipagina5">
    <w:name w:val="P68B1DB1-Pidipagina5"/>
    <w:basedOn w:val="Fuzeile"/>
    <w:rPr>
      <w:rFonts w:ascii="Arial" w:hAnsi="Arial" w:cs="Arial"/>
      <w:color w:val="000000" w:themeColor="text1"/>
      <w:sz w:val="18"/>
    </w:rPr>
  </w:style>
  <w:style w:type="paragraph" w:customStyle="1" w:styleId="P68B1DB1-Pidipagina6">
    <w:name w:val="P68B1DB1-Pidipagina6"/>
    <w:basedOn w:val="Fuzeile"/>
    <w:rPr>
      <w:color w:val="000000" w:themeColor="text1"/>
    </w:rPr>
  </w:style>
  <w:style w:type="paragraph" w:customStyle="1" w:styleId="P68B1DB1-Pidipagina7">
    <w:name w:val="P68B1DB1-Pidipagina7"/>
    <w:basedOn w:val="Fuzeile"/>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19034793">
      <w:bodyDiv w:val="1"/>
      <w:marLeft w:val="0"/>
      <w:marRight w:val="0"/>
      <w:marTop w:val="0"/>
      <w:marBottom w:val="0"/>
      <w:divBdr>
        <w:top w:val="none" w:sz="0" w:space="0" w:color="auto"/>
        <w:left w:val="none" w:sz="0" w:space="0" w:color="auto"/>
        <w:bottom w:val="none" w:sz="0" w:space="0" w:color="auto"/>
        <w:right w:val="none" w:sz="0" w:space="0" w:color="auto"/>
      </w:divBdr>
    </w:div>
    <w:div w:id="216481418">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96884472">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5511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75670339">
      <w:bodyDiv w:val="1"/>
      <w:marLeft w:val="0"/>
      <w:marRight w:val="0"/>
      <w:marTop w:val="0"/>
      <w:marBottom w:val="0"/>
      <w:divBdr>
        <w:top w:val="none" w:sz="0" w:space="0" w:color="auto"/>
        <w:left w:val="none" w:sz="0" w:space="0" w:color="auto"/>
        <w:bottom w:val="none" w:sz="0" w:space="0" w:color="auto"/>
        <w:right w:val="none" w:sz="0" w:space="0" w:color="auto"/>
      </w:divBdr>
    </w:div>
    <w:div w:id="2065715505">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candadegliartisti.art/le-nostre-camer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sittrentino.inf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6BCBF5E-4113-468A-86B2-41E82211C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1013</Words>
  <Characters>6384</Characters>
  <Application>Microsoft Office Word</Application>
  <DocSecurity>4</DocSecurity>
  <Lines>53</Lines>
  <Paragraphs>14</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2</cp:revision>
  <cp:lastPrinted>2021-02-11T13:51:00Z</cp:lastPrinted>
  <dcterms:created xsi:type="dcterms:W3CDTF">2021-03-12T11:04:00Z</dcterms:created>
  <dcterms:modified xsi:type="dcterms:W3CDTF">2021-03-12T11:04:00Z</dcterms:modified>
</cp:coreProperties>
</file>