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AE6" w:rsidRPr="00710766" w:rsidRDefault="000528B2">
      <w:pPr>
        <w:pStyle w:val="Corpotesto"/>
        <w:rPr>
          <w:sz w:val="28"/>
          <w:szCs w:val="28"/>
          <w:lang w:val="de-DE"/>
        </w:rPr>
      </w:pPr>
      <w:r w:rsidRPr="00710766">
        <w:rPr>
          <w:b/>
          <w:bCs/>
          <w:sz w:val="28"/>
          <w:szCs w:val="28"/>
          <w:lang w:val="de-DE"/>
        </w:rPr>
        <w:t>Trentino: Eine autonome Region in Italien</w:t>
      </w:r>
    </w:p>
    <w:p w:rsidR="004C6AE6" w:rsidRPr="00377907" w:rsidRDefault="004C6AE6">
      <w:pPr>
        <w:pStyle w:val="Corpotesto"/>
        <w:rPr>
          <w:szCs w:val="24"/>
          <w:lang w:val="de-DE" w:eastAsia="it-IT"/>
        </w:rPr>
      </w:pPr>
    </w:p>
    <w:p w:rsidR="004C6AE6" w:rsidRPr="00680568" w:rsidRDefault="004519C1" w:rsidP="00680568">
      <w:pPr>
        <w:ind w:right="879"/>
        <w:jc w:val="both"/>
        <w:rPr>
          <w:b/>
          <w:szCs w:val="24"/>
          <w:lang w:val="de-DE"/>
        </w:rPr>
      </w:pPr>
      <w:r w:rsidRPr="00680568">
        <w:rPr>
          <w:b/>
          <w:szCs w:val="24"/>
          <w:lang w:val="de-DE"/>
        </w:rPr>
        <w:t>D</w:t>
      </w:r>
      <w:r w:rsidR="00D56985" w:rsidRPr="00680568">
        <w:rPr>
          <w:b/>
          <w:szCs w:val="24"/>
          <w:lang w:val="de-DE"/>
        </w:rPr>
        <w:t>er</w:t>
      </w:r>
      <w:r w:rsidRPr="00680568">
        <w:rPr>
          <w:b/>
          <w:szCs w:val="24"/>
          <w:lang w:val="de-DE"/>
        </w:rPr>
        <w:t xml:space="preserve"> Sonderautonomie-Status des Trentino (und des benachbarten S</w:t>
      </w:r>
      <w:r w:rsidR="00CE0B65" w:rsidRPr="00680568">
        <w:rPr>
          <w:b/>
          <w:szCs w:val="24"/>
          <w:lang w:val="de-DE"/>
        </w:rPr>
        <w:t>ü</w:t>
      </w:r>
      <w:r w:rsidRPr="00680568">
        <w:rPr>
          <w:b/>
          <w:szCs w:val="24"/>
          <w:lang w:val="de-DE"/>
        </w:rPr>
        <w:t>dtirol</w:t>
      </w:r>
      <w:r w:rsidR="00811224" w:rsidRPr="00680568">
        <w:rPr>
          <w:b/>
          <w:szCs w:val="24"/>
          <w:lang w:val="de-DE"/>
        </w:rPr>
        <w:t>s</w:t>
      </w:r>
      <w:r w:rsidRPr="00680568">
        <w:rPr>
          <w:b/>
          <w:szCs w:val="24"/>
          <w:lang w:val="de-DE"/>
        </w:rPr>
        <w:t xml:space="preserve">, mit dem das Trentino </w:t>
      </w:r>
      <w:r w:rsidR="000528B2" w:rsidRPr="00680568">
        <w:rPr>
          <w:b/>
          <w:szCs w:val="24"/>
          <w:lang w:val="de-DE"/>
        </w:rPr>
        <w:t>zusam</w:t>
      </w:r>
      <w:bookmarkStart w:id="0" w:name="_GoBack"/>
      <w:bookmarkEnd w:id="0"/>
      <w:r w:rsidR="000528B2" w:rsidRPr="00680568">
        <w:rPr>
          <w:b/>
          <w:szCs w:val="24"/>
          <w:lang w:val="de-DE"/>
        </w:rPr>
        <w:t xml:space="preserve">men </w:t>
      </w:r>
      <w:r w:rsidRPr="00680568">
        <w:rPr>
          <w:b/>
          <w:szCs w:val="24"/>
          <w:lang w:val="de-DE"/>
        </w:rPr>
        <w:t>die Autonome Region Trentino-S</w:t>
      </w:r>
      <w:r w:rsidR="00CE0B65" w:rsidRPr="00680568">
        <w:rPr>
          <w:b/>
          <w:szCs w:val="24"/>
          <w:lang w:val="de-DE"/>
        </w:rPr>
        <w:t>ü</w:t>
      </w:r>
      <w:r w:rsidRPr="00680568">
        <w:rPr>
          <w:b/>
          <w:szCs w:val="24"/>
          <w:lang w:val="de-DE"/>
        </w:rPr>
        <w:t>dtirol bildet) entstand in der Nachkriegszeit mit dem am 5. September 1946 vo</w:t>
      </w:r>
      <w:r w:rsidR="00921D73" w:rsidRPr="00680568">
        <w:rPr>
          <w:b/>
          <w:szCs w:val="24"/>
          <w:lang w:val="de-DE"/>
        </w:rPr>
        <w:t>n dem</w:t>
      </w:r>
      <w:r w:rsidRPr="00680568">
        <w:rPr>
          <w:b/>
          <w:szCs w:val="24"/>
          <w:lang w:val="de-DE"/>
        </w:rPr>
        <w:t xml:space="preserve"> damaligen italienischen Ministerratspr</w:t>
      </w:r>
      <w:r w:rsidR="00CE0B65" w:rsidRPr="00680568">
        <w:rPr>
          <w:b/>
          <w:szCs w:val="24"/>
          <w:lang w:val="de-DE"/>
        </w:rPr>
        <w:t>ä</w:t>
      </w:r>
      <w:r w:rsidRPr="00680568">
        <w:rPr>
          <w:b/>
          <w:szCs w:val="24"/>
          <w:lang w:val="de-DE"/>
        </w:rPr>
        <w:t>sidenten und Au</w:t>
      </w:r>
      <w:r w:rsidR="00CE0B65" w:rsidRPr="00680568">
        <w:rPr>
          <w:b/>
          <w:szCs w:val="24"/>
          <w:lang w:val="de-DE"/>
        </w:rPr>
        <w:t>ß</w:t>
      </w:r>
      <w:r w:rsidRPr="00680568">
        <w:rPr>
          <w:b/>
          <w:szCs w:val="24"/>
          <w:lang w:val="de-DE"/>
        </w:rPr>
        <w:t xml:space="preserve">enminister </w:t>
      </w:r>
      <w:proofErr w:type="spellStart"/>
      <w:r w:rsidRPr="00680568">
        <w:rPr>
          <w:b/>
          <w:szCs w:val="24"/>
          <w:lang w:val="de-DE"/>
        </w:rPr>
        <w:t>Alcide</w:t>
      </w:r>
      <w:proofErr w:type="spellEnd"/>
      <w:r w:rsidRPr="00680568">
        <w:rPr>
          <w:b/>
          <w:szCs w:val="24"/>
          <w:lang w:val="de-DE"/>
        </w:rPr>
        <w:t xml:space="preserve"> De </w:t>
      </w:r>
      <w:proofErr w:type="spellStart"/>
      <w:r w:rsidRPr="00680568">
        <w:rPr>
          <w:b/>
          <w:szCs w:val="24"/>
          <w:lang w:val="de-DE"/>
        </w:rPr>
        <w:t>Gasperi</w:t>
      </w:r>
      <w:proofErr w:type="spellEnd"/>
      <w:r w:rsidRPr="00680568">
        <w:rPr>
          <w:b/>
          <w:szCs w:val="24"/>
          <w:lang w:val="de-DE"/>
        </w:rPr>
        <w:t xml:space="preserve"> und dem </w:t>
      </w:r>
      <w:r w:rsidR="00CE0B65" w:rsidRPr="00680568">
        <w:rPr>
          <w:b/>
          <w:szCs w:val="24"/>
          <w:lang w:val="de-DE"/>
        </w:rPr>
        <w:t>ö</w:t>
      </w:r>
      <w:r w:rsidRPr="00680568">
        <w:rPr>
          <w:b/>
          <w:szCs w:val="24"/>
          <w:lang w:val="de-DE"/>
        </w:rPr>
        <w:t>sterreichischen Au</w:t>
      </w:r>
      <w:r w:rsidR="00CE0B65" w:rsidRPr="00680568">
        <w:rPr>
          <w:b/>
          <w:szCs w:val="24"/>
          <w:lang w:val="de-DE"/>
        </w:rPr>
        <w:t>ß</w:t>
      </w:r>
      <w:r w:rsidRPr="00680568">
        <w:rPr>
          <w:b/>
          <w:szCs w:val="24"/>
          <w:lang w:val="de-DE"/>
        </w:rPr>
        <w:t>enminister Karl Gruber in Paris unterzeichneten italienisch-</w:t>
      </w:r>
      <w:r w:rsidR="00CE0B65" w:rsidRPr="00680568">
        <w:rPr>
          <w:b/>
          <w:szCs w:val="24"/>
          <w:lang w:val="de-DE"/>
        </w:rPr>
        <w:t>ö</w:t>
      </w:r>
      <w:r w:rsidRPr="00680568">
        <w:rPr>
          <w:b/>
          <w:szCs w:val="24"/>
          <w:lang w:val="de-DE"/>
        </w:rPr>
        <w:t>sterreichischen Friedensabkommen</w:t>
      </w:r>
      <w:r w:rsidR="00921D73" w:rsidRPr="00680568">
        <w:rPr>
          <w:b/>
          <w:szCs w:val="24"/>
          <w:lang w:val="de-DE"/>
        </w:rPr>
        <w:t xml:space="preserve">. </w:t>
      </w:r>
      <w:r w:rsidR="000528B2" w:rsidRPr="00680568">
        <w:rPr>
          <w:b/>
          <w:szCs w:val="24"/>
          <w:lang w:val="de-DE"/>
        </w:rPr>
        <w:t>Dieses sogenannte</w:t>
      </w:r>
      <w:r w:rsidR="00921D73" w:rsidRPr="00680568">
        <w:rPr>
          <w:b/>
          <w:szCs w:val="24"/>
          <w:lang w:val="de-DE"/>
        </w:rPr>
        <w:t xml:space="preserve"> </w:t>
      </w:r>
      <w:proofErr w:type="spellStart"/>
      <w:r w:rsidR="00921D73" w:rsidRPr="00680568">
        <w:rPr>
          <w:b/>
          <w:szCs w:val="24"/>
          <w:lang w:val="de-DE"/>
        </w:rPr>
        <w:t>Degasperi</w:t>
      </w:r>
      <w:proofErr w:type="spellEnd"/>
      <w:r w:rsidR="00921D73" w:rsidRPr="00680568">
        <w:rPr>
          <w:b/>
          <w:szCs w:val="24"/>
          <w:lang w:val="de-DE"/>
        </w:rPr>
        <w:t>-Gruber-Abkommen ebnete</w:t>
      </w:r>
      <w:r w:rsidRPr="00680568">
        <w:rPr>
          <w:b/>
          <w:szCs w:val="24"/>
          <w:lang w:val="de-DE"/>
        </w:rPr>
        <w:t xml:space="preserve"> </w:t>
      </w:r>
      <w:r w:rsidR="000528B2" w:rsidRPr="00680568">
        <w:rPr>
          <w:b/>
          <w:szCs w:val="24"/>
          <w:lang w:val="de-DE"/>
        </w:rPr>
        <w:t>den</w:t>
      </w:r>
      <w:r w:rsidRPr="00680568">
        <w:rPr>
          <w:b/>
          <w:szCs w:val="24"/>
          <w:lang w:val="de-DE"/>
        </w:rPr>
        <w:t xml:space="preserve"> Weg </w:t>
      </w:r>
      <w:r w:rsidR="000528B2" w:rsidRPr="00680568">
        <w:rPr>
          <w:b/>
          <w:szCs w:val="24"/>
          <w:lang w:val="de-DE"/>
        </w:rPr>
        <w:t>zu</w:t>
      </w:r>
      <w:r w:rsidRPr="00680568">
        <w:rPr>
          <w:b/>
          <w:szCs w:val="24"/>
          <w:lang w:val="de-DE"/>
        </w:rPr>
        <w:t xml:space="preserve"> Frieden, Wohlstand und partizipative</w:t>
      </w:r>
      <w:r w:rsidR="000528B2" w:rsidRPr="00680568">
        <w:rPr>
          <w:b/>
          <w:szCs w:val="24"/>
          <w:lang w:val="de-DE"/>
        </w:rPr>
        <w:t>r</w:t>
      </w:r>
      <w:r w:rsidRPr="00680568">
        <w:rPr>
          <w:b/>
          <w:szCs w:val="24"/>
          <w:lang w:val="de-DE"/>
        </w:rPr>
        <w:t xml:space="preserve"> Demokratie f</w:t>
      </w:r>
      <w:r w:rsidR="00CE0B65" w:rsidRPr="00680568">
        <w:rPr>
          <w:b/>
          <w:szCs w:val="24"/>
          <w:lang w:val="de-DE"/>
        </w:rPr>
        <w:t>ü</w:t>
      </w:r>
      <w:r w:rsidRPr="00680568">
        <w:rPr>
          <w:b/>
          <w:szCs w:val="24"/>
          <w:lang w:val="de-DE"/>
        </w:rPr>
        <w:t>r die in diesem Gebiet wohnhafte, italienisch- und deutschsprachige Bev</w:t>
      </w:r>
      <w:r w:rsidR="00CE0B65" w:rsidRPr="00680568">
        <w:rPr>
          <w:b/>
          <w:szCs w:val="24"/>
          <w:lang w:val="de-DE"/>
        </w:rPr>
        <w:t>ö</w:t>
      </w:r>
      <w:r w:rsidRPr="00680568">
        <w:rPr>
          <w:b/>
          <w:szCs w:val="24"/>
          <w:lang w:val="de-DE"/>
        </w:rPr>
        <w:t xml:space="preserve">lkerung, </w:t>
      </w:r>
      <w:r w:rsidR="00D36688" w:rsidRPr="00680568">
        <w:rPr>
          <w:b/>
          <w:szCs w:val="24"/>
          <w:lang w:val="de-DE"/>
        </w:rPr>
        <w:t xml:space="preserve">deren Situation </w:t>
      </w:r>
      <w:r w:rsidRPr="00680568">
        <w:rPr>
          <w:b/>
          <w:szCs w:val="24"/>
          <w:lang w:val="de-DE"/>
        </w:rPr>
        <w:t>aufgrund ihres historischen Werdegangs und der geografischen Lage sehr heikel und empfindlich war</w:t>
      </w:r>
      <w:r w:rsidR="00E966F9" w:rsidRPr="00680568">
        <w:rPr>
          <w:b/>
          <w:szCs w:val="24"/>
          <w:lang w:val="de-DE"/>
        </w:rPr>
        <w:t xml:space="preserve">. </w:t>
      </w:r>
    </w:p>
    <w:p w:rsidR="004C6AE6" w:rsidRPr="00377907" w:rsidRDefault="004C6AE6">
      <w:pPr>
        <w:jc w:val="both"/>
        <w:rPr>
          <w:rFonts w:cs="Arial"/>
          <w:szCs w:val="24"/>
          <w:lang w:val="de-DE"/>
        </w:rPr>
      </w:pPr>
    </w:p>
    <w:p w:rsidR="004C6AE6" w:rsidRPr="00F770D4" w:rsidRDefault="00514038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Das erste von der italienischen verfassungsgebenden Versammlung genehmigte Autonomie-Statut wurde am 26. Februar </w:t>
      </w:r>
      <w:r w:rsidR="00921D73" w:rsidRPr="00F770D4">
        <w:rPr>
          <w:rFonts w:cs="Arial"/>
          <w:szCs w:val="24"/>
          <w:lang w:val="de-DE"/>
        </w:rPr>
        <w:t>19</w:t>
      </w:r>
      <w:r w:rsidRPr="00F770D4">
        <w:rPr>
          <w:rFonts w:cs="Arial"/>
          <w:szCs w:val="24"/>
          <w:lang w:val="de-DE"/>
        </w:rPr>
        <w:t>48 mit dem Verfassungsgesetz Nr. 5</w:t>
      </w:r>
      <w:r w:rsidR="00921D73" w:rsidRPr="00F770D4">
        <w:rPr>
          <w:rFonts w:cs="Arial"/>
          <w:szCs w:val="24"/>
          <w:lang w:val="de-DE"/>
        </w:rPr>
        <w:t xml:space="preserve"> erlassen</w:t>
      </w:r>
      <w:r w:rsidR="00E966F9" w:rsidRPr="00F770D4">
        <w:rPr>
          <w:rFonts w:cs="Arial"/>
          <w:szCs w:val="24"/>
          <w:lang w:val="de-DE"/>
        </w:rPr>
        <w:t xml:space="preserve">. </w:t>
      </w:r>
      <w:r w:rsidR="00D56985" w:rsidRPr="00F770D4">
        <w:rPr>
          <w:rFonts w:cs="Arial"/>
          <w:szCs w:val="24"/>
          <w:lang w:val="de-DE"/>
        </w:rPr>
        <w:t xml:space="preserve">Es entstand auch </w:t>
      </w:r>
      <w:r w:rsidR="000528B2" w:rsidRPr="00F770D4">
        <w:rPr>
          <w:rFonts w:cs="Arial"/>
          <w:szCs w:val="24"/>
          <w:lang w:val="de-DE"/>
        </w:rPr>
        <w:t>aufgrund</w:t>
      </w:r>
      <w:r w:rsidR="00D56985" w:rsidRPr="00F770D4">
        <w:rPr>
          <w:rFonts w:cs="Arial"/>
          <w:szCs w:val="24"/>
          <w:lang w:val="de-DE"/>
        </w:rPr>
        <w:t xml:space="preserve"> des von der Bev</w:t>
      </w:r>
      <w:r w:rsidR="00CE0B65" w:rsidRPr="00F770D4">
        <w:rPr>
          <w:rFonts w:cs="Arial"/>
          <w:szCs w:val="24"/>
          <w:lang w:val="de-DE"/>
        </w:rPr>
        <w:t>ö</w:t>
      </w:r>
      <w:r w:rsidR="00D56985" w:rsidRPr="00F770D4">
        <w:rPr>
          <w:rFonts w:cs="Arial"/>
          <w:szCs w:val="24"/>
          <w:lang w:val="de-DE"/>
        </w:rPr>
        <w:t>lkerung ausge</w:t>
      </w:r>
      <w:r w:rsidR="00CE0B65" w:rsidRPr="00F770D4">
        <w:rPr>
          <w:rFonts w:cs="Arial"/>
          <w:szCs w:val="24"/>
          <w:lang w:val="de-DE"/>
        </w:rPr>
        <w:t>ü</w:t>
      </w:r>
      <w:r w:rsidR="00921D73" w:rsidRPr="00F770D4">
        <w:rPr>
          <w:rFonts w:cs="Arial"/>
          <w:szCs w:val="24"/>
          <w:lang w:val="de-DE"/>
        </w:rPr>
        <w:t>bten Drucks und</w:t>
      </w:r>
      <w:r w:rsidR="00D56985" w:rsidRPr="00F770D4">
        <w:rPr>
          <w:rFonts w:cs="Arial"/>
          <w:szCs w:val="24"/>
          <w:lang w:val="de-DE"/>
        </w:rPr>
        <w:t xml:space="preserve"> </w:t>
      </w:r>
      <w:r w:rsidR="00921D73" w:rsidRPr="00F770D4">
        <w:rPr>
          <w:rFonts w:cs="Arial"/>
          <w:szCs w:val="24"/>
          <w:lang w:val="de-DE"/>
        </w:rPr>
        <w:t>gewährte</w:t>
      </w:r>
      <w:r w:rsidR="00D56985" w:rsidRPr="00F770D4">
        <w:rPr>
          <w:rFonts w:cs="Arial"/>
          <w:szCs w:val="24"/>
          <w:lang w:val="de-DE"/>
        </w:rPr>
        <w:t xml:space="preserve"> den </w:t>
      </w:r>
      <w:proofErr w:type="gramStart"/>
      <w:r w:rsidR="00D56985" w:rsidRPr="00F770D4">
        <w:rPr>
          <w:rFonts w:cs="Arial"/>
          <w:b/>
          <w:szCs w:val="24"/>
          <w:lang w:val="de-DE"/>
        </w:rPr>
        <w:t>italienisch</w:t>
      </w:r>
      <w:proofErr w:type="gramEnd"/>
      <w:r w:rsidR="00921D73" w:rsidRPr="00F770D4">
        <w:rPr>
          <w:rFonts w:cs="Arial"/>
          <w:b/>
          <w:szCs w:val="24"/>
          <w:lang w:val="de-DE"/>
        </w:rPr>
        <w:t xml:space="preserve"> </w:t>
      </w:r>
      <w:r w:rsidR="00D56985" w:rsidRPr="00F770D4">
        <w:rPr>
          <w:rFonts w:cs="Arial"/>
          <w:b/>
          <w:szCs w:val="24"/>
          <w:lang w:val="de-DE"/>
        </w:rPr>
        <w:t xml:space="preserve">und </w:t>
      </w:r>
      <w:r w:rsidR="00921D73" w:rsidRPr="00F770D4">
        <w:rPr>
          <w:rFonts w:cs="Arial"/>
          <w:b/>
          <w:szCs w:val="24"/>
          <w:lang w:val="de-DE"/>
        </w:rPr>
        <w:t>d</w:t>
      </w:r>
      <w:r w:rsidR="00D56985" w:rsidRPr="00F770D4">
        <w:rPr>
          <w:rFonts w:cs="Arial"/>
          <w:b/>
          <w:szCs w:val="24"/>
          <w:lang w:val="de-DE"/>
        </w:rPr>
        <w:t>eutschsp</w:t>
      </w:r>
      <w:r w:rsidR="00CE0B65" w:rsidRPr="00F770D4">
        <w:rPr>
          <w:rFonts w:cs="Arial"/>
          <w:b/>
          <w:szCs w:val="24"/>
          <w:lang w:val="de-DE"/>
        </w:rPr>
        <w:t>r</w:t>
      </w:r>
      <w:r w:rsidR="00D56985" w:rsidRPr="00F770D4">
        <w:rPr>
          <w:rFonts w:cs="Arial"/>
          <w:b/>
          <w:szCs w:val="24"/>
          <w:lang w:val="de-DE"/>
        </w:rPr>
        <w:t>achigen B</w:t>
      </w:r>
      <w:r w:rsidR="00CE0B65" w:rsidRPr="00F770D4">
        <w:rPr>
          <w:rFonts w:cs="Arial"/>
          <w:b/>
          <w:szCs w:val="24"/>
          <w:lang w:val="de-DE"/>
        </w:rPr>
        <w:t>ü</w:t>
      </w:r>
      <w:r w:rsidR="00D56985" w:rsidRPr="00F770D4">
        <w:rPr>
          <w:rFonts w:cs="Arial"/>
          <w:b/>
          <w:szCs w:val="24"/>
          <w:lang w:val="de-DE"/>
        </w:rPr>
        <w:t xml:space="preserve">rgern </w:t>
      </w:r>
      <w:r w:rsidR="000528B2" w:rsidRPr="00F770D4">
        <w:rPr>
          <w:rFonts w:cs="Arial"/>
          <w:b/>
          <w:szCs w:val="24"/>
          <w:lang w:val="de-DE"/>
        </w:rPr>
        <w:t>gleiche</w:t>
      </w:r>
      <w:r w:rsidR="00D56985" w:rsidRPr="00F770D4">
        <w:rPr>
          <w:rFonts w:cs="Arial"/>
          <w:b/>
          <w:szCs w:val="24"/>
          <w:lang w:val="de-DE"/>
        </w:rPr>
        <w:t xml:space="preserve"> Rechte</w:t>
      </w:r>
      <w:r w:rsidR="00D56985" w:rsidRPr="00F770D4">
        <w:rPr>
          <w:rFonts w:cs="Arial"/>
          <w:szCs w:val="24"/>
          <w:lang w:val="de-DE"/>
        </w:rPr>
        <w:t xml:space="preserve"> und dem Trentino und S</w:t>
      </w:r>
      <w:r w:rsidR="00CE0B65" w:rsidRPr="00F770D4">
        <w:rPr>
          <w:rFonts w:cs="Arial"/>
          <w:szCs w:val="24"/>
          <w:lang w:val="de-DE"/>
        </w:rPr>
        <w:t>ü</w:t>
      </w:r>
      <w:r w:rsidR="00D56985" w:rsidRPr="00F770D4">
        <w:rPr>
          <w:rFonts w:cs="Arial"/>
          <w:szCs w:val="24"/>
          <w:lang w:val="de-DE"/>
        </w:rPr>
        <w:t>dtirol eine weitgehende legislative und exekutive Selbst</w:t>
      </w:r>
      <w:r w:rsidR="00CE0B65" w:rsidRPr="00F770D4">
        <w:rPr>
          <w:rFonts w:cs="Arial"/>
          <w:szCs w:val="24"/>
          <w:lang w:val="de-DE"/>
        </w:rPr>
        <w:t>ä</w:t>
      </w:r>
      <w:r w:rsidR="00D56985" w:rsidRPr="00F770D4">
        <w:rPr>
          <w:rFonts w:cs="Arial"/>
          <w:szCs w:val="24"/>
          <w:lang w:val="de-DE"/>
        </w:rPr>
        <w:t>ndigkeit</w:t>
      </w:r>
      <w:r w:rsidR="00327352" w:rsidRPr="00F770D4">
        <w:rPr>
          <w:rFonts w:cs="Arial"/>
          <w:szCs w:val="24"/>
          <w:lang w:val="de-DE"/>
        </w:rPr>
        <w:t xml:space="preserve">. </w:t>
      </w:r>
      <w:r w:rsidR="00D56985" w:rsidRPr="00F770D4">
        <w:rPr>
          <w:rFonts w:cs="Arial"/>
          <w:szCs w:val="24"/>
          <w:lang w:val="de-DE"/>
        </w:rPr>
        <w:t>Dieses erste Autonomie-Statut wurde dann im Jahr 1972 a</w:t>
      </w:r>
      <w:r w:rsidR="00921D73" w:rsidRPr="00F770D4">
        <w:rPr>
          <w:rFonts w:cs="Arial"/>
          <w:szCs w:val="24"/>
          <w:lang w:val="de-DE"/>
        </w:rPr>
        <w:t>ktualisi</w:t>
      </w:r>
      <w:r w:rsidR="00D56985" w:rsidRPr="00F770D4">
        <w:rPr>
          <w:rFonts w:cs="Arial"/>
          <w:szCs w:val="24"/>
          <w:lang w:val="de-DE"/>
        </w:rPr>
        <w:t xml:space="preserve">ert. </w:t>
      </w:r>
    </w:p>
    <w:p w:rsidR="004C6AE6" w:rsidRPr="00F770D4" w:rsidRDefault="00921D73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>Der vom Autonomies</w:t>
      </w:r>
      <w:r w:rsidR="00D56985" w:rsidRPr="00F770D4">
        <w:rPr>
          <w:rFonts w:cs="Arial"/>
          <w:szCs w:val="24"/>
          <w:lang w:val="de-DE"/>
        </w:rPr>
        <w:t xml:space="preserve">tatut anerkannte rechtliche Status gestattet es der Autonomen Provinz </w:t>
      </w:r>
      <w:r w:rsidR="00A32932" w:rsidRPr="00F770D4">
        <w:rPr>
          <w:rFonts w:cs="Arial"/>
          <w:szCs w:val="24"/>
          <w:lang w:val="de-DE"/>
        </w:rPr>
        <w:t>Trento</w:t>
      </w:r>
      <w:r w:rsidR="00D56985" w:rsidRPr="00F770D4">
        <w:rPr>
          <w:rFonts w:cs="Arial"/>
          <w:szCs w:val="24"/>
          <w:lang w:val="de-DE"/>
        </w:rPr>
        <w:t>, in alle</w:t>
      </w:r>
      <w:r w:rsidR="00D36688" w:rsidRPr="00F770D4">
        <w:rPr>
          <w:rFonts w:cs="Arial"/>
          <w:szCs w:val="24"/>
          <w:lang w:val="de-DE"/>
        </w:rPr>
        <w:t>n</w:t>
      </w:r>
      <w:r w:rsidR="00D56985" w:rsidRPr="00F770D4">
        <w:rPr>
          <w:rFonts w:cs="Arial"/>
          <w:szCs w:val="24"/>
          <w:lang w:val="de-DE"/>
        </w:rPr>
        <w:t xml:space="preserve"> wesentlichen Bereichen </w:t>
      </w:r>
      <w:r w:rsidR="00D56985" w:rsidRPr="00F770D4">
        <w:rPr>
          <w:rFonts w:cs="Arial"/>
          <w:b/>
          <w:szCs w:val="24"/>
          <w:lang w:val="de-DE"/>
        </w:rPr>
        <w:t xml:space="preserve">legislative, administrative und finanzielle Kompetenzen direkt </w:t>
      </w:r>
      <w:r w:rsidR="00D56985" w:rsidRPr="00F770D4">
        <w:rPr>
          <w:rFonts w:cs="Arial"/>
          <w:szCs w:val="24"/>
          <w:lang w:val="de-DE"/>
        </w:rPr>
        <w:t xml:space="preserve">wahrzunehmen: von der Schule </w:t>
      </w:r>
      <w:r w:rsidR="00CE0B65" w:rsidRPr="00F770D4">
        <w:rPr>
          <w:rFonts w:cs="Arial"/>
          <w:szCs w:val="24"/>
          <w:lang w:val="de-DE"/>
        </w:rPr>
        <w:t>ü</w:t>
      </w:r>
      <w:r w:rsidR="00D56985" w:rsidRPr="00F770D4">
        <w:rPr>
          <w:rFonts w:cs="Arial"/>
          <w:szCs w:val="24"/>
          <w:lang w:val="de-DE"/>
        </w:rPr>
        <w:t>ber das Gesundheitswesen</w:t>
      </w:r>
      <w:r w:rsidRPr="00F770D4">
        <w:rPr>
          <w:rFonts w:cs="Arial"/>
          <w:szCs w:val="24"/>
          <w:lang w:val="de-DE"/>
        </w:rPr>
        <w:t xml:space="preserve"> und</w:t>
      </w:r>
      <w:r w:rsidR="00D56985" w:rsidRPr="00F770D4">
        <w:rPr>
          <w:rFonts w:cs="Arial"/>
          <w:szCs w:val="24"/>
          <w:lang w:val="de-DE"/>
        </w:rPr>
        <w:t xml:space="preserve"> die </w:t>
      </w:r>
      <w:r w:rsidR="00A32932" w:rsidRPr="00F770D4">
        <w:rPr>
          <w:rFonts w:cs="Arial"/>
          <w:szCs w:val="24"/>
          <w:lang w:val="de-DE"/>
        </w:rPr>
        <w:t>öffentlichen</w:t>
      </w:r>
      <w:r w:rsidR="00D56985" w:rsidRPr="00F770D4">
        <w:rPr>
          <w:rFonts w:cs="Arial"/>
          <w:szCs w:val="24"/>
          <w:lang w:val="de-DE"/>
        </w:rPr>
        <w:t xml:space="preserve"> Arbeiten bis hin zu Sozialpolitik</w:t>
      </w:r>
      <w:r w:rsidR="000528B2" w:rsidRPr="00F770D4">
        <w:rPr>
          <w:rFonts w:cs="Arial"/>
          <w:szCs w:val="24"/>
          <w:lang w:val="de-DE"/>
        </w:rPr>
        <w:t xml:space="preserve"> sowie</w:t>
      </w:r>
      <w:r w:rsidR="00D56985" w:rsidRPr="00F770D4">
        <w:rPr>
          <w:rFonts w:cs="Arial"/>
          <w:szCs w:val="24"/>
          <w:lang w:val="de-DE"/>
        </w:rPr>
        <w:t xml:space="preserve"> F</w:t>
      </w:r>
      <w:r w:rsidR="00CE0B65" w:rsidRPr="00F770D4">
        <w:rPr>
          <w:rFonts w:cs="Arial"/>
          <w:szCs w:val="24"/>
          <w:lang w:val="de-DE"/>
        </w:rPr>
        <w:t>ö</w:t>
      </w:r>
      <w:r w:rsidR="00D56985" w:rsidRPr="00F770D4">
        <w:rPr>
          <w:rFonts w:cs="Arial"/>
          <w:szCs w:val="24"/>
          <w:lang w:val="de-DE"/>
        </w:rPr>
        <w:t xml:space="preserve">rderung </w:t>
      </w:r>
      <w:r w:rsidR="000528B2" w:rsidRPr="00F770D4">
        <w:rPr>
          <w:rFonts w:cs="Arial"/>
          <w:szCs w:val="24"/>
          <w:lang w:val="de-DE"/>
        </w:rPr>
        <w:t>von</w:t>
      </w:r>
      <w:r w:rsidR="00D56985" w:rsidRPr="00F770D4">
        <w:rPr>
          <w:rFonts w:cs="Arial"/>
          <w:szCs w:val="24"/>
          <w:lang w:val="de-DE"/>
        </w:rPr>
        <w:t xml:space="preserve"> Unternehmen und Universit</w:t>
      </w:r>
      <w:r w:rsidR="00CE0B65" w:rsidRPr="00F770D4">
        <w:rPr>
          <w:rFonts w:cs="Arial"/>
          <w:szCs w:val="24"/>
          <w:lang w:val="de-DE"/>
        </w:rPr>
        <w:t>ä</w:t>
      </w:r>
      <w:r w:rsidR="00D56985" w:rsidRPr="00F770D4">
        <w:rPr>
          <w:rFonts w:cs="Arial"/>
          <w:szCs w:val="24"/>
          <w:lang w:val="de-DE"/>
        </w:rPr>
        <w:t>t</w:t>
      </w:r>
      <w:r w:rsidR="000528B2" w:rsidRPr="00F770D4">
        <w:rPr>
          <w:rFonts w:cs="Arial"/>
          <w:szCs w:val="24"/>
          <w:lang w:val="de-DE"/>
        </w:rPr>
        <w:t>en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:rsidR="002329FB" w:rsidRPr="00F770D4" w:rsidRDefault="00D56985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</w:t>
      </w:r>
      <w:r w:rsidR="000528B2" w:rsidRPr="00F770D4">
        <w:rPr>
          <w:rFonts w:cs="Arial"/>
          <w:szCs w:val="24"/>
          <w:lang w:val="de-DE"/>
        </w:rPr>
        <w:t xml:space="preserve">entsprechenden </w:t>
      </w:r>
      <w:r w:rsidRPr="00F770D4">
        <w:rPr>
          <w:rFonts w:cs="Arial"/>
          <w:szCs w:val="24"/>
          <w:lang w:val="de-DE"/>
        </w:rPr>
        <w:t xml:space="preserve">Gelder </w:t>
      </w:r>
      <w:r w:rsidR="000528B2" w:rsidRPr="00F770D4">
        <w:rPr>
          <w:rFonts w:cs="Arial"/>
          <w:szCs w:val="24"/>
          <w:lang w:val="de-DE"/>
        </w:rPr>
        <w:t xml:space="preserve">werden </w:t>
      </w:r>
      <w:r w:rsidRPr="00F770D4">
        <w:rPr>
          <w:rFonts w:cs="Arial"/>
          <w:szCs w:val="24"/>
          <w:lang w:val="de-DE"/>
        </w:rPr>
        <w:t>lokal erhoben</w:t>
      </w:r>
      <w:r w:rsidR="000528B2" w:rsidRPr="00F770D4">
        <w:rPr>
          <w:rFonts w:cs="Arial"/>
          <w:szCs w:val="24"/>
          <w:lang w:val="de-DE"/>
        </w:rPr>
        <w:t xml:space="preserve"> und</w:t>
      </w:r>
      <w:r w:rsidR="00712DAE" w:rsidRPr="00F770D4">
        <w:rPr>
          <w:rFonts w:cs="Arial"/>
          <w:szCs w:val="24"/>
          <w:lang w:val="de-DE"/>
        </w:rPr>
        <w:t xml:space="preserve"> entsprechen </w:t>
      </w:r>
      <w:r w:rsidR="000528B2" w:rsidRPr="00F770D4">
        <w:rPr>
          <w:rFonts w:cs="Arial"/>
          <w:szCs w:val="24"/>
          <w:lang w:val="de-DE"/>
        </w:rPr>
        <w:t>circa</w:t>
      </w:r>
      <w:r w:rsidRPr="00F770D4">
        <w:rPr>
          <w:rFonts w:cs="Arial"/>
          <w:szCs w:val="24"/>
          <w:lang w:val="de-DE"/>
        </w:rPr>
        <w:t xml:space="preserve"> </w:t>
      </w:r>
      <w:r w:rsidR="003A1805" w:rsidRPr="00F770D4">
        <w:rPr>
          <w:rFonts w:cs="Arial"/>
          <w:b/>
          <w:szCs w:val="24"/>
          <w:lang w:val="de-DE"/>
        </w:rPr>
        <w:t>7</w:t>
      </w:r>
      <w:r w:rsidR="000528B2" w:rsidRPr="00F770D4">
        <w:rPr>
          <w:rFonts w:cs="Arial"/>
          <w:b/>
          <w:szCs w:val="24"/>
          <w:lang w:val="de-DE"/>
        </w:rPr>
        <w:t>0 Prozent</w:t>
      </w:r>
      <w:r w:rsidRPr="00F770D4">
        <w:rPr>
          <w:rFonts w:cs="Arial"/>
          <w:szCs w:val="24"/>
          <w:lang w:val="de-DE"/>
        </w:rPr>
        <w:t xml:space="preserve"> der Gesamtsteuereinnahmen des Trentino. Mit diesen Geldern verwaltet </w:t>
      </w:r>
      <w:r w:rsidR="000528B2" w:rsidRPr="00F770D4">
        <w:rPr>
          <w:rFonts w:cs="Arial"/>
          <w:szCs w:val="24"/>
          <w:lang w:val="de-DE"/>
        </w:rPr>
        <w:t>die Region</w:t>
      </w:r>
      <w:r w:rsidRPr="00F770D4">
        <w:rPr>
          <w:rFonts w:cs="Arial"/>
          <w:szCs w:val="24"/>
          <w:lang w:val="de-DE"/>
        </w:rPr>
        <w:t xml:space="preserve"> Trentino </w:t>
      </w:r>
      <w:proofErr w:type="gramStart"/>
      <w:r w:rsidR="000528B2" w:rsidRPr="00F770D4">
        <w:rPr>
          <w:rFonts w:cs="Arial"/>
          <w:szCs w:val="24"/>
          <w:lang w:val="de-DE"/>
        </w:rPr>
        <w:t xml:space="preserve">ihre </w:t>
      </w:r>
      <w:r w:rsidRPr="00F770D4">
        <w:rPr>
          <w:rFonts w:cs="Arial"/>
          <w:szCs w:val="24"/>
          <w:lang w:val="de-DE"/>
        </w:rPr>
        <w:t xml:space="preserve"> Kompetenzen</w:t>
      </w:r>
      <w:proofErr w:type="gramEnd"/>
      <w:r w:rsidRPr="00F770D4">
        <w:rPr>
          <w:rFonts w:cs="Arial"/>
          <w:szCs w:val="24"/>
          <w:lang w:val="de-DE"/>
        </w:rPr>
        <w:t>, d.h. praktisch alles, was andernorts vom italienischen Staat beschlossen und verwaltet wird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:rsidR="002329FB" w:rsidRPr="004519C1" w:rsidRDefault="002329FB" w:rsidP="002329FB">
      <w:pPr>
        <w:jc w:val="both"/>
        <w:rPr>
          <w:rFonts w:cs="Arial"/>
          <w:b/>
          <w:bCs/>
          <w:sz w:val="23"/>
          <w:szCs w:val="23"/>
          <w:lang w:val="de-DE"/>
        </w:rPr>
      </w:pPr>
    </w:p>
    <w:p w:rsidR="002329FB" w:rsidRPr="00F770D4" w:rsidRDefault="00D56985" w:rsidP="00F770D4">
      <w:pPr>
        <w:spacing w:line="360" w:lineRule="auto"/>
        <w:ind w:right="879"/>
        <w:jc w:val="both"/>
        <w:rPr>
          <w:b/>
          <w:bCs/>
          <w:szCs w:val="24"/>
          <w:lang w:val="de-DE"/>
        </w:rPr>
      </w:pPr>
      <w:r w:rsidRPr="00F770D4">
        <w:rPr>
          <w:rFonts w:cs="Arial"/>
          <w:b/>
          <w:bCs/>
          <w:szCs w:val="24"/>
          <w:lang w:val="de-DE"/>
        </w:rPr>
        <w:t xml:space="preserve">Autonomie heute: Antriebskraft der </w:t>
      </w:r>
      <w:r w:rsidR="000528B2" w:rsidRPr="00F770D4">
        <w:rPr>
          <w:rFonts w:cs="Arial"/>
          <w:b/>
          <w:bCs/>
          <w:szCs w:val="24"/>
          <w:lang w:val="de-DE"/>
        </w:rPr>
        <w:t>regionalen</w:t>
      </w:r>
      <w:r w:rsidRPr="00F770D4">
        <w:rPr>
          <w:rFonts w:cs="Arial"/>
          <w:b/>
          <w:bCs/>
          <w:szCs w:val="24"/>
          <w:lang w:val="de-DE"/>
        </w:rPr>
        <w:t xml:space="preserve"> Entwicklung</w:t>
      </w:r>
    </w:p>
    <w:p w:rsidR="002329FB" w:rsidRPr="00F770D4" w:rsidRDefault="00D56985" w:rsidP="00F77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Autonomie ist ein bedeutender Aspekt der Geschichte, der Gegenwart und der Zukunft </w:t>
      </w:r>
      <w:r w:rsidR="000528B2" w:rsidRPr="00F770D4">
        <w:rPr>
          <w:rFonts w:cs="Arial"/>
          <w:szCs w:val="24"/>
          <w:lang w:val="de-DE"/>
        </w:rPr>
        <w:t>dieser Region</w:t>
      </w:r>
      <w:r w:rsidRPr="00F770D4">
        <w:rPr>
          <w:rFonts w:cs="Arial"/>
          <w:szCs w:val="24"/>
          <w:lang w:val="de-DE"/>
        </w:rPr>
        <w:t xml:space="preserve">. Sie ist zugleich Chance und </w:t>
      </w:r>
      <w:r w:rsidR="000528B2" w:rsidRPr="00F770D4">
        <w:rPr>
          <w:rFonts w:cs="Arial"/>
          <w:szCs w:val="24"/>
          <w:lang w:val="de-DE"/>
        </w:rPr>
        <w:t>Verantwortung</w:t>
      </w:r>
      <w:r w:rsidRPr="00F770D4">
        <w:rPr>
          <w:rFonts w:cs="Arial"/>
          <w:szCs w:val="24"/>
          <w:lang w:val="de-DE"/>
        </w:rPr>
        <w:t xml:space="preserve">. Dank der Autonomie </w:t>
      </w:r>
      <w:r w:rsidR="00AE251B" w:rsidRPr="00F770D4">
        <w:rPr>
          <w:rFonts w:cs="Arial"/>
          <w:szCs w:val="24"/>
          <w:lang w:val="de-DE"/>
        </w:rPr>
        <w:t>ist ein</w:t>
      </w:r>
      <w:r w:rsidR="000528B2" w:rsidRPr="00F770D4">
        <w:rPr>
          <w:rFonts w:cs="Arial"/>
          <w:szCs w:val="24"/>
          <w:lang w:val="de-DE"/>
        </w:rPr>
        <w:t>e</w:t>
      </w:r>
      <w:r w:rsidR="00AE251B" w:rsidRPr="00F770D4">
        <w:rPr>
          <w:rFonts w:cs="Arial"/>
          <w:szCs w:val="24"/>
          <w:lang w:val="de-DE"/>
        </w:rPr>
        <w:t xml:space="preserve"> ehemals </w:t>
      </w:r>
      <w:r w:rsidR="000528B2" w:rsidRPr="00F770D4">
        <w:rPr>
          <w:rFonts w:cs="Arial"/>
          <w:szCs w:val="24"/>
          <w:lang w:val="de-DE"/>
        </w:rPr>
        <w:t xml:space="preserve">arme Region mit einer hohen Zahl an Auswanderern </w:t>
      </w:r>
      <w:r w:rsidR="00AE251B" w:rsidRPr="00F770D4">
        <w:rPr>
          <w:rFonts w:cs="Arial"/>
          <w:szCs w:val="24"/>
          <w:lang w:val="de-DE"/>
        </w:rPr>
        <w:t>zu einem Land geworden, das in Bezug auf Lebensqualit</w:t>
      </w:r>
      <w:r w:rsidR="00CE0B65" w:rsidRPr="00F770D4">
        <w:rPr>
          <w:rFonts w:cs="Arial"/>
          <w:szCs w:val="24"/>
          <w:lang w:val="de-DE"/>
        </w:rPr>
        <w:t>ä</w:t>
      </w:r>
      <w:r w:rsidR="00AE251B" w:rsidRPr="00F770D4">
        <w:rPr>
          <w:rFonts w:cs="Arial"/>
          <w:szCs w:val="24"/>
          <w:lang w:val="de-DE"/>
        </w:rPr>
        <w:t xml:space="preserve">t und </w:t>
      </w:r>
      <w:r w:rsidR="00C64E75" w:rsidRPr="00F770D4">
        <w:rPr>
          <w:rFonts w:cs="Arial"/>
          <w:szCs w:val="24"/>
          <w:lang w:val="de-DE"/>
        </w:rPr>
        <w:t>staatliche</w:t>
      </w:r>
      <w:r w:rsidR="00AE251B" w:rsidRPr="00F770D4">
        <w:rPr>
          <w:rFonts w:cs="Arial"/>
          <w:szCs w:val="24"/>
          <w:lang w:val="de-DE"/>
        </w:rPr>
        <w:t xml:space="preserve"> Leistungen</w:t>
      </w:r>
      <w:r w:rsidR="00712DAE" w:rsidRPr="00F770D4">
        <w:rPr>
          <w:rFonts w:cs="Arial"/>
          <w:szCs w:val="24"/>
          <w:lang w:val="de-DE"/>
        </w:rPr>
        <w:t>,</w:t>
      </w:r>
      <w:r w:rsidR="00AE251B" w:rsidRPr="00F770D4">
        <w:rPr>
          <w:rFonts w:cs="Arial"/>
          <w:szCs w:val="24"/>
          <w:lang w:val="de-DE"/>
        </w:rPr>
        <w:t xml:space="preserve"> vom Transportwesen </w:t>
      </w:r>
      <w:r w:rsidR="00CE0B65" w:rsidRPr="00F770D4">
        <w:rPr>
          <w:rFonts w:cs="Arial"/>
          <w:szCs w:val="24"/>
          <w:lang w:val="de-DE"/>
        </w:rPr>
        <w:t>ü</w:t>
      </w:r>
      <w:r w:rsidR="00AE251B" w:rsidRPr="00F770D4">
        <w:rPr>
          <w:rFonts w:cs="Arial"/>
          <w:szCs w:val="24"/>
          <w:lang w:val="de-DE"/>
        </w:rPr>
        <w:t>ber das Gesundheitswesen bis zum Bildungswesen</w:t>
      </w:r>
      <w:r w:rsidR="00712DAE" w:rsidRPr="00F770D4">
        <w:rPr>
          <w:rFonts w:cs="Arial"/>
          <w:szCs w:val="24"/>
          <w:lang w:val="de-DE"/>
        </w:rPr>
        <w:t>,</w:t>
      </w:r>
      <w:r w:rsidR="00AE251B" w:rsidRPr="00F770D4">
        <w:rPr>
          <w:rFonts w:cs="Arial"/>
          <w:szCs w:val="24"/>
          <w:lang w:val="de-DE"/>
        </w:rPr>
        <w:t xml:space="preserve"> zu den </w:t>
      </w:r>
      <w:r w:rsidR="00C64E75" w:rsidRPr="00F770D4">
        <w:rPr>
          <w:rFonts w:cs="Arial"/>
          <w:szCs w:val="24"/>
          <w:lang w:val="de-DE"/>
        </w:rPr>
        <w:t>wohlhabenden</w:t>
      </w:r>
      <w:r w:rsidR="00AE251B" w:rsidRPr="00F770D4">
        <w:rPr>
          <w:rFonts w:cs="Arial"/>
          <w:szCs w:val="24"/>
          <w:lang w:val="de-DE"/>
        </w:rPr>
        <w:t xml:space="preserve"> Regionen </w:t>
      </w:r>
      <w:r w:rsidR="00D36688" w:rsidRPr="00F770D4">
        <w:rPr>
          <w:rFonts w:cs="Arial"/>
          <w:szCs w:val="24"/>
          <w:lang w:val="de-DE"/>
        </w:rPr>
        <w:t>I</w:t>
      </w:r>
      <w:r w:rsidR="00AE251B" w:rsidRPr="00F770D4">
        <w:rPr>
          <w:rFonts w:cs="Arial"/>
          <w:szCs w:val="24"/>
          <w:lang w:val="de-DE"/>
        </w:rPr>
        <w:t>taliens und Europas z</w:t>
      </w:r>
      <w:r w:rsidR="00CE0B65" w:rsidRPr="00F770D4">
        <w:rPr>
          <w:rFonts w:cs="Arial"/>
          <w:szCs w:val="24"/>
          <w:lang w:val="de-DE"/>
        </w:rPr>
        <w:t>ä</w:t>
      </w:r>
      <w:r w:rsidR="00AE251B" w:rsidRPr="00F770D4">
        <w:rPr>
          <w:rFonts w:cs="Arial"/>
          <w:szCs w:val="24"/>
          <w:lang w:val="de-DE"/>
        </w:rPr>
        <w:t xml:space="preserve">hlt. </w:t>
      </w:r>
    </w:p>
    <w:p w:rsidR="005F0951" w:rsidRPr="00F770D4" w:rsidRDefault="00AE251B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Tatsache, dass die Autonome Provinz </w:t>
      </w:r>
      <w:r w:rsidR="00A32932" w:rsidRPr="00F770D4">
        <w:rPr>
          <w:rFonts w:cs="Arial"/>
          <w:szCs w:val="24"/>
          <w:lang w:val="de-DE"/>
        </w:rPr>
        <w:t>Trento</w:t>
      </w:r>
      <w:r w:rsidRPr="00F770D4">
        <w:rPr>
          <w:rFonts w:cs="Arial"/>
          <w:szCs w:val="24"/>
          <w:lang w:val="de-DE"/>
        </w:rPr>
        <w:t xml:space="preserve"> ihre Steuereinnahmen selbst verwalten kann, gestattet es ihr</w:t>
      </w:r>
      <w:r w:rsidR="00712DAE" w:rsidRPr="00F770D4">
        <w:rPr>
          <w:rFonts w:cs="Arial"/>
          <w:szCs w:val="24"/>
          <w:lang w:val="de-DE"/>
        </w:rPr>
        <w:t>,</w:t>
      </w:r>
      <w:r w:rsidRPr="00F770D4">
        <w:rPr>
          <w:rFonts w:cs="Arial"/>
          <w:szCs w:val="24"/>
          <w:lang w:val="de-DE"/>
        </w:rPr>
        <w:t xml:space="preserve"> unter anderem, strategische Investitionspl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ne 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r Infrastrukturen, Energie, unternehmerische Forschung und Entwicklung in innovativen Branchen zu finanzieren wie beispielsweise die </w:t>
      </w:r>
      <w:r w:rsidRPr="00F770D4">
        <w:rPr>
          <w:rFonts w:cs="Arial"/>
          <w:i/>
          <w:szCs w:val="24"/>
          <w:lang w:val="de-DE"/>
        </w:rPr>
        <w:t>„</w:t>
      </w:r>
      <w:proofErr w:type="spellStart"/>
      <w:r w:rsidR="00E966F9" w:rsidRPr="00F770D4">
        <w:rPr>
          <w:rFonts w:cs="Arial"/>
          <w:i/>
          <w:szCs w:val="24"/>
          <w:lang w:val="de-DE"/>
        </w:rPr>
        <w:t>green</w:t>
      </w:r>
      <w:proofErr w:type="spellEnd"/>
      <w:r w:rsidR="00E966F9" w:rsidRPr="00F770D4">
        <w:rPr>
          <w:rFonts w:cs="Arial"/>
          <w:i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i/>
          <w:szCs w:val="24"/>
          <w:lang w:val="de-DE"/>
        </w:rPr>
        <w:t>economy</w:t>
      </w:r>
      <w:proofErr w:type="spellEnd"/>
      <w:r w:rsidRPr="00F770D4">
        <w:rPr>
          <w:rFonts w:cs="Arial"/>
          <w:i/>
          <w:szCs w:val="24"/>
          <w:lang w:val="de-DE"/>
        </w:rPr>
        <w:t>“</w:t>
      </w:r>
      <w:r w:rsidR="00712DAE" w:rsidRPr="00F770D4">
        <w:rPr>
          <w:rFonts w:cs="Arial"/>
          <w:i/>
          <w:szCs w:val="24"/>
          <w:lang w:val="de-DE"/>
        </w:rPr>
        <w:t>.</w:t>
      </w:r>
      <w:r w:rsidR="00E966F9" w:rsidRPr="00F770D4">
        <w:rPr>
          <w:rFonts w:cs="Arial"/>
          <w:szCs w:val="24"/>
          <w:lang w:val="de-DE"/>
        </w:rPr>
        <w:t xml:space="preserve"> </w:t>
      </w:r>
    </w:p>
    <w:p w:rsidR="005F0951" w:rsidRPr="004519C1" w:rsidRDefault="005F0951">
      <w:pPr>
        <w:jc w:val="both"/>
        <w:rPr>
          <w:rFonts w:cs="Arial"/>
          <w:b/>
          <w:bCs/>
          <w:sz w:val="23"/>
          <w:szCs w:val="23"/>
          <w:lang w:val="de-DE"/>
        </w:rPr>
      </w:pPr>
    </w:p>
    <w:p w:rsidR="004C6AE6" w:rsidRPr="00F770D4" w:rsidRDefault="00AE251B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b/>
          <w:szCs w:val="24"/>
          <w:lang w:val="de-DE"/>
        </w:rPr>
        <w:t>Die Wurzeln der Autonomie</w:t>
      </w:r>
      <w:r w:rsidR="00E966F9" w:rsidRPr="00F770D4">
        <w:rPr>
          <w:rFonts w:cs="Arial"/>
          <w:b/>
          <w:szCs w:val="24"/>
          <w:lang w:val="de-DE"/>
        </w:rPr>
        <w:t xml:space="preserve"> </w:t>
      </w:r>
    </w:p>
    <w:p w:rsidR="004C6AE6" w:rsidRPr="00F770D4" w:rsidRDefault="00AE251B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Das Pariser Abkommen findet seine Wurzeln in der gemeinsamen Geschichte zweier Gebiete, die nahe an der Brenner-Grenze liegen und von jeher auch ein Bindeglied zwischen lateinischer und germanischer Welt bilden, </w:t>
      </w:r>
      <w:r w:rsidR="00712DAE" w:rsidRPr="00F770D4">
        <w:rPr>
          <w:rFonts w:cs="Arial"/>
          <w:szCs w:val="24"/>
          <w:lang w:val="de-DE"/>
        </w:rPr>
        <w:t xml:space="preserve">sowie </w:t>
      </w:r>
      <w:r w:rsidRPr="00F770D4">
        <w:rPr>
          <w:rFonts w:cs="Arial"/>
          <w:szCs w:val="24"/>
          <w:lang w:val="de-DE"/>
        </w:rPr>
        <w:t>in den lokalen Autonomie-</w:t>
      </w:r>
      <w:r w:rsidR="00712DAE" w:rsidRPr="00F770D4">
        <w:rPr>
          <w:rFonts w:cs="Arial"/>
          <w:szCs w:val="24"/>
          <w:lang w:val="de-DE"/>
        </w:rPr>
        <w:t>T</w:t>
      </w:r>
      <w:r w:rsidRPr="00F770D4">
        <w:rPr>
          <w:rFonts w:cs="Arial"/>
          <w:szCs w:val="24"/>
          <w:lang w:val="de-DE"/>
        </w:rPr>
        <w:t xml:space="preserve">raditionen und in der Entscheidung, </w:t>
      </w:r>
      <w:r w:rsidR="00C64E75" w:rsidRPr="00F770D4">
        <w:rPr>
          <w:rFonts w:cs="Arial"/>
          <w:szCs w:val="24"/>
          <w:lang w:val="de-DE"/>
        </w:rPr>
        <w:t>die Herausforderungen</w:t>
      </w:r>
      <w:r w:rsidRPr="00F770D4">
        <w:rPr>
          <w:rFonts w:cs="Arial"/>
          <w:szCs w:val="24"/>
          <w:lang w:val="de-DE"/>
        </w:rPr>
        <w:t xml:space="preserve"> des Zusammenlebens unterschiedlicher Sprachgruppen unter Wahrung der jeweiligen kulturellen und sprachlichen Identit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t</w:t>
      </w:r>
      <w:r w:rsidR="00C64E75" w:rsidRPr="00F770D4">
        <w:rPr>
          <w:rFonts w:cs="Arial"/>
          <w:szCs w:val="24"/>
          <w:lang w:val="de-DE"/>
        </w:rPr>
        <w:t xml:space="preserve"> friedlich zu lösen</w:t>
      </w:r>
      <w:r w:rsidRPr="00F770D4">
        <w:rPr>
          <w:rFonts w:cs="Arial"/>
          <w:szCs w:val="24"/>
          <w:lang w:val="de-DE"/>
        </w:rPr>
        <w:t xml:space="preserve">. Der Anfang </w:t>
      </w:r>
      <w:r w:rsidR="00C64E75" w:rsidRPr="00F770D4">
        <w:rPr>
          <w:rFonts w:cs="Arial"/>
          <w:szCs w:val="24"/>
          <w:lang w:val="de-DE"/>
        </w:rPr>
        <w:t xml:space="preserve">findet sich bereits </w:t>
      </w:r>
      <w:r w:rsidRPr="00F770D4">
        <w:rPr>
          <w:rFonts w:cs="Arial"/>
          <w:szCs w:val="24"/>
          <w:lang w:val="de-DE"/>
        </w:rPr>
        <w:t>in dem besonderen Status, den dieses Gebiet schon im Mittelalter innehatte</w:t>
      </w:r>
      <w:r w:rsidR="00E966F9" w:rsidRPr="00F770D4">
        <w:rPr>
          <w:rFonts w:cs="Arial"/>
          <w:szCs w:val="24"/>
          <w:lang w:val="de-DE"/>
        </w:rPr>
        <w:t xml:space="preserve">: </w:t>
      </w:r>
      <w:r w:rsidR="00A32932" w:rsidRPr="00F770D4">
        <w:rPr>
          <w:rFonts w:cs="Arial"/>
          <w:szCs w:val="24"/>
          <w:lang w:val="de-DE"/>
        </w:rPr>
        <w:t>D</w:t>
      </w:r>
      <w:r w:rsidRPr="00F770D4">
        <w:rPr>
          <w:rFonts w:cs="Arial"/>
          <w:szCs w:val="24"/>
          <w:lang w:val="de-DE"/>
        </w:rPr>
        <w:t xml:space="preserve">as Trentino wurde im Jahr 1027 </w:t>
      </w:r>
      <w:r w:rsidR="00E91198" w:rsidRPr="00F770D4">
        <w:rPr>
          <w:rFonts w:cs="Arial"/>
          <w:szCs w:val="24"/>
          <w:lang w:val="de-DE"/>
        </w:rPr>
        <w:t xml:space="preserve">zum </w:t>
      </w:r>
      <w:proofErr w:type="spellStart"/>
      <w:r w:rsidR="00E91198" w:rsidRPr="00F770D4">
        <w:rPr>
          <w:rFonts w:cs="Arial"/>
          <w:b/>
          <w:szCs w:val="24"/>
          <w:lang w:val="de-DE"/>
        </w:rPr>
        <w:t>F</w:t>
      </w:r>
      <w:r w:rsidR="00CE0B65" w:rsidRPr="00F770D4">
        <w:rPr>
          <w:rFonts w:cs="Arial"/>
          <w:b/>
          <w:szCs w:val="24"/>
          <w:lang w:val="de-DE"/>
        </w:rPr>
        <w:t>ü</w:t>
      </w:r>
      <w:r w:rsidR="00E91198" w:rsidRPr="00F770D4">
        <w:rPr>
          <w:rFonts w:cs="Arial"/>
          <w:b/>
          <w:szCs w:val="24"/>
          <w:lang w:val="de-DE"/>
        </w:rPr>
        <w:t>rstbischof</w:t>
      </w:r>
      <w:r w:rsidR="00304B26" w:rsidRPr="00F770D4">
        <w:rPr>
          <w:rFonts w:cs="Arial"/>
          <w:b/>
          <w:szCs w:val="24"/>
          <w:lang w:val="de-DE"/>
        </w:rPr>
        <w:t>s</w:t>
      </w:r>
      <w:r w:rsidR="00E91198" w:rsidRPr="00F770D4">
        <w:rPr>
          <w:rFonts w:cs="Arial"/>
          <w:b/>
          <w:szCs w:val="24"/>
          <w:lang w:val="de-DE"/>
        </w:rPr>
        <w:t>tum</w:t>
      </w:r>
      <w:proofErr w:type="spellEnd"/>
      <w:r w:rsidR="00E91198" w:rsidRPr="00F770D4">
        <w:rPr>
          <w:rFonts w:cs="Arial"/>
          <w:szCs w:val="24"/>
          <w:lang w:val="de-DE"/>
        </w:rPr>
        <w:t xml:space="preserve"> und unterstand somit dem Kaiser, besa</w:t>
      </w:r>
      <w:r w:rsidR="00CE0B65" w:rsidRPr="00F770D4">
        <w:rPr>
          <w:rFonts w:cs="Arial"/>
          <w:szCs w:val="24"/>
          <w:lang w:val="de-DE"/>
        </w:rPr>
        <w:t>ß</w:t>
      </w:r>
      <w:r w:rsidR="00E91198" w:rsidRPr="00F770D4">
        <w:rPr>
          <w:rFonts w:cs="Arial"/>
          <w:szCs w:val="24"/>
          <w:lang w:val="de-DE"/>
        </w:rPr>
        <w:t xml:space="preserve"> jedoch auch eigene politisch-administrative K</w:t>
      </w:r>
      <w:r w:rsidR="00712DAE" w:rsidRPr="00F770D4">
        <w:rPr>
          <w:rFonts w:cs="Arial"/>
          <w:szCs w:val="24"/>
          <w:lang w:val="de-DE"/>
        </w:rPr>
        <w:t>ompetenz</w:t>
      </w:r>
      <w:r w:rsidR="00E91198" w:rsidRPr="00F770D4">
        <w:rPr>
          <w:rFonts w:cs="Arial"/>
          <w:szCs w:val="24"/>
          <w:lang w:val="de-DE"/>
        </w:rPr>
        <w:t xml:space="preserve">en. Dieser Zustand hielt an bis zum Jahr </w:t>
      </w:r>
      <w:r w:rsidR="00E966F9" w:rsidRPr="00F770D4">
        <w:rPr>
          <w:rFonts w:cs="Arial"/>
          <w:szCs w:val="24"/>
          <w:lang w:val="de-DE"/>
        </w:rPr>
        <w:t xml:space="preserve">1813, </w:t>
      </w:r>
      <w:r w:rsidR="00E91198" w:rsidRPr="00F770D4">
        <w:rPr>
          <w:rFonts w:cs="Arial"/>
          <w:szCs w:val="24"/>
          <w:lang w:val="de-DE"/>
        </w:rPr>
        <w:t xml:space="preserve">als der Wiener Kongress das Trentino dem </w:t>
      </w:r>
      <w:r w:rsidR="00CE0B65" w:rsidRPr="00F770D4">
        <w:rPr>
          <w:rFonts w:cs="Arial"/>
          <w:szCs w:val="24"/>
          <w:lang w:val="de-DE"/>
        </w:rPr>
        <w:t>Ö</w:t>
      </w:r>
      <w:r w:rsidR="00E91198" w:rsidRPr="00F770D4">
        <w:rPr>
          <w:rFonts w:cs="Arial"/>
          <w:szCs w:val="24"/>
          <w:lang w:val="de-DE"/>
        </w:rPr>
        <w:t>sterreich-Ungarischen Kaiserreich zusprach. In der zweiten H</w:t>
      </w:r>
      <w:r w:rsidR="00CE0B65" w:rsidRPr="00F770D4">
        <w:rPr>
          <w:rFonts w:cs="Arial"/>
          <w:szCs w:val="24"/>
          <w:lang w:val="de-DE"/>
        </w:rPr>
        <w:t>ä</w:t>
      </w:r>
      <w:r w:rsidR="00E91198" w:rsidRPr="00F770D4">
        <w:rPr>
          <w:rFonts w:cs="Arial"/>
          <w:szCs w:val="24"/>
          <w:lang w:val="de-DE"/>
        </w:rPr>
        <w:t>lfte des 19. Jahrhunderts f</w:t>
      </w:r>
      <w:r w:rsidR="00CE0B65" w:rsidRPr="00F770D4">
        <w:rPr>
          <w:rFonts w:cs="Arial"/>
          <w:szCs w:val="24"/>
          <w:lang w:val="de-DE"/>
        </w:rPr>
        <w:t>ü</w:t>
      </w:r>
      <w:r w:rsidR="00E91198" w:rsidRPr="00F770D4">
        <w:rPr>
          <w:rFonts w:cs="Arial"/>
          <w:szCs w:val="24"/>
          <w:lang w:val="de-DE"/>
        </w:rPr>
        <w:t>hrte der nie erh</w:t>
      </w:r>
      <w:r w:rsidR="00CE0B65" w:rsidRPr="00F770D4">
        <w:rPr>
          <w:rFonts w:cs="Arial"/>
          <w:szCs w:val="24"/>
          <w:lang w:val="de-DE"/>
        </w:rPr>
        <w:t>ö</w:t>
      </w:r>
      <w:r w:rsidR="00C64E75" w:rsidRPr="00F770D4">
        <w:rPr>
          <w:rFonts w:cs="Arial"/>
          <w:szCs w:val="24"/>
          <w:lang w:val="de-DE"/>
        </w:rPr>
        <w:t xml:space="preserve">rte Ruf der </w:t>
      </w:r>
      <w:proofErr w:type="spellStart"/>
      <w:r w:rsidR="00C64E75" w:rsidRPr="00F770D4">
        <w:rPr>
          <w:rFonts w:cs="Arial"/>
          <w:szCs w:val="24"/>
          <w:lang w:val="de-DE"/>
        </w:rPr>
        <w:t>t</w:t>
      </w:r>
      <w:r w:rsidR="00E91198" w:rsidRPr="00F770D4">
        <w:rPr>
          <w:rFonts w:cs="Arial"/>
          <w:szCs w:val="24"/>
          <w:lang w:val="de-DE"/>
        </w:rPr>
        <w:t>rentiner</w:t>
      </w:r>
      <w:proofErr w:type="spellEnd"/>
      <w:r w:rsidR="00E91198" w:rsidRPr="00F770D4">
        <w:rPr>
          <w:rFonts w:cs="Arial"/>
          <w:szCs w:val="24"/>
          <w:lang w:val="de-DE"/>
        </w:rPr>
        <w:t xml:space="preserve"> </w:t>
      </w:r>
      <w:r w:rsidR="00E91198" w:rsidRPr="00F770D4">
        <w:rPr>
          <w:rFonts w:cs="Arial"/>
          <w:szCs w:val="24"/>
          <w:lang w:val="de-DE"/>
        </w:rPr>
        <w:lastRenderedPageBreak/>
        <w:t>Bev</w:t>
      </w:r>
      <w:r w:rsidR="00CE0B65" w:rsidRPr="00F770D4">
        <w:rPr>
          <w:rFonts w:cs="Arial"/>
          <w:szCs w:val="24"/>
          <w:lang w:val="de-DE"/>
        </w:rPr>
        <w:t>ö</w:t>
      </w:r>
      <w:r w:rsidR="00E91198" w:rsidRPr="00F770D4">
        <w:rPr>
          <w:rFonts w:cs="Arial"/>
          <w:szCs w:val="24"/>
          <w:lang w:val="de-DE"/>
        </w:rPr>
        <w:t>lkerung nach h</w:t>
      </w:r>
      <w:r w:rsidR="00CE0B65" w:rsidRPr="00F770D4">
        <w:rPr>
          <w:rFonts w:cs="Arial"/>
          <w:szCs w:val="24"/>
          <w:lang w:val="de-DE"/>
        </w:rPr>
        <w:t>ö</w:t>
      </w:r>
      <w:r w:rsidR="00E91198" w:rsidRPr="00F770D4">
        <w:rPr>
          <w:rFonts w:cs="Arial"/>
          <w:szCs w:val="24"/>
          <w:lang w:val="de-DE"/>
        </w:rPr>
        <w:t>herer Autonomie zur Entstehung der irredentistischen Bewegung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:rsidR="004C6AE6" w:rsidRPr="00F770D4" w:rsidRDefault="00E91198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Nach der </w:t>
      </w:r>
      <w:r w:rsidR="00C64E75" w:rsidRPr="00F770D4">
        <w:rPr>
          <w:rFonts w:cs="Arial"/>
          <w:szCs w:val="24"/>
          <w:lang w:val="de-DE"/>
        </w:rPr>
        <w:t>Niederlage des h</w:t>
      </w:r>
      <w:r w:rsidRPr="00F770D4">
        <w:rPr>
          <w:rFonts w:cs="Arial"/>
          <w:szCs w:val="24"/>
          <w:lang w:val="de-DE"/>
        </w:rPr>
        <w:t>absburgischen Kaiserreichs am Ende des Ersten Weltkriegs, wurden die Gebiete Trentino und S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dtirol mit dem Vertrag von </w:t>
      </w:r>
      <w:r w:rsidR="00E966F9" w:rsidRPr="00F770D4">
        <w:rPr>
          <w:rFonts w:cs="Arial"/>
          <w:szCs w:val="24"/>
          <w:lang w:val="de-DE"/>
        </w:rPr>
        <w:t xml:space="preserve">Saint Germain </w:t>
      </w:r>
      <w:r w:rsidRPr="00F770D4">
        <w:rPr>
          <w:rFonts w:cs="Arial"/>
          <w:szCs w:val="24"/>
          <w:lang w:val="de-DE"/>
        </w:rPr>
        <w:t>dem italienischen K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nigreich zugeteilt</w:t>
      </w:r>
      <w:r w:rsidR="00E966F9" w:rsidRPr="00F770D4">
        <w:rPr>
          <w:rFonts w:cs="Arial"/>
          <w:szCs w:val="24"/>
          <w:lang w:val="de-DE"/>
        </w:rPr>
        <w:t xml:space="preserve">. </w:t>
      </w:r>
    </w:p>
    <w:p w:rsidR="009B037B" w:rsidRPr="004519C1" w:rsidRDefault="009B037B">
      <w:pPr>
        <w:jc w:val="both"/>
        <w:rPr>
          <w:rFonts w:cs="Arial"/>
          <w:b/>
          <w:sz w:val="23"/>
          <w:szCs w:val="23"/>
          <w:lang w:val="de-DE"/>
        </w:rPr>
      </w:pPr>
    </w:p>
    <w:p w:rsidR="004C6AE6" w:rsidRPr="00F770D4" w:rsidRDefault="00E966F9" w:rsidP="00F770D4">
      <w:pPr>
        <w:spacing w:line="360" w:lineRule="auto"/>
        <w:ind w:right="879"/>
        <w:jc w:val="both"/>
        <w:rPr>
          <w:szCs w:val="24"/>
          <w:lang w:val="de-DE"/>
        </w:rPr>
      </w:pPr>
      <w:proofErr w:type="spellStart"/>
      <w:r w:rsidRPr="00F770D4">
        <w:rPr>
          <w:rFonts w:cs="Arial"/>
          <w:b/>
          <w:szCs w:val="24"/>
          <w:lang w:val="de-DE"/>
        </w:rPr>
        <w:t>Alcide</w:t>
      </w:r>
      <w:proofErr w:type="spellEnd"/>
      <w:r w:rsidRPr="00F770D4">
        <w:rPr>
          <w:rFonts w:cs="Arial"/>
          <w:b/>
          <w:szCs w:val="24"/>
          <w:lang w:val="de-DE"/>
        </w:rPr>
        <w:t xml:space="preserve"> De </w:t>
      </w:r>
      <w:proofErr w:type="spellStart"/>
      <w:r w:rsidRPr="00F770D4">
        <w:rPr>
          <w:rFonts w:cs="Arial"/>
          <w:b/>
          <w:szCs w:val="24"/>
          <w:lang w:val="de-DE"/>
        </w:rPr>
        <w:t>Gasperi</w:t>
      </w:r>
      <w:proofErr w:type="spellEnd"/>
      <w:r w:rsidRPr="00F770D4">
        <w:rPr>
          <w:rFonts w:cs="Arial"/>
          <w:b/>
          <w:szCs w:val="24"/>
          <w:lang w:val="de-DE"/>
        </w:rPr>
        <w:t xml:space="preserve">: </w:t>
      </w:r>
      <w:r w:rsidR="00D169CF" w:rsidRPr="00F770D4">
        <w:rPr>
          <w:rFonts w:cs="Arial"/>
          <w:b/>
          <w:szCs w:val="24"/>
          <w:lang w:val="de-DE"/>
        </w:rPr>
        <w:t xml:space="preserve">ein Sohn des Trentino </w:t>
      </w:r>
      <w:r w:rsidR="00D36688" w:rsidRPr="00F770D4">
        <w:rPr>
          <w:rFonts w:cs="Arial"/>
          <w:b/>
          <w:szCs w:val="24"/>
          <w:lang w:val="de-DE"/>
        </w:rPr>
        <w:t xml:space="preserve">von </w:t>
      </w:r>
      <w:r w:rsidR="00D169CF" w:rsidRPr="00F770D4">
        <w:rPr>
          <w:rFonts w:cs="Arial"/>
          <w:b/>
          <w:szCs w:val="24"/>
          <w:lang w:val="de-DE"/>
        </w:rPr>
        <w:t>internationale</w:t>
      </w:r>
      <w:r w:rsidR="00C64E75" w:rsidRPr="00F770D4">
        <w:rPr>
          <w:rFonts w:cs="Arial"/>
          <w:b/>
          <w:szCs w:val="24"/>
          <w:lang w:val="de-DE"/>
        </w:rPr>
        <w:t>m Format</w:t>
      </w:r>
    </w:p>
    <w:p w:rsidR="004C6AE6" w:rsidRPr="00F770D4" w:rsidRDefault="00D169CF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>Das Pariser Abkommen wurde im Jahr 1946 vom bedeutendsten Staatsmann unterzeichnet, den das Trentin</w:t>
      </w:r>
      <w:r w:rsidR="00D36688" w:rsidRPr="00F770D4">
        <w:rPr>
          <w:rFonts w:cs="Arial"/>
          <w:szCs w:val="24"/>
          <w:lang w:val="de-DE"/>
        </w:rPr>
        <w:t>o</w:t>
      </w:r>
      <w:r w:rsidRPr="00F770D4">
        <w:rPr>
          <w:rFonts w:cs="Arial"/>
          <w:szCs w:val="24"/>
          <w:lang w:val="de-DE"/>
        </w:rPr>
        <w:t xml:space="preserve"> jemals hervorgebracht hat</w:t>
      </w:r>
      <w:r w:rsidR="00D36688" w:rsidRPr="00F770D4">
        <w:rPr>
          <w:rFonts w:cs="Arial"/>
          <w:szCs w:val="24"/>
          <w:lang w:val="de-DE"/>
        </w:rPr>
        <w:t>:</w:t>
      </w:r>
      <w:r w:rsidRPr="00F770D4">
        <w:rPr>
          <w:rFonts w:cs="Arial"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b/>
          <w:bCs/>
          <w:szCs w:val="24"/>
          <w:lang w:val="de-DE"/>
        </w:rPr>
        <w:t>Alcide</w:t>
      </w:r>
      <w:proofErr w:type="spellEnd"/>
      <w:r w:rsidR="00E966F9" w:rsidRPr="00F770D4">
        <w:rPr>
          <w:rFonts w:cs="Arial"/>
          <w:b/>
          <w:bCs/>
          <w:szCs w:val="24"/>
          <w:lang w:val="de-DE"/>
        </w:rPr>
        <w:t xml:space="preserve"> De </w:t>
      </w:r>
      <w:proofErr w:type="spellStart"/>
      <w:r w:rsidR="00E966F9" w:rsidRPr="00F770D4">
        <w:rPr>
          <w:rFonts w:cs="Arial"/>
          <w:b/>
          <w:bCs/>
          <w:szCs w:val="24"/>
          <w:lang w:val="de-DE"/>
        </w:rPr>
        <w:t>Gasperi</w:t>
      </w:r>
      <w:proofErr w:type="spellEnd"/>
      <w:r w:rsidR="00E966F9" w:rsidRPr="00F770D4">
        <w:rPr>
          <w:rFonts w:cs="Arial"/>
          <w:szCs w:val="24"/>
          <w:lang w:val="de-DE"/>
        </w:rPr>
        <w:t xml:space="preserve">, </w:t>
      </w:r>
      <w:r w:rsidRPr="00F770D4">
        <w:rPr>
          <w:rFonts w:cs="Arial"/>
          <w:szCs w:val="24"/>
          <w:lang w:val="de-DE"/>
        </w:rPr>
        <w:t xml:space="preserve">damals </w:t>
      </w:r>
      <w:r w:rsidR="00C64E75" w:rsidRPr="00F770D4">
        <w:rPr>
          <w:rFonts w:cs="Arial"/>
          <w:szCs w:val="24"/>
          <w:lang w:val="de-DE"/>
        </w:rPr>
        <w:t>italienische</w:t>
      </w:r>
      <w:r w:rsidR="007675A7" w:rsidRPr="00F770D4">
        <w:rPr>
          <w:rFonts w:cs="Arial"/>
          <w:szCs w:val="24"/>
          <w:lang w:val="de-DE"/>
        </w:rPr>
        <w:t xml:space="preserve">r </w:t>
      </w:r>
      <w:r w:rsidRPr="00F770D4">
        <w:rPr>
          <w:rFonts w:cs="Arial"/>
          <w:szCs w:val="24"/>
          <w:lang w:val="de-DE"/>
        </w:rPr>
        <w:t>Ministerratspr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sident und Au</w:t>
      </w:r>
      <w:r w:rsidR="00CE0B65" w:rsidRPr="00F770D4">
        <w:rPr>
          <w:rFonts w:cs="Arial"/>
          <w:szCs w:val="24"/>
          <w:lang w:val="de-DE"/>
        </w:rPr>
        <w:t>ß</w:t>
      </w:r>
      <w:r w:rsidRPr="00F770D4">
        <w:rPr>
          <w:rFonts w:cs="Arial"/>
          <w:szCs w:val="24"/>
          <w:lang w:val="de-DE"/>
        </w:rPr>
        <w:t xml:space="preserve">enminister. Er wurde </w:t>
      </w:r>
      <w:r w:rsidR="00E966F9" w:rsidRPr="00F770D4">
        <w:rPr>
          <w:rFonts w:cs="Arial"/>
          <w:szCs w:val="24"/>
          <w:lang w:val="de-DE"/>
        </w:rPr>
        <w:t xml:space="preserve">1881 </w:t>
      </w:r>
      <w:r w:rsidRPr="00F770D4">
        <w:rPr>
          <w:rFonts w:cs="Arial"/>
          <w:szCs w:val="24"/>
          <w:lang w:val="de-DE"/>
        </w:rPr>
        <w:t>in</w:t>
      </w:r>
      <w:r w:rsidR="00E966F9" w:rsidRPr="00F770D4">
        <w:rPr>
          <w:rFonts w:cs="Arial"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szCs w:val="24"/>
          <w:lang w:val="de-DE"/>
        </w:rPr>
        <w:t>Pieve</w:t>
      </w:r>
      <w:proofErr w:type="spellEnd"/>
      <w:r w:rsidR="00E966F9" w:rsidRPr="00F770D4">
        <w:rPr>
          <w:rFonts w:cs="Arial"/>
          <w:szCs w:val="24"/>
          <w:lang w:val="de-DE"/>
        </w:rPr>
        <w:t xml:space="preserve"> </w:t>
      </w:r>
      <w:proofErr w:type="spellStart"/>
      <w:r w:rsidR="00E966F9" w:rsidRPr="00F770D4">
        <w:rPr>
          <w:rFonts w:cs="Arial"/>
          <w:szCs w:val="24"/>
          <w:lang w:val="de-DE"/>
        </w:rPr>
        <w:t>Tesino</w:t>
      </w:r>
      <w:proofErr w:type="spellEnd"/>
      <w:r w:rsidRPr="00F770D4">
        <w:rPr>
          <w:rFonts w:cs="Arial"/>
          <w:szCs w:val="24"/>
          <w:lang w:val="de-DE"/>
        </w:rPr>
        <w:t xml:space="preserve"> geboren und im Jahr </w:t>
      </w:r>
      <w:r w:rsidR="00E966F9" w:rsidRPr="00F770D4">
        <w:rPr>
          <w:rFonts w:cs="Arial"/>
          <w:szCs w:val="24"/>
          <w:lang w:val="de-DE"/>
        </w:rPr>
        <w:t xml:space="preserve">1911 </w:t>
      </w:r>
      <w:r w:rsidRPr="00F770D4">
        <w:rPr>
          <w:rFonts w:cs="Arial"/>
          <w:szCs w:val="24"/>
          <w:lang w:val="de-DE"/>
        </w:rPr>
        <w:t>zum j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ngsten Abgeordneten in das Wiener Parlament</w:t>
      </w:r>
      <w:r w:rsidR="007675A7" w:rsidRPr="00F770D4">
        <w:rPr>
          <w:rFonts w:cs="Arial"/>
          <w:szCs w:val="24"/>
          <w:lang w:val="de-DE"/>
        </w:rPr>
        <w:t xml:space="preserve"> gewählt</w:t>
      </w:r>
      <w:r w:rsidRPr="00F770D4">
        <w:rPr>
          <w:rFonts w:cs="Arial"/>
          <w:szCs w:val="24"/>
          <w:lang w:val="de-DE"/>
        </w:rPr>
        <w:t xml:space="preserve">. Zwischen 1945 und 1953 war er mehrmals </w:t>
      </w:r>
      <w:r w:rsidR="007675A7" w:rsidRPr="00F770D4">
        <w:rPr>
          <w:rFonts w:cs="Arial"/>
          <w:szCs w:val="24"/>
          <w:lang w:val="de-DE"/>
        </w:rPr>
        <w:t>Mitglied der italienischen</w:t>
      </w:r>
      <w:r w:rsidRPr="00F770D4">
        <w:rPr>
          <w:rFonts w:cs="Arial"/>
          <w:szCs w:val="24"/>
          <w:lang w:val="de-DE"/>
        </w:rPr>
        <w:t xml:space="preserve"> Regierung. Als 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berzeugter Verfechter der Einigung Europas arbeitete er im engen Kontakt mit Adenauer und Schumann an der Gr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ndung der Europ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ischen Gemeinschaft 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r Kohle und Stahl (EGKS), zu deren Pr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>sident er gew</w:t>
      </w:r>
      <w:r w:rsidR="00CE0B65" w:rsidRPr="00F770D4">
        <w:rPr>
          <w:rFonts w:cs="Arial"/>
          <w:szCs w:val="24"/>
          <w:lang w:val="de-DE"/>
        </w:rPr>
        <w:t>ä</w:t>
      </w:r>
      <w:r w:rsidRPr="00F770D4">
        <w:rPr>
          <w:rFonts w:cs="Arial"/>
          <w:szCs w:val="24"/>
          <w:lang w:val="de-DE"/>
        </w:rPr>
        <w:t xml:space="preserve">hlt wurde. Er starb in </w:t>
      </w:r>
      <w:proofErr w:type="spellStart"/>
      <w:r w:rsidR="00E966F9" w:rsidRPr="00F770D4">
        <w:rPr>
          <w:rFonts w:cs="Arial"/>
          <w:szCs w:val="24"/>
          <w:lang w:val="de-DE"/>
        </w:rPr>
        <w:t>Sella</w:t>
      </w:r>
      <w:proofErr w:type="spellEnd"/>
      <w:r w:rsidR="00E966F9" w:rsidRPr="00F770D4">
        <w:rPr>
          <w:rFonts w:cs="Arial"/>
          <w:szCs w:val="24"/>
          <w:lang w:val="de-DE"/>
        </w:rPr>
        <w:t xml:space="preserve"> Valsugana </w:t>
      </w:r>
      <w:r w:rsidRPr="00F770D4">
        <w:rPr>
          <w:rFonts w:cs="Arial"/>
          <w:szCs w:val="24"/>
          <w:lang w:val="de-DE"/>
        </w:rPr>
        <w:t xml:space="preserve">am 19. August </w:t>
      </w:r>
      <w:r w:rsidR="00E966F9" w:rsidRPr="00F770D4">
        <w:rPr>
          <w:rFonts w:cs="Arial"/>
          <w:szCs w:val="24"/>
          <w:lang w:val="de-DE"/>
        </w:rPr>
        <w:t>1954.</w:t>
      </w:r>
    </w:p>
    <w:p w:rsidR="0031526D" w:rsidRPr="004519C1" w:rsidRDefault="003152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bCs/>
          <w:sz w:val="23"/>
          <w:szCs w:val="23"/>
          <w:lang w:val="de-DE"/>
        </w:rPr>
      </w:pPr>
    </w:p>
    <w:p w:rsidR="004C6AE6" w:rsidRPr="00F770D4" w:rsidRDefault="00D169CF" w:rsidP="00F77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b/>
          <w:bCs/>
          <w:szCs w:val="24"/>
          <w:lang w:val="de-DE"/>
        </w:rPr>
        <w:t>Schutz der Sprachminderheiten</w:t>
      </w:r>
    </w:p>
    <w:p w:rsidR="004C6AE6" w:rsidRPr="00F770D4" w:rsidRDefault="00D169CF" w:rsidP="00F770D4">
      <w:pPr>
        <w:spacing w:line="360" w:lineRule="auto"/>
        <w:ind w:right="879"/>
        <w:jc w:val="both"/>
        <w:rPr>
          <w:rFonts w:cs="Arial"/>
          <w:color w:val="000000"/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Gerade </w:t>
      </w:r>
      <w:r w:rsidR="00C64E75" w:rsidRPr="00F770D4">
        <w:rPr>
          <w:rFonts w:cs="Arial"/>
          <w:szCs w:val="24"/>
          <w:lang w:val="de-DE"/>
        </w:rPr>
        <w:t>der</w:t>
      </w:r>
      <w:r w:rsidRPr="00F770D4">
        <w:rPr>
          <w:rFonts w:cs="Arial"/>
          <w:szCs w:val="24"/>
          <w:lang w:val="de-DE"/>
        </w:rPr>
        <w:t xml:space="preserve"> jahrhundertelange Kontakt zwischen unterschiedlichen V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lkern war der Ausgangspunkt daf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r, dass die Grundlagen der Autonomie </w:t>
      </w:r>
      <w:r w:rsidR="00C64E75" w:rsidRPr="00F770D4">
        <w:rPr>
          <w:rFonts w:cs="Arial"/>
          <w:szCs w:val="24"/>
          <w:lang w:val="de-DE"/>
        </w:rPr>
        <w:t>in</w:t>
      </w:r>
      <w:r w:rsidRPr="00F770D4">
        <w:rPr>
          <w:rFonts w:cs="Arial"/>
          <w:szCs w:val="24"/>
          <w:lang w:val="de-DE"/>
        </w:rPr>
        <w:t xml:space="preserve"> Respekt und Geltendmachung der </w:t>
      </w:r>
      <w:r w:rsidRPr="00F770D4">
        <w:rPr>
          <w:rFonts w:cs="Arial"/>
          <w:b/>
          <w:szCs w:val="24"/>
          <w:lang w:val="de-DE"/>
        </w:rPr>
        <w:t>Minderheiten</w:t>
      </w:r>
      <w:r w:rsidRPr="00F770D4">
        <w:rPr>
          <w:rFonts w:cs="Arial"/>
          <w:szCs w:val="24"/>
          <w:lang w:val="de-DE"/>
        </w:rPr>
        <w:t xml:space="preserve"> </w:t>
      </w:r>
      <w:r w:rsidR="001A4621" w:rsidRPr="00F770D4">
        <w:rPr>
          <w:rFonts w:cs="Arial"/>
          <w:szCs w:val="24"/>
          <w:lang w:val="de-DE"/>
        </w:rPr>
        <w:t>dieses Gebiets zu suchen sind</w:t>
      </w:r>
      <w:r w:rsidR="00C64E75" w:rsidRPr="00F770D4">
        <w:rPr>
          <w:rFonts w:cs="Arial"/>
          <w:szCs w:val="24"/>
          <w:lang w:val="de-DE"/>
        </w:rPr>
        <w:t xml:space="preserve">. Das heißt für das </w:t>
      </w:r>
      <w:r w:rsidR="007675A7" w:rsidRPr="00F770D4">
        <w:rPr>
          <w:rFonts w:cs="Arial"/>
          <w:szCs w:val="24"/>
          <w:lang w:val="de-DE"/>
        </w:rPr>
        <w:t>Trentino die</w:t>
      </w:r>
      <w:r w:rsidR="001A4621" w:rsidRPr="00F770D4">
        <w:rPr>
          <w:rFonts w:cs="Arial"/>
          <w:szCs w:val="24"/>
          <w:lang w:val="de-DE"/>
        </w:rPr>
        <w:t xml:space="preserve"> </w:t>
      </w:r>
      <w:r w:rsidR="00E966F9" w:rsidRPr="00F770D4">
        <w:rPr>
          <w:rFonts w:cs="Arial"/>
          <w:b/>
          <w:color w:val="000000"/>
          <w:szCs w:val="24"/>
          <w:lang w:val="de-DE"/>
        </w:rPr>
        <w:t>Ladin</w:t>
      </w:r>
      <w:r w:rsidR="001A4621" w:rsidRPr="00F770D4">
        <w:rPr>
          <w:rFonts w:cs="Arial"/>
          <w:b/>
          <w:color w:val="000000"/>
          <w:szCs w:val="24"/>
          <w:lang w:val="de-DE"/>
        </w:rPr>
        <w:t>er</w:t>
      </w:r>
      <w:r w:rsidR="00E966F9" w:rsidRPr="00F770D4">
        <w:rPr>
          <w:rFonts w:cs="Arial"/>
          <w:color w:val="000000"/>
          <w:szCs w:val="24"/>
          <w:lang w:val="de-DE"/>
        </w:rPr>
        <w:t xml:space="preserve"> </w:t>
      </w:r>
      <w:r w:rsidR="001A4621" w:rsidRPr="00F770D4">
        <w:rPr>
          <w:rFonts w:cs="Arial"/>
          <w:color w:val="000000"/>
          <w:szCs w:val="24"/>
          <w:lang w:val="de-DE"/>
        </w:rPr>
        <w:t xml:space="preserve">im </w:t>
      </w:r>
      <w:r w:rsidR="00A32932" w:rsidRPr="00F770D4">
        <w:rPr>
          <w:rFonts w:cs="Arial"/>
          <w:color w:val="000000"/>
          <w:szCs w:val="24"/>
          <w:lang w:val="de-DE"/>
        </w:rPr>
        <w:t>Val di Fassa</w:t>
      </w:r>
      <w:r w:rsidR="001A4621" w:rsidRPr="00F770D4">
        <w:rPr>
          <w:rFonts w:cs="Arial"/>
          <w:color w:val="000000"/>
          <w:szCs w:val="24"/>
          <w:lang w:val="de-DE"/>
        </w:rPr>
        <w:t xml:space="preserve"> und </w:t>
      </w:r>
      <w:r w:rsidR="007675A7" w:rsidRPr="00F770D4">
        <w:rPr>
          <w:rFonts w:cs="Arial"/>
          <w:color w:val="000000"/>
          <w:szCs w:val="24"/>
          <w:lang w:val="de-DE"/>
        </w:rPr>
        <w:t>die</w:t>
      </w:r>
      <w:r w:rsidR="001A4621" w:rsidRPr="00F770D4">
        <w:rPr>
          <w:rFonts w:cs="Arial"/>
          <w:color w:val="000000"/>
          <w:szCs w:val="24"/>
          <w:lang w:val="de-DE"/>
        </w:rPr>
        <w:t xml:space="preserve"> kleinen deutschsprachigen Gemeinschaften</w:t>
      </w:r>
      <w:r w:rsidR="007675A7" w:rsidRPr="00F770D4">
        <w:rPr>
          <w:rFonts w:cs="Arial"/>
          <w:color w:val="000000"/>
          <w:szCs w:val="24"/>
          <w:lang w:val="de-DE"/>
        </w:rPr>
        <w:t xml:space="preserve"> der</w:t>
      </w:r>
      <w:r w:rsidR="001A4621" w:rsidRPr="00F770D4">
        <w:rPr>
          <w:rFonts w:cs="Arial"/>
          <w:color w:val="000000"/>
          <w:szCs w:val="24"/>
          <w:lang w:val="de-DE"/>
        </w:rPr>
        <w:t xml:space="preserve"> </w:t>
      </w:r>
      <w:proofErr w:type="spellStart"/>
      <w:r w:rsidR="001A4621" w:rsidRPr="00F770D4">
        <w:rPr>
          <w:rFonts w:cs="Arial"/>
          <w:b/>
          <w:color w:val="000000"/>
          <w:szCs w:val="24"/>
          <w:lang w:val="de-DE"/>
        </w:rPr>
        <w:t>Bernstoler</w:t>
      </w:r>
      <w:proofErr w:type="spellEnd"/>
      <w:r w:rsidR="001A4621" w:rsidRPr="00F770D4">
        <w:rPr>
          <w:rFonts w:cs="Arial"/>
          <w:color w:val="000000"/>
          <w:szCs w:val="24"/>
          <w:lang w:val="de-DE"/>
        </w:rPr>
        <w:t xml:space="preserve"> im </w:t>
      </w:r>
      <w:r w:rsidR="00A32932" w:rsidRPr="00F770D4">
        <w:rPr>
          <w:rFonts w:cs="Arial"/>
          <w:color w:val="000000"/>
          <w:szCs w:val="24"/>
          <w:lang w:val="de-DE"/>
        </w:rPr>
        <w:t>Val die Mocheni</w:t>
      </w:r>
      <w:r w:rsidR="001A4621" w:rsidRPr="00F770D4">
        <w:rPr>
          <w:rFonts w:cs="Arial"/>
          <w:color w:val="000000"/>
          <w:szCs w:val="24"/>
          <w:lang w:val="de-DE"/>
        </w:rPr>
        <w:t xml:space="preserve"> und</w:t>
      </w:r>
      <w:r w:rsidR="007675A7" w:rsidRPr="00F770D4">
        <w:rPr>
          <w:rFonts w:cs="Arial"/>
          <w:color w:val="000000"/>
          <w:szCs w:val="24"/>
          <w:lang w:val="de-DE"/>
        </w:rPr>
        <w:t xml:space="preserve"> der</w:t>
      </w:r>
      <w:r w:rsidR="001A4621" w:rsidRPr="00F770D4">
        <w:rPr>
          <w:rFonts w:cs="Arial"/>
          <w:color w:val="000000"/>
          <w:szCs w:val="24"/>
          <w:lang w:val="de-DE"/>
        </w:rPr>
        <w:t xml:space="preserve"> </w:t>
      </w:r>
      <w:r w:rsidR="001A4621" w:rsidRPr="00F770D4">
        <w:rPr>
          <w:rFonts w:cs="Arial"/>
          <w:b/>
          <w:color w:val="000000"/>
          <w:szCs w:val="24"/>
          <w:lang w:val="de-DE"/>
        </w:rPr>
        <w:t>Zimbern</w:t>
      </w:r>
      <w:r w:rsidR="00E966F9" w:rsidRPr="00F770D4">
        <w:rPr>
          <w:rFonts w:cs="Arial"/>
          <w:b/>
          <w:color w:val="000000"/>
          <w:szCs w:val="24"/>
          <w:lang w:val="de-DE"/>
        </w:rPr>
        <w:t xml:space="preserve"> </w:t>
      </w:r>
      <w:r w:rsidR="001A4621" w:rsidRPr="00F770D4">
        <w:rPr>
          <w:rFonts w:cs="Arial"/>
          <w:color w:val="000000"/>
          <w:szCs w:val="24"/>
          <w:lang w:val="de-DE"/>
        </w:rPr>
        <w:t>auf der Hochebene von Lusern</w:t>
      </w:r>
      <w:r w:rsidR="00A32932" w:rsidRPr="00F770D4">
        <w:rPr>
          <w:rFonts w:cs="Arial"/>
          <w:color w:val="000000"/>
          <w:szCs w:val="24"/>
          <w:lang w:val="de-DE"/>
        </w:rPr>
        <w:t>a</w:t>
      </w:r>
      <w:r w:rsidR="001A4621" w:rsidRPr="00F770D4">
        <w:rPr>
          <w:rFonts w:cs="Arial"/>
          <w:color w:val="000000"/>
          <w:szCs w:val="24"/>
          <w:lang w:val="de-DE"/>
        </w:rPr>
        <w:t xml:space="preserve">. </w:t>
      </w:r>
      <w:r w:rsidR="00C64E75" w:rsidRPr="00F770D4">
        <w:rPr>
          <w:rFonts w:cs="Arial"/>
          <w:color w:val="000000"/>
          <w:szCs w:val="24"/>
          <w:lang w:val="de-DE"/>
        </w:rPr>
        <w:t>Gemäß</w:t>
      </w:r>
      <w:r w:rsidR="001A4621" w:rsidRPr="00F770D4">
        <w:rPr>
          <w:rFonts w:cs="Arial"/>
          <w:color w:val="000000"/>
          <w:szCs w:val="24"/>
          <w:lang w:val="de-DE"/>
        </w:rPr>
        <w:t xml:space="preserve"> der letzten Volksz</w:t>
      </w:r>
      <w:r w:rsidR="00CE0B65" w:rsidRPr="00F770D4">
        <w:rPr>
          <w:rFonts w:cs="Arial"/>
          <w:color w:val="000000"/>
          <w:szCs w:val="24"/>
          <w:lang w:val="de-DE"/>
        </w:rPr>
        <w:t>ä</w:t>
      </w:r>
      <w:r w:rsidR="007675A7" w:rsidRPr="00F770D4">
        <w:rPr>
          <w:rFonts w:cs="Arial"/>
          <w:color w:val="000000"/>
          <w:szCs w:val="24"/>
          <w:lang w:val="de-DE"/>
        </w:rPr>
        <w:t>hlung</w:t>
      </w:r>
      <w:r w:rsidR="001A4621" w:rsidRPr="00F770D4">
        <w:rPr>
          <w:rFonts w:cs="Arial"/>
          <w:color w:val="000000"/>
          <w:szCs w:val="24"/>
          <w:lang w:val="de-DE"/>
        </w:rPr>
        <w:t xml:space="preserve"> gibt es im </w:t>
      </w:r>
      <w:r w:rsidR="00A32932" w:rsidRPr="00F770D4">
        <w:rPr>
          <w:rFonts w:cs="Arial"/>
          <w:color w:val="000000"/>
          <w:szCs w:val="24"/>
          <w:lang w:val="de-DE"/>
        </w:rPr>
        <w:t>Val di Fassa</w:t>
      </w:r>
      <w:r w:rsidR="001A4621" w:rsidRPr="00F770D4">
        <w:rPr>
          <w:rFonts w:cs="Arial"/>
          <w:color w:val="000000"/>
          <w:szCs w:val="24"/>
          <w:lang w:val="de-DE"/>
        </w:rPr>
        <w:t xml:space="preserve"> wenig mehr als </w:t>
      </w:r>
      <w:r w:rsidR="00E966F9" w:rsidRPr="00F770D4">
        <w:rPr>
          <w:rFonts w:cs="Arial"/>
          <w:color w:val="000000"/>
          <w:szCs w:val="24"/>
          <w:lang w:val="de-DE"/>
        </w:rPr>
        <w:t>7.500 Ladin</w:t>
      </w:r>
      <w:r w:rsidR="001A4621" w:rsidRPr="00F770D4">
        <w:rPr>
          <w:rFonts w:cs="Arial"/>
          <w:color w:val="000000"/>
          <w:szCs w:val="24"/>
          <w:lang w:val="de-DE"/>
        </w:rPr>
        <w:t>er</w:t>
      </w:r>
      <w:r w:rsidR="00E966F9" w:rsidRPr="00F770D4">
        <w:rPr>
          <w:rFonts w:cs="Arial"/>
          <w:color w:val="000000"/>
          <w:szCs w:val="24"/>
          <w:lang w:val="de-DE"/>
        </w:rPr>
        <w:t xml:space="preserve"> </w:t>
      </w:r>
      <w:r w:rsidR="00C64E75" w:rsidRPr="00F770D4">
        <w:rPr>
          <w:rFonts w:cs="Arial"/>
          <w:color w:val="000000"/>
          <w:szCs w:val="24"/>
          <w:lang w:val="de-DE"/>
        </w:rPr>
        <w:t xml:space="preserve">die aber </w:t>
      </w:r>
      <w:r w:rsidR="00CE0B65" w:rsidRPr="00F770D4">
        <w:rPr>
          <w:rFonts w:cs="Arial"/>
          <w:color w:val="000000"/>
          <w:szCs w:val="24"/>
          <w:lang w:val="de-DE"/>
        </w:rPr>
        <w:t>ü</w:t>
      </w:r>
      <w:r w:rsidR="001A4621" w:rsidRPr="00F770D4">
        <w:rPr>
          <w:rFonts w:cs="Arial"/>
          <w:color w:val="000000"/>
          <w:szCs w:val="24"/>
          <w:lang w:val="de-DE"/>
        </w:rPr>
        <w:t xml:space="preserve">ber </w:t>
      </w:r>
      <w:r w:rsidR="00C64E75" w:rsidRPr="00F770D4">
        <w:rPr>
          <w:rFonts w:cs="Arial"/>
          <w:color w:val="000000"/>
          <w:szCs w:val="24"/>
          <w:lang w:val="de-DE"/>
        </w:rPr>
        <w:t>82 Prozent</w:t>
      </w:r>
      <w:r w:rsidR="00E966F9" w:rsidRPr="00F770D4">
        <w:rPr>
          <w:rFonts w:cs="Arial"/>
          <w:color w:val="000000"/>
          <w:szCs w:val="24"/>
          <w:lang w:val="de-DE"/>
        </w:rPr>
        <w:t xml:space="preserve"> de</w:t>
      </w:r>
      <w:r w:rsidR="001A4621" w:rsidRPr="00F770D4">
        <w:rPr>
          <w:rFonts w:cs="Arial"/>
          <w:color w:val="000000"/>
          <w:szCs w:val="24"/>
          <w:lang w:val="de-DE"/>
        </w:rPr>
        <w:t>r lokalen Bev</w:t>
      </w:r>
      <w:r w:rsidR="00CE0B65" w:rsidRPr="00F770D4">
        <w:rPr>
          <w:rFonts w:cs="Arial"/>
          <w:color w:val="000000"/>
          <w:szCs w:val="24"/>
          <w:lang w:val="de-DE"/>
        </w:rPr>
        <w:t>ö</w:t>
      </w:r>
      <w:r w:rsidR="001A4621" w:rsidRPr="00F770D4">
        <w:rPr>
          <w:rFonts w:cs="Arial"/>
          <w:color w:val="000000"/>
          <w:szCs w:val="24"/>
          <w:lang w:val="de-DE"/>
        </w:rPr>
        <w:t>lkerung</w:t>
      </w:r>
      <w:r w:rsidR="00C64E75" w:rsidRPr="00F770D4">
        <w:rPr>
          <w:rFonts w:cs="Arial"/>
          <w:color w:val="000000"/>
          <w:szCs w:val="24"/>
          <w:lang w:val="de-DE"/>
        </w:rPr>
        <w:t xml:space="preserve"> ausmachen</w:t>
      </w:r>
      <w:r w:rsidR="001A4621" w:rsidRPr="00F770D4">
        <w:rPr>
          <w:rFonts w:cs="Arial"/>
          <w:color w:val="000000"/>
          <w:szCs w:val="24"/>
          <w:lang w:val="de-DE"/>
        </w:rPr>
        <w:t xml:space="preserve">. Dazu kommen weitere 9.000, die in anderen </w:t>
      </w:r>
      <w:r w:rsidR="00C64E75" w:rsidRPr="00F770D4">
        <w:rPr>
          <w:rFonts w:cs="Arial"/>
          <w:color w:val="000000"/>
          <w:szCs w:val="24"/>
          <w:lang w:val="de-DE"/>
        </w:rPr>
        <w:t>Gemeinden</w:t>
      </w:r>
      <w:r w:rsidR="001A4621" w:rsidRPr="00F770D4">
        <w:rPr>
          <w:rFonts w:cs="Arial"/>
          <w:color w:val="000000"/>
          <w:szCs w:val="24"/>
          <w:lang w:val="de-DE"/>
        </w:rPr>
        <w:t xml:space="preserve"> der Provinz leben. Die ersten Familien deutschsprachiger Siedler lie</w:t>
      </w:r>
      <w:r w:rsidR="00CE0B65" w:rsidRPr="00F770D4">
        <w:rPr>
          <w:rFonts w:cs="Arial"/>
          <w:color w:val="000000"/>
          <w:szCs w:val="24"/>
          <w:lang w:val="de-DE"/>
        </w:rPr>
        <w:t>ß</w:t>
      </w:r>
      <w:r w:rsidR="001A4621" w:rsidRPr="00F770D4">
        <w:rPr>
          <w:rFonts w:cs="Arial"/>
          <w:color w:val="000000"/>
          <w:szCs w:val="24"/>
          <w:lang w:val="de-DE"/>
        </w:rPr>
        <w:t xml:space="preserve">en sich im 13. </w:t>
      </w:r>
      <w:r w:rsidR="001A4621" w:rsidRPr="00F770D4">
        <w:rPr>
          <w:rFonts w:cs="Arial"/>
          <w:color w:val="000000"/>
          <w:szCs w:val="24"/>
          <w:lang w:val="de-DE"/>
        </w:rPr>
        <w:lastRenderedPageBreak/>
        <w:t xml:space="preserve">Jahrhundert im oberen </w:t>
      </w:r>
      <w:r w:rsidR="00A32932" w:rsidRPr="00F770D4">
        <w:rPr>
          <w:rFonts w:cs="Arial"/>
          <w:color w:val="000000"/>
          <w:szCs w:val="24"/>
          <w:lang w:val="de-DE"/>
        </w:rPr>
        <w:t>Val die Mocheni</w:t>
      </w:r>
      <w:r w:rsidR="001A4621" w:rsidRPr="00F770D4">
        <w:rPr>
          <w:rFonts w:cs="Arial"/>
          <w:color w:val="000000"/>
          <w:szCs w:val="24"/>
          <w:lang w:val="de-DE"/>
        </w:rPr>
        <w:t xml:space="preserve"> nieder. Von diesen stammen die </w:t>
      </w:r>
      <w:proofErr w:type="spellStart"/>
      <w:r w:rsidR="001A4621" w:rsidRPr="00F770D4">
        <w:rPr>
          <w:rFonts w:cs="Arial"/>
          <w:color w:val="000000"/>
          <w:szCs w:val="24"/>
          <w:lang w:val="de-DE"/>
        </w:rPr>
        <w:t>Bernstoler</w:t>
      </w:r>
      <w:proofErr w:type="spellEnd"/>
      <w:r w:rsidR="001A4621" w:rsidRPr="00F770D4">
        <w:rPr>
          <w:rFonts w:cs="Arial"/>
          <w:color w:val="000000"/>
          <w:szCs w:val="24"/>
          <w:lang w:val="de-DE"/>
        </w:rPr>
        <w:t xml:space="preserve"> ab, </w:t>
      </w:r>
      <w:r w:rsidR="00CE0B65" w:rsidRPr="00F770D4">
        <w:rPr>
          <w:rFonts w:cs="Arial"/>
          <w:color w:val="000000"/>
          <w:szCs w:val="24"/>
          <w:lang w:val="de-DE"/>
        </w:rPr>
        <w:t>ü</w:t>
      </w:r>
      <w:r w:rsidR="001A4621" w:rsidRPr="00F770D4">
        <w:rPr>
          <w:rFonts w:cs="Arial"/>
          <w:color w:val="000000"/>
          <w:szCs w:val="24"/>
          <w:lang w:val="de-DE"/>
        </w:rPr>
        <w:t xml:space="preserve">ber zweitausend Personen, die noch eine </w:t>
      </w:r>
      <w:r w:rsidR="00C64E75" w:rsidRPr="00F770D4">
        <w:rPr>
          <w:rFonts w:cs="Arial"/>
          <w:color w:val="000000"/>
          <w:szCs w:val="24"/>
          <w:lang w:val="de-DE"/>
        </w:rPr>
        <w:t xml:space="preserve">bairische </w:t>
      </w:r>
      <w:r w:rsidR="001A4621" w:rsidRPr="00F770D4">
        <w:rPr>
          <w:rFonts w:cs="Arial"/>
          <w:color w:val="000000"/>
          <w:szCs w:val="24"/>
          <w:lang w:val="de-DE"/>
        </w:rPr>
        <w:t xml:space="preserve">Sprache sprechen, die auf das mittlere </w:t>
      </w:r>
      <w:r w:rsidR="00C64E75" w:rsidRPr="00F770D4">
        <w:rPr>
          <w:rFonts w:cs="Arial"/>
          <w:color w:val="000000"/>
          <w:szCs w:val="24"/>
          <w:lang w:val="de-DE"/>
        </w:rPr>
        <w:t>und</w:t>
      </w:r>
      <w:r w:rsidR="001A4621" w:rsidRPr="00F770D4">
        <w:rPr>
          <w:rFonts w:cs="Arial"/>
          <w:color w:val="000000"/>
          <w:szCs w:val="24"/>
          <w:lang w:val="de-DE"/>
        </w:rPr>
        <w:t xml:space="preserve"> hohe Mittelalter zur</w:t>
      </w:r>
      <w:r w:rsidR="00CE0B65" w:rsidRPr="00F770D4">
        <w:rPr>
          <w:rFonts w:cs="Arial"/>
          <w:color w:val="000000"/>
          <w:szCs w:val="24"/>
          <w:lang w:val="de-DE"/>
        </w:rPr>
        <w:t>ü</w:t>
      </w:r>
      <w:r w:rsidR="001A4621" w:rsidRPr="00F770D4">
        <w:rPr>
          <w:rFonts w:cs="Arial"/>
          <w:color w:val="000000"/>
          <w:szCs w:val="24"/>
          <w:lang w:val="de-DE"/>
        </w:rPr>
        <w:t>ckgeht.</w:t>
      </w:r>
      <w:r w:rsidR="00E966F9" w:rsidRPr="00F770D4">
        <w:rPr>
          <w:rFonts w:cs="Arial"/>
          <w:color w:val="000000"/>
          <w:szCs w:val="24"/>
          <w:lang w:val="de-DE"/>
        </w:rPr>
        <w:t xml:space="preserve"> </w:t>
      </w:r>
    </w:p>
    <w:p w:rsidR="004C6AE6" w:rsidRPr="00F770D4" w:rsidRDefault="001A4621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color w:val="000000"/>
          <w:szCs w:val="24"/>
          <w:lang w:val="de-DE"/>
        </w:rPr>
        <w:t xml:space="preserve">Die letzte Sprachinsel, wo noch zimbrisch gesprochen wird, ebenfalls ein </w:t>
      </w:r>
      <w:r w:rsidR="00C64E75" w:rsidRPr="00F770D4">
        <w:rPr>
          <w:rFonts w:cs="Arial"/>
          <w:color w:val="000000"/>
          <w:szCs w:val="24"/>
          <w:lang w:val="de-DE"/>
        </w:rPr>
        <w:t>altertümliches bai</w:t>
      </w:r>
      <w:r w:rsidRPr="00F770D4">
        <w:rPr>
          <w:rFonts w:cs="Arial"/>
          <w:color w:val="000000"/>
          <w:szCs w:val="24"/>
          <w:lang w:val="de-DE"/>
        </w:rPr>
        <w:t>risches Idiom, ist Lusern</w:t>
      </w:r>
      <w:r w:rsidR="00A32932" w:rsidRPr="00F770D4">
        <w:rPr>
          <w:rFonts w:cs="Arial"/>
          <w:color w:val="000000"/>
          <w:szCs w:val="24"/>
          <w:lang w:val="de-DE"/>
        </w:rPr>
        <w:t>a</w:t>
      </w:r>
      <w:r w:rsidRPr="00F770D4">
        <w:rPr>
          <w:rFonts w:cs="Arial"/>
          <w:color w:val="000000"/>
          <w:szCs w:val="24"/>
          <w:lang w:val="de-DE"/>
        </w:rPr>
        <w:t xml:space="preserve">, ein kleines Dorf in </w:t>
      </w:r>
      <w:r w:rsidR="00E966F9" w:rsidRPr="00F770D4">
        <w:rPr>
          <w:rFonts w:cs="Arial"/>
          <w:color w:val="000000"/>
          <w:szCs w:val="24"/>
          <w:lang w:val="de-DE"/>
        </w:rPr>
        <w:t>1.333</w:t>
      </w:r>
      <w:r w:rsidRPr="00F770D4">
        <w:rPr>
          <w:rFonts w:cs="Arial"/>
          <w:color w:val="000000"/>
          <w:szCs w:val="24"/>
          <w:lang w:val="de-DE"/>
        </w:rPr>
        <w:t xml:space="preserve"> Meter H</w:t>
      </w:r>
      <w:r w:rsidR="00CE0B65" w:rsidRPr="00F770D4">
        <w:rPr>
          <w:rFonts w:cs="Arial"/>
          <w:color w:val="000000"/>
          <w:szCs w:val="24"/>
          <w:lang w:val="de-DE"/>
        </w:rPr>
        <w:t>ö</w:t>
      </w:r>
      <w:r w:rsidRPr="00F770D4">
        <w:rPr>
          <w:rFonts w:cs="Arial"/>
          <w:color w:val="000000"/>
          <w:szCs w:val="24"/>
          <w:lang w:val="de-DE"/>
        </w:rPr>
        <w:t xml:space="preserve">he. Die ersten Siedler erreichten die Hochebene von </w:t>
      </w:r>
      <w:r w:rsidR="00E966F9" w:rsidRPr="00F770D4">
        <w:rPr>
          <w:rFonts w:cs="Arial"/>
          <w:color w:val="000000"/>
          <w:szCs w:val="24"/>
          <w:lang w:val="de-DE"/>
        </w:rPr>
        <w:t xml:space="preserve">Folgaria </w:t>
      </w:r>
      <w:r w:rsidRPr="00F770D4">
        <w:rPr>
          <w:rFonts w:cs="Arial"/>
          <w:color w:val="000000"/>
          <w:szCs w:val="24"/>
          <w:lang w:val="de-DE"/>
        </w:rPr>
        <w:t>und</w:t>
      </w:r>
      <w:r w:rsidR="00E966F9" w:rsidRPr="00F770D4">
        <w:rPr>
          <w:rFonts w:cs="Arial"/>
          <w:color w:val="000000"/>
          <w:szCs w:val="24"/>
          <w:lang w:val="de-DE"/>
        </w:rPr>
        <w:t xml:space="preserve"> Lavarone </w:t>
      </w:r>
      <w:r w:rsidRPr="00F770D4">
        <w:rPr>
          <w:rFonts w:cs="Arial"/>
          <w:color w:val="000000"/>
          <w:szCs w:val="24"/>
          <w:lang w:val="de-DE"/>
        </w:rPr>
        <w:t xml:space="preserve">zu Beginn des </w:t>
      </w:r>
      <w:r w:rsidR="00C64E75" w:rsidRPr="00F770D4">
        <w:rPr>
          <w:rFonts w:cs="Arial"/>
          <w:color w:val="000000"/>
          <w:szCs w:val="24"/>
          <w:lang w:val="de-DE"/>
        </w:rPr>
        <w:t>13.</w:t>
      </w:r>
      <w:r w:rsidRPr="00F770D4">
        <w:rPr>
          <w:rFonts w:cs="Arial"/>
          <w:color w:val="000000"/>
          <w:szCs w:val="24"/>
          <w:lang w:val="de-DE"/>
        </w:rPr>
        <w:t xml:space="preserve"> Jahrhunderts und verlagerten sich sp</w:t>
      </w:r>
      <w:r w:rsidR="00CE0B65" w:rsidRPr="00F770D4">
        <w:rPr>
          <w:rFonts w:cs="Arial"/>
          <w:color w:val="000000"/>
          <w:szCs w:val="24"/>
          <w:lang w:val="de-DE"/>
        </w:rPr>
        <w:t>ä</w:t>
      </w:r>
      <w:r w:rsidRPr="00F770D4">
        <w:rPr>
          <w:rFonts w:cs="Arial"/>
          <w:color w:val="000000"/>
          <w:szCs w:val="24"/>
          <w:lang w:val="de-DE"/>
        </w:rPr>
        <w:t>ter nach Lusern</w:t>
      </w:r>
      <w:r w:rsidR="00A32932" w:rsidRPr="00F770D4">
        <w:rPr>
          <w:rFonts w:cs="Arial"/>
          <w:color w:val="000000"/>
          <w:szCs w:val="24"/>
          <w:lang w:val="de-DE"/>
        </w:rPr>
        <w:t>a</w:t>
      </w:r>
      <w:r w:rsidRPr="00F770D4">
        <w:rPr>
          <w:rFonts w:cs="Arial"/>
          <w:color w:val="000000"/>
          <w:szCs w:val="24"/>
          <w:lang w:val="de-DE"/>
        </w:rPr>
        <w:t>. Heute gibt es noch etwas weniger als 900 Zimb</w:t>
      </w:r>
      <w:r w:rsidR="007675A7" w:rsidRPr="00F770D4">
        <w:rPr>
          <w:rFonts w:cs="Arial"/>
          <w:color w:val="000000"/>
          <w:szCs w:val="24"/>
          <w:lang w:val="de-DE"/>
        </w:rPr>
        <w:t>er</w:t>
      </w:r>
      <w:r w:rsidRPr="00F770D4">
        <w:rPr>
          <w:rFonts w:cs="Arial"/>
          <w:color w:val="000000"/>
          <w:szCs w:val="24"/>
          <w:lang w:val="de-DE"/>
        </w:rPr>
        <w:t>n im ganzen Trentino</w:t>
      </w:r>
      <w:r w:rsidR="00E966F9" w:rsidRPr="00F770D4">
        <w:rPr>
          <w:rFonts w:cs="Arial"/>
          <w:color w:val="000000"/>
          <w:szCs w:val="24"/>
          <w:lang w:val="de-DE"/>
        </w:rPr>
        <w:t>.</w:t>
      </w:r>
    </w:p>
    <w:p w:rsidR="004C6AE6" w:rsidRPr="00F770D4" w:rsidRDefault="004C6AE6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</w:p>
    <w:p w:rsidR="004C6AE6" w:rsidRPr="00F770D4" w:rsidRDefault="00803F11" w:rsidP="00F770D4">
      <w:pPr>
        <w:spacing w:line="360" w:lineRule="auto"/>
        <w:ind w:right="879"/>
        <w:jc w:val="both"/>
        <w:rPr>
          <w:rFonts w:cs="Arial"/>
          <w:szCs w:val="24"/>
          <w:lang w:val="de-DE"/>
        </w:rPr>
      </w:pPr>
      <w:r w:rsidRPr="00F770D4">
        <w:rPr>
          <w:rFonts w:cs="Arial"/>
          <w:b/>
          <w:bCs/>
          <w:szCs w:val="24"/>
          <w:lang w:val="de-DE"/>
        </w:rPr>
        <w:t>Die europ</w:t>
      </w:r>
      <w:r w:rsidR="00CE0B65" w:rsidRPr="00F770D4">
        <w:rPr>
          <w:rFonts w:cs="Arial"/>
          <w:b/>
          <w:bCs/>
          <w:szCs w:val="24"/>
          <w:lang w:val="de-DE"/>
        </w:rPr>
        <w:t>ä</w:t>
      </w:r>
      <w:r w:rsidRPr="00F770D4">
        <w:rPr>
          <w:rFonts w:cs="Arial"/>
          <w:b/>
          <w:bCs/>
          <w:szCs w:val="24"/>
          <w:lang w:val="de-DE"/>
        </w:rPr>
        <w:t xml:space="preserve">ische Alpenregion </w:t>
      </w:r>
      <w:r w:rsidR="00E966F9" w:rsidRPr="00F770D4">
        <w:rPr>
          <w:rFonts w:cs="Arial"/>
          <w:b/>
          <w:bCs/>
          <w:szCs w:val="24"/>
          <w:lang w:val="de-DE"/>
        </w:rPr>
        <w:t>Tirol-</w:t>
      </w:r>
      <w:r w:rsidRPr="00F770D4">
        <w:rPr>
          <w:rFonts w:cs="Arial"/>
          <w:b/>
          <w:bCs/>
          <w:szCs w:val="24"/>
          <w:lang w:val="de-DE"/>
        </w:rPr>
        <w:t>S</w:t>
      </w:r>
      <w:r w:rsidR="00CE0B65" w:rsidRPr="00F770D4">
        <w:rPr>
          <w:rFonts w:cs="Arial"/>
          <w:b/>
          <w:bCs/>
          <w:szCs w:val="24"/>
          <w:lang w:val="de-DE"/>
        </w:rPr>
        <w:t>ü</w:t>
      </w:r>
      <w:r w:rsidRPr="00F770D4">
        <w:rPr>
          <w:rFonts w:cs="Arial"/>
          <w:b/>
          <w:bCs/>
          <w:szCs w:val="24"/>
          <w:lang w:val="de-DE"/>
        </w:rPr>
        <w:t>dtirol-Trentino</w:t>
      </w:r>
    </w:p>
    <w:p w:rsidR="004C6AE6" w:rsidRPr="00F770D4" w:rsidRDefault="00803F11" w:rsidP="00F770D4">
      <w:pPr>
        <w:spacing w:line="360" w:lineRule="auto"/>
        <w:ind w:right="879"/>
        <w:jc w:val="both"/>
        <w:rPr>
          <w:szCs w:val="24"/>
          <w:lang w:val="de-DE"/>
        </w:rPr>
      </w:pPr>
      <w:r w:rsidRPr="00F770D4">
        <w:rPr>
          <w:rFonts w:cs="Arial"/>
          <w:szCs w:val="24"/>
          <w:lang w:val="de-DE"/>
        </w:rPr>
        <w:t xml:space="preserve">Die Freundschaft zwischen diesen Gebieten, von denen sich heute zwei </w:t>
      </w:r>
      <w:r w:rsidR="00A447C9" w:rsidRPr="00F770D4">
        <w:rPr>
          <w:rFonts w:cs="Arial"/>
          <w:szCs w:val="24"/>
          <w:lang w:val="de-DE"/>
        </w:rPr>
        <w:t>in Italien</w:t>
      </w:r>
      <w:r w:rsidRPr="00F770D4">
        <w:rPr>
          <w:rFonts w:cs="Arial"/>
          <w:szCs w:val="24"/>
          <w:lang w:val="de-DE"/>
        </w:rPr>
        <w:t xml:space="preserve"> und eines in 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ste</w:t>
      </w:r>
      <w:r w:rsidR="00CE0B65" w:rsidRPr="00F770D4">
        <w:rPr>
          <w:rFonts w:cs="Arial"/>
          <w:szCs w:val="24"/>
          <w:lang w:val="de-DE"/>
        </w:rPr>
        <w:t>r</w:t>
      </w:r>
      <w:r w:rsidRPr="00F770D4">
        <w:rPr>
          <w:rFonts w:cs="Arial"/>
          <w:szCs w:val="24"/>
          <w:lang w:val="de-DE"/>
        </w:rPr>
        <w:t>reich</w:t>
      </w:r>
      <w:r w:rsidR="00A447C9" w:rsidRPr="00F770D4">
        <w:rPr>
          <w:rFonts w:cs="Arial"/>
          <w:szCs w:val="24"/>
          <w:lang w:val="de-DE"/>
        </w:rPr>
        <w:t xml:space="preserve"> befinden</w:t>
      </w:r>
      <w:r w:rsidRPr="00F770D4">
        <w:rPr>
          <w:rFonts w:cs="Arial"/>
          <w:szCs w:val="24"/>
          <w:lang w:val="de-DE"/>
        </w:rPr>
        <w:t xml:space="preserve">, </w:t>
      </w:r>
      <w:r w:rsidR="003449FC" w:rsidRPr="00F770D4">
        <w:rPr>
          <w:rFonts w:cs="Arial"/>
          <w:szCs w:val="24"/>
          <w:lang w:val="de-DE"/>
        </w:rPr>
        <w:t>beruht auf</w:t>
      </w:r>
      <w:r w:rsidRPr="00F770D4">
        <w:rPr>
          <w:rFonts w:cs="Arial"/>
          <w:szCs w:val="24"/>
          <w:lang w:val="de-DE"/>
        </w:rPr>
        <w:t xml:space="preserve"> gemeinsamen historischen Wurzeln</w:t>
      </w:r>
      <w:r w:rsidR="003449FC" w:rsidRPr="00F770D4">
        <w:rPr>
          <w:rFonts w:cs="Arial"/>
          <w:szCs w:val="24"/>
          <w:lang w:val="de-DE"/>
        </w:rPr>
        <w:t xml:space="preserve"> und</w:t>
      </w:r>
      <w:r w:rsidRPr="00F770D4">
        <w:rPr>
          <w:rFonts w:cs="Arial"/>
          <w:szCs w:val="24"/>
          <w:lang w:val="de-DE"/>
        </w:rPr>
        <w:t xml:space="preserve"> hat schon in den </w:t>
      </w:r>
      <w:r w:rsidR="00AD62BE" w:rsidRPr="00F770D4">
        <w:rPr>
          <w:rFonts w:cs="Arial"/>
          <w:szCs w:val="24"/>
          <w:lang w:val="de-DE"/>
        </w:rPr>
        <w:t>19</w:t>
      </w:r>
      <w:r w:rsidRPr="00F770D4">
        <w:rPr>
          <w:rFonts w:cs="Arial"/>
          <w:szCs w:val="24"/>
          <w:lang w:val="de-DE"/>
        </w:rPr>
        <w:t xml:space="preserve">90er Jahren </w:t>
      </w:r>
      <w:r w:rsidR="003449FC" w:rsidRPr="00F770D4">
        <w:rPr>
          <w:rFonts w:cs="Arial"/>
          <w:szCs w:val="24"/>
          <w:lang w:val="de-DE"/>
        </w:rPr>
        <w:t xml:space="preserve">Anlass </w:t>
      </w:r>
      <w:r w:rsidRPr="00F770D4">
        <w:rPr>
          <w:rFonts w:cs="Arial"/>
          <w:szCs w:val="24"/>
          <w:lang w:val="de-DE"/>
        </w:rPr>
        <w:t>zu dieser bedeutenden, grenz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 xml:space="preserve">bergreifenden Zusammenarbeit </w:t>
      </w:r>
      <w:r w:rsidR="003449FC" w:rsidRPr="00F770D4">
        <w:rPr>
          <w:rFonts w:cs="Arial"/>
          <w:szCs w:val="24"/>
          <w:lang w:val="de-DE"/>
        </w:rPr>
        <w:t>gegeben</w:t>
      </w:r>
      <w:r w:rsidRPr="00F770D4">
        <w:rPr>
          <w:rFonts w:cs="Arial"/>
          <w:szCs w:val="24"/>
          <w:lang w:val="de-DE"/>
        </w:rPr>
        <w:t xml:space="preserve">. Im Juni </w:t>
      </w:r>
      <w:r w:rsidR="00E966F9" w:rsidRPr="00F770D4">
        <w:rPr>
          <w:rFonts w:cs="Arial"/>
          <w:szCs w:val="24"/>
          <w:lang w:val="de-DE"/>
        </w:rPr>
        <w:t xml:space="preserve">2011 </w:t>
      </w:r>
      <w:r w:rsidRPr="00F770D4">
        <w:rPr>
          <w:rFonts w:cs="Arial"/>
          <w:szCs w:val="24"/>
          <w:lang w:val="de-DE"/>
        </w:rPr>
        <w:t xml:space="preserve">haben die </w:t>
      </w:r>
      <w:r w:rsidR="00A447C9" w:rsidRPr="00F770D4">
        <w:rPr>
          <w:rFonts w:cs="Arial"/>
          <w:szCs w:val="24"/>
          <w:lang w:val="de-DE"/>
        </w:rPr>
        <w:t>Präsidenten</w:t>
      </w:r>
      <w:r w:rsidRPr="00F770D4">
        <w:rPr>
          <w:rFonts w:cs="Arial"/>
          <w:szCs w:val="24"/>
          <w:lang w:val="de-DE"/>
        </w:rPr>
        <w:t xml:space="preserve"> der Autonomen Provinzen </w:t>
      </w:r>
      <w:r w:rsidR="00A32932" w:rsidRPr="00F770D4">
        <w:rPr>
          <w:rFonts w:cs="Arial"/>
          <w:szCs w:val="24"/>
          <w:lang w:val="de-DE"/>
        </w:rPr>
        <w:t>Trento</w:t>
      </w:r>
      <w:r w:rsidRPr="00F770D4">
        <w:rPr>
          <w:rFonts w:cs="Arial"/>
          <w:szCs w:val="24"/>
          <w:lang w:val="de-DE"/>
        </w:rPr>
        <w:t xml:space="preserve"> und </w:t>
      </w:r>
      <w:r w:rsidR="00A32932" w:rsidRPr="00F770D4">
        <w:rPr>
          <w:rFonts w:cs="Arial"/>
          <w:szCs w:val="24"/>
          <w:lang w:val="de-DE"/>
        </w:rPr>
        <w:t>Bolzano</w:t>
      </w:r>
      <w:r w:rsidRPr="00F770D4">
        <w:rPr>
          <w:rFonts w:cs="Arial"/>
          <w:szCs w:val="24"/>
          <w:lang w:val="de-DE"/>
        </w:rPr>
        <w:t xml:space="preserve"> </w:t>
      </w:r>
      <w:r w:rsidR="00A447C9" w:rsidRPr="00F770D4">
        <w:rPr>
          <w:rFonts w:cs="Arial"/>
          <w:szCs w:val="24"/>
          <w:lang w:val="de-DE"/>
        </w:rPr>
        <w:t>und</w:t>
      </w:r>
      <w:r w:rsidRPr="00F770D4">
        <w:rPr>
          <w:rFonts w:cs="Arial"/>
          <w:szCs w:val="24"/>
          <w:lang w:val="de-DE"/>
        </w:rPr>
        <w:t xml:space="preserve"> der Hauptmann des Landes Tirol in </w:t>
      </w:r>
      <w:proofErr w:type="spellStart"/>
      <w:r w:rsidR="00E966F9" w:rsidRPr="00F770D4">
        <w:rPr>
          <w:rFonts w:cs="Arial"/>
          <w:szCs w:val="24"/>
          <w:lang w:val="de-DE"/>
        </w:rPr>
        <w:t>Castel</w:t>
      </w:r>
      <w:proofErr w:type="spellEnd"/>
      <w:r w:rsidR="00E966F9" w:rsidRPr="00F770D4">
        <w:rPr>
          <w:rFonts w:cs="Arial"/>
          <w:szCs w:val="24"/>
          <w:lang w:val="de-DE"/>
        </w:rPr>
        <w:t xml:space="preserve"> Thun </w:t>
      </w:r>
      <w:r w:rsidRPr="00F770D4">
        <w:rPr>
          <w:rFonts w:cs="Arial"/>
          <w:szCs w:val="24"/>
          <w:lang w:val="de-DE"/>
        </w:rPr>
        <w:t xml:space="preserve">das Abkommen und das Statut des </w:t>
      </w:r>
      <w:r w:rsidRPr="00F770D4">
        <w:rPr>
          <w:rFonts w:cs="Arial"/>
          <w:b/>
          <w:bCs/>
          <w:szCs w:val="24"/>
          <w:lang w:val="de-DE"/>
        </w:rPr>
        <w:t>EVTZ</w:t>
      </w:r>
      <w:r w:rsidR="00A447C9" w:rsidRPr="00F770D4">
        <w:rPr>
          <w:rFonts w:cs="Arial"/>
          <w:bCs/>
          <w:szCs w:val="24"/>
          <w:lang w:val="de-DE"/>
        </w:rPr>
        <w:t xml:space="preserve"> </w:t>
      </w:r>
      <w:r w:rsidR="00A447C9" w:rsidRPr="00F770D4">
        <w:rPr>
          <w:rFonts w:cs="Arial"/>
          <w:b/>
          <w:bCs/>
          <w:szCs w:val="24"/>
          <w:lang w:val="de-DE"/>
        </w:rPr>
        <w:t>(E</w:t>
      </w:r>
      <w:r w:rsidRPr="00F770D4">
        <w:rPr>
          <w:rFonts w:cs="Arial"/>
          <w:b/>
          <w:bCs/>
          <w:szCs w:val="24"/>
          <w:lang w:val="de-DE"/>
        </w:rPr>
        <w:t>urop</w:t>
      </w:r>
      <w:r w:rsidR="00CE0B65" w:rsidRPr="00F770D4">
        <w:rPr>
          <w:rFonts w:cs="Arial"/>
          <w:b/>
          <w:bCs/>
          <w:szCs w:val="24"/>
          <w:lang w:val="de-DE"/>
        </w:rPr>
        <w:t>ä</w:t>
      </w:r>
      <w:r w:rsidRPr="00F770D4">
        <w:rPr>
          <w:rFonts w:cs="Arial"/>
          <w:b/>
          <w:bCs/>
          <w:szCs w:val="24"/>
          <w:lang w:val="de-DE"/>
        </w:rPr>
        <w:t>ische</w:t>
      </w:r>
      <w:r w:rsidR="00A447C9" w:rsidRPr="00F770D4">
        <w:rPr>
          <w:rFonts w:cs="Arial"/>
          <w:b/>
          <w:bCs/>
          <w:szCs w:val="24"/>
          <w:lang w:val="de-DE"/>
        </w:rPr>
        <w:t>r</w:t>
      </w:r>
      <w:r w:rsidRPr="00F770D4">
        <w:rPr>
          <w:rFonts w:cs="Arial"/>
          <w:b/>
          <w:bCs/>
          <w:szCs w:val="24"/>
          <w:lang w:val="de-DE"/>
        </w:rPr>
        <w:t xml:space="preserve"> Verbund f</w:t>
      </w:r>
      <w:r w:rsidR="00CE0B65" w:rsidRPr="00F770D4">
        <w:rPr>
          <w:rFonts w:cs="Arial"/>
          <w:b/>
          <w:bCs/>
          <w:szCs w:val="24"/>
          <w:lang w:val="de-DE"/>
        </w:rPr>
        <w:t>ü</w:t>
      </w:r>
      <w:r w:rsidRPr="00F770D4">
        <w:rPr>
          <w:rFonts w:cs="Arial"/>
          <w:b/>
          <w:bCs/>
          <w:szCs w:val="24"/>
          <w:lang w:val="de-DE"/>
        </w:rPr>
        <w:t>r territoriale Zusammenarbeit</w:t>
      </w:r>
      <w:r w:rsidR="00A447C9" w:rsidRPr="00F770D4">
        <w:rPr>
          <w:rFonts w:cs="Arial"/>
          <w:b/>
          <w:bCs/>
          <w:szCs w:val="24"/>
          <w:lang w:val="de-DE"/>
        </w:rPr>
        <w:t>)</w:t>
      </w:r>
      <w:r w:rsidR="00A447C9" w:rsidRPr="00F770D4">
        <w:rPr>
          <w:rFonts w:cs="Arial"/>
          <w:bCs/>
          <w:szCs w:val="24"/>
          <w:lang w:val="de-DE"/>
        </w:rPr>
        <w:t xml:space="preserve"> unterzeichnet</w:t>
      </w:r>
      <w:r w:rsidR="00A447C9" w:rsidRPr="00F770D4">
        <w:rPr>
          <w:rFonts w:cs="Arial"/>
          <w:szCs w:val="24"/>
          <w:lang w:val="de-DE"/>
        </w:rPr>
        <w:t>, ein</w:t>
      </w:r>
      <w:r w:rsidRPr="00F770D4">
        <w:rPr>
          <w:rFonts w:cs="Arial"/>
          <w:szCs w:val="24"/>
          <w:lang w:val="de-DE"/>
        </w:rPr>
        <w:t xml:space="preserve"> von der </w:t>
      </w:r>
      <w:r w:rsidR="003449FC" w:rsidRPr="00F770D4">
        <w:rPr>
          <w:rFonts w:cs="Arial"/>
          <w:szCs w:val="24"/>
          <w:lang w:val="de-DE"/>
        </w:rPr>
        <w:t>Europäischen Union</w:t>
      </w:r>
      <w:r w:rsidRPr="00F770D4">
        <w:rPr>
          <w:rFonts w:cs="Arial"/>
          <w:szCs w:val="24"/>
          <w:lang w:val="de-DE"/>
        </w:rPr>
        <w:t xml:space="preserve"> </w:t>
      </w:r>
      <w:r w:rsidR="003449FC" w:rsidRPr="00F770D4">
        <w:rPr>
          <w:rFonts w:cs="Arial"/>
          <w:szCs w:val="24"/>
          <w:lang w:val="de-DE"/>
        </w:rPr>
        <w:t xml:space="preserve">ins Leben gerufenes Gremium </w:t>
      </w:r>
      <w:r w:rsidRPr="00F770D4">
        <w:rPr>
          <w:rFonts w:cs="Arial"/>
          <w:szCs w:val="24"/>
          <w:lang w:val="de-DE"/>
        </w:rPr>
        <w:t>f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r grenz</w:t>
      </w:r>
      <w:r w:rsidR="00CE0B65" w:rsidRPr="00F770D4">
        <w:rPr>
          <w:rFonts w:cs="Arial"/>
          <w:szCs w:val="24"/>
          <w:lang w:val="de-DE"/>
        </w:rPr>
        <w:t>ü</w:t>
      </w:r>
      <w:r w:rsidRPr="00F770D4">
        <w:rPr>
          <w:rFonts w:cs="Arial"/>
          <w:szCs w:val="24"/>
          <w:lang w:val="de-DE"/>
        </w:rPr>
        <w:t>bergreifende Zusammenarbeit rings um den Brenner</w:t>
      </w:r>
      <w:r w:rsidR="00E966F9" w:rsidRPr="00F770D4">
        <w:rPr>
          <w:rFonts w:cs="Arial"/>
          <w:szCs w:val="24"/>
          <w:lang w:val="de-DE"/>
        </w:rPr>
        <w:t xml:space="preserve">. </w:t>
      </w:r>
      <w:r w:rsidRPr="00F770D4">
        <w:rPr>
          <w:rFonts w:cs="Arial"/>
          <w:szCs w:val="24"/>
          <w:lang w:val="de-DE"/>
        </w:rPr>
        <w:t xml:space="preserve">Zu den zahlreichen Gebieten, </w:t>
      </w:r>
      <w:r w:rsidR="003449FC" w:rsidRPr="00F770D4">
        <w:rPr>
          <w:rFonts w:cs="Arial"/>
          <w:szCs w:val="24"/>
          <w:lang w:val="de-DE"/>
        </w:rPr>
        <w:t xml:space="preserve">in denen gemeinsame </w:t>
      </w:r>
      <w:r w:rsidRPr="00F770D4">
        <w:rPr>
          <w:rFonts w:cs="Arial"/>
          <w:szCs w:val="24"/>
          <w:lang w:val="de-DE"/>
        </w:rPr>
        <w:t xml:space="preserve">Initiativen </w:t>
      </w:r>
      <w:r w:rsidR="003449FC" w:rsidRPr="00F770D4">
        <w:rPr>
          <w:rFonts w:cs="Arial"/>
          <w:szCs w:val="24"/>
          <w:lang w:val="de-DE"/>
        </w:rPr>
        <w:t>gefördert werden</w:t>
      </w:r>
      <w:r w:rsidRPr="00F770D4">
        <w:rPr>
          <w:rFonts w:cs="Arial"/>
          <w:szCs w:val="24"/>
          <w:lang w:val="de-DE"/>
        </w:rPr>
        <w:t>, geh</w:t>
      </w:r>
      <w:r w:rsidR="00CE0B65" w:rsidRPr="00F770D4">
        <w:rPr>
          <w:rFonts w:cs="Arial"/>
          <w:szCs w:val="24"/>
          <w:lang w:val="de-DE"/>
        </w:rPr>
        <w:t>ö</w:t>
      </w:r>
      <w:r w:rsidRPr="00F770D4">
        <w:rPr>
          <w:rFonts w:cs="Arial"/>
          <w:szCs w:val="24"/>
          <w:lang w:val="de-DE"/>
        </w:rPr>
        <w:t>ren</w:t>
      </w:r>
      <w:r w:rsidR="00E966F9" w:rsidRPr="00F770D4">
        <w:rPr>
          <w:rFonts w:cs="Arial"/>
          <w:szCs w:val="24"/>
          <w:lang w:val="de-DE"/>
        </w:rPr>
        <w:t xml:space="preserve"> </w:t>
      </w:r>
      <w:r w:rsidRPr="00F770D4">
        <w:rPr>
          <w:rFonts w:cs="Arial"/>
          <w:szCs w:val="24"/>
          <w:lang w:val="de-DE"/>
        </w:rPr>
        <w:t>Energie, Umwelt, Gesundheitswesen, Forschung und Bildung</w:t>
      </w:r>
      <w:r w:rsidR="00E966F9" w:rsidRPr="00F770D4">
        <w:rPr>
          <w:rFonts w:cs="Arial"/>
          <w:szCs w:val="24"/>
          <w:lang w:val="de-DE"/>
        </w:rPr>
        <w:t xml:space="preserve">, </w:t>
      </w:r>
      <w:r w:rsidRPr="00F770D4">
        <w:rPr>
          <w:rFonts w:cs="Arial"/>
          <w:szCs w:val="24"/>
          <w:lang w:val="de-DE"/>
        </w:rPr>
        <w:t>Arbeit, Sozial</w:t>
      </w:r>
      <w:r w:rsidR="003449FC" w:rsidRPr="00F770D4">
        <w:rPr>
          <w:rFonts w:cs="Arial"/>
          <w:szCs w:val="24"/>
          <w:lang w:val="de-DE"/>
        </w:rPr>
        <w:t>- und</w:t>
      </w:r>
      <w:r w:rsidRPr="00F770D4">
        <w:rPr>
          <w:rFonts w:cs="Arial"/>
          <w:szCs w:val="24"/>
          <w:lang w:val="de-DE"/>
        </w:rPr>
        <w:t xml:space="preserve"> Jugen</w:t>
      </w:r>
      <w:r w:rsidR="00CE0B65" w:rsidRPr="00F770D4">
        <w:rPr>
          <w:rFonts w:cs="Arial"/>
          <w:szCs w:val="24"/>
          <w:lang w:val="de-DE"/>
        </w:rPr>
        <w:t>d</w:t>
      </w:r>
      <w:r w:rsidRPr="00F770D4">
        <w:rPr>
          <w:rFonts w:cs="Arial"/>
          <w:szCs w:val="24"/>
          <w:lang w:val="de-DE"/>
        </w:rPr>
        <w:t xml:space="preserve">politik, Tourismus, Landwirtschaft, </w:t>
      </w:r>
      <w:r w:rsidR="00CE0B65" w:rsidRPr="00F770D4">
        <w:rPr>
          <w:rFonts w:cs="Arial"/>
          <w:szCs w:val="24"/>
          <w:lang w:val="de-DE"/>
        </w:rPr>
        <w:t>Kulturpolitik, Mobilität und Verkehr</w:t>
      </w:r>
      <w:r w:rsidR="00E966F9" w:rsidRPr="00F770D4">
        <w:rPr>
          <w:rFonts w:cs="Arial"/>
          <w:szCs w:val="24"/>
          <w:lang w:val="de-DE"/>
        </w:rPr>
        <w:t>.</w:t>
      </w:r>
    </w:p>
    <w:p w:rsidR="004C6AE6" w:rsidRPr="004519C1" w:rsidRDefault="004C6AE6">
      <w:pPr>
        <w:jc w:val="both"/>
        <w:rPr>
          <w:rFonts w:cs="Arial"/>
          <w:sz w:val="23"/>
          <w:szCs w:val="23"/>
          <w:lang w:val="de-DE"/>
        </w:rPr>
      </w:pPr>
    </w:p>
    <w:p w:rsidR="004C6AE6" w:rsidRPr="004519C1" w:rsidRDefault="00E966F9" w:rsidP="002A0BE1">
      <w:pPr>
        <w:jc w:val="both"/>
        <w:rPr>
          <w:rFonts w:cs="Arial"/>
          <w:sz w:val="23"/>
          <w:szCs w:val="23"/>
          <w:lang w:val="de-DE"/>
        </w:rPr>
      </w:pPr>
      <w:r w:rsidRPr="004519C1">
        <w:rPr>
          <w:rFonts w:cs="Arial"/>
          <w:sz w:val="23"/>
          <w:szCs w:val="23"/>
          <w:lang w:val="de-DE"/>
        </w:rPr>
        <w:t>(</w:t>
      </w:r>
      <w:proofErr w:type="spellStart"/>
      <w:r w:rsidRPr="004519C1">
        <w:rPr>
          <w:rFonts w:cs="Arial"/>
          <w:sz w:val="23"/>
          <w:szCs w:val="23"/>
          <w:lang w:val="de-DE"/>
        </w:rPr>
        <w:t>m.b</w:t>
      </w:r>
      <w:proofErr w:type="spellEnd"/>
      <w:r w:rsidRPr="004519C1">
        <w:rPr>
          <w:rFonts w:cs="Arial"/>
          <w:sz w:val="23"/>
          <w:szCs w:val="23"/>
          <w:lang w:val="de-DE"/>
        </w:rPr>
        <w:t xml:space="preserve">.) </w:t>
      </w:r>
    </w:p>
    <w:sectPr w:rsidR="004C6AE6" w:rsidRPr="004519C1" w:rsidSect="008A12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2" w:right="1134" w:bottom="2552" w:left="1134" w:header="851" w:footer="113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7C8" w:rsidRDefault="001977C8" w:rsidP="004C6AE6">
      <w:r>
        <w:separator/>
      </w:r>
    </w:p>
  </w:endnote>
  <w:endnote w:type="continuationSeparator" w:id="0">
    <w:p w:rsidR="001977C8" w:rsidRDefault="001977C8" w:rsidP="004C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9E" w:rsidRDefault="00403E9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9E" w:rsidRDefault="00520D13" w:rsidP="00403E9E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0BA1195F" wp14:editId="3E571180">
          <wp:simplePos x="0" y="0"/>
          <wp:positionH relativeFrom="margin">
            <wp:posOffset>4880610</wp:posOffset>
          </wp:positionH>
          <wp:positionV relativeFrom="margin">
            <wp:posOffset>7117080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568">
      <w:rPr>
        <w:noProof/>
      </w:rPr>
      <w:pict>
        <v:line id="Connettore 1 6" o:spid="_x0000_s2053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" strokecolor="windowText" strokeweight=".25pt">
          <v:stroke joinstyle="miter"/>
          <o:lock v:ext="edit" shapetype="f"/>
        </v:line>
      </w:pict>
    </w:r>
    <w:proofErr w:type="spellStart"/>
    <w:r w:rsidR="00403E9E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403E9E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403E9E" w:rsidRDefault="00403E9E" w:rsidP="00403E9E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403E9E" w:rsidRPr="00287C83" w:rsidRDefault="00403E9E" w:rsidP="00403E9E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403E9E" w:rsidRPr="00E05364" w:rsidRDefault="00403E9E" w:rsidP="00403E9E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403E9E" w:rsidRDefault="00403E9E" w:rsidP="00403E9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2329FB" w:rsidRPr="00403E9E" w:rsidRDefault="002329FB" w:rsidP="00403E9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9E" w:rsidRDefault="00403E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7C8" w:rsidRDefault="001977C8" w:rsidP="004C6AE6">
      <w:r>
        <w:separator/>
      </w:r>
    </w:p>
  </w:footnote>
  <w:footnote w:type="continuationSeparator" w:id="0">
    <w:p w:rsidR="001977C8" w:rsidRDefault="001977C8" w:rsidP="004C6A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9E" w:rsidRDefault="00403E9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9FB" w:rsidRDefault="006F48BB">
    <w:pPr>
      <w:pStyle w:val="Intestazione1"/>
    </w:pPr>
    <w:r>
      <w:rPr>
        <w:noProof/>
        <w:lang w:eastAsia="it-IT"/>
      </w:rPr>
      <w:drawing>
        <wp:inline distT="0" distB="0" distL="0" distR="0" wp14:anchorId="2465FE91" wp14:editId="796E40B4">
          <wp:extent cx="1549400" cy="510540"/>
          <wp:effectExtent l="0" t="0" r="0" b="3810"/>
          <wp:docPr id="1" name="Immagine 1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9E" w:rsidRDefault="00403E9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AE6"/>
    <w:rsid w:val="000528B2"/>
    <w:rsid w:val="000C0213"/>
    <w:rsid w:val="001720A2"/>
    <w:rsid w:val="001977C8"/>
    <w:rsid w:val="001A4621"/>
    <w:rsid w:val="002329FB"/>
    <w:rsid w:val="002A0BE1"/>
    <w:rsid w:val="002A409C"/>
    <w:rsid w:val="002C64F9"/>
    <w:rsid w:val="0030207E"/>
    <w:rsid w:val="00304B26"/>
    <w:rsid w:val="0031526D"/>
    <w:rsid w:val="00327352"/>
    <w:rsid w:val="003449FC"/>
    <w:rsid w:val="00377907"/>
    <w:rsid w:val="003A1805"/>
    <w:rsid w:val="003C15BF"/>
    <w:rsid w:val="004005FB"/>
    <w:rsid w:val="00403E9E"/>
    <w:rsid w:val="004519C1"/>
    <w:rsid w:val="004553A8"/>
    <w:rsid w:val="004C6AE6"/>
    <w:rsid w:val="004E43EC"/>
    <w:rsid w:val="00505B51"/>
    <w:rsid w:val="00514038"/>
    <w:rsid w:val="00514435"/>
    <w:rsid w:val="00520D13"/>
    <w:rsid w:val="00563899"/>
    <w:rsid w:val="005F0951"/>
    <w:rsid w:val="00605A7B"/>
    <w:rsid w:val="00680568"/>
    <w:rsid w:val="006C33EF"/>
    <w:rsid w:val="006E0506"/>
    <w:rsid w:val="006F48BB"/>
    <w:rsid w:val="00710766"/>
    <w:rsid w:val="00712DAE"/>
    <w:rsid w:val="007675A7"/>
    <w:rsid w:val="007F6566"/>
    <w:rsid w:val="00803F11"/>
    <w:rsid w:val="0080662E"/>
    <w:rsid w:val="00811224"/>
    <w:rsid w:val="0082216B"/>
    <w:rsid w:val="00856B70"/>
    <w:rsid w:val="00896637"/>
    <w:rsid w:val="008A0EB0"/>
    <w:rsid w:val="008A1239"/>
    <w:rsid w:val="00921D73"/>
    <w:rsid w:val="009760A3"/>
    <w:rsid w:val="00982D35"/>
    <w:rsid w:val="00995D52"/>
    <w:rsid w:val="009B037B"/>
    <w:rsid w:val="009F07F0"/>
    <w:rsid w:val="00A13A38"/>
    <w:rsid w:val="00A32932"/>
    <w:rsid w:val="00A447C9"/>
    <w:rsid w:val="00A7407C"/>
    <w:rsid w:val="00AA5B70"/>
    <w:rsid w:val="00AD62BE"/>
    <w:rsid w:val="00AE251B"/>
    <w:rsid w:val="00AF23F8"/>
    <w:rsid w:val="00B46773"/>
    <w:rsid w:val="00C64E75"/>
    <w:rsid w:val="00C73B11"/>
    <w:rsid w:val="00C73B41"/>
    <w:rsid w:val="00CE0B65"/>
    <w:rsid w:val="00D169CF"/>
    <w:rsid w:val="00D36688"/>
    <w:rsid w:val="00D56985"/>
    <w:rsid w:val="00D6110F"/>
    <w:rsid w:val="00E246D5"/>
    <w:rsid w:val="00E779B2"/>
    <w:rsid w:val="00E91198"/>
    <w:rsid w:val="00E966F9"/>
    <w:rsid w:val="00F770D4"/>
    <w:rsid w:val="00FD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27A4F37-4E46-4143-97A1-30C3DD18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1"/>
    <w:qFormat/>
    <w:rsid w:val="009C72FF"/>
  </w:style>
  <w:style w:type="character" w:customStyle="1" w:styleId="PidipaginaCarattere">
    <w:name w:val="Piè di pagina Carattere"/>
    <w:basedOn w:val="Carpredefinitoparagrafo"/>
    <w:link w:val="Pidipagina1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A692D"/>
    <w:rPr>
      <w:rFonts w:ascii="Univers" w:eastAsia="Times New Roman" w:hAnsi="Univers" w:cs="Univers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CB2D21"/>
    <w:rPr>
      <w:rFonts w:ascii="Arial" w:eastAsia="Times New Roman" w:hAnsi="Arial" w:cs="Arial"/>
      <w:szCs w:val="20"/>
      <w:lang w:eastAsia="ar-SA"/>
    </w:rPr>
  </w:style>
  <w:style w:type="paragraph" w:styleId="Titolo">
    <w:name w:val="Title"/>
    <w:basedOn w:val="Normale"/>
    <w:next w:val="Corpotesto"/>
    <w:qFormat/>
    <w:rsid w:val="004C6AE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rsid w:val="00CB2D21"/>
    <w:pPr>
      <w:suppressAutoHyphens/>
      <w:spacing w:after="120"/>
    </w:pPr>
    <w:rPr>
      <w:rFonts w:cs="Arial"/>
      <w:lang w:eastAsia="ar-SA"/>
    </w:rPr>
  </w:style>
  <w:style w:type="paragraph" w:styleId="Elenco">
    <w:name w:val="List"/>
    <w:basedOn w:val="Corpotesto"/>
    <w:rsid w:val="004C6AE6"/>
    <w:rPr>
      <w:rFonts w:cs="Mangal"/>
    </w:rPr>
  </w:style>
  <w:style w:type="paragraph" w:customStyle="1" w:styleId="Didascalia1">
    <w:name w:val="Didascalia1"/>
    <w:basedOn w:val="Normale"/>
    <w:qFormat/>
    <w:rsid w:val="004C6AE6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qFormat/>
    <w:rsid w:val="004C6AE6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Pidipagina1">
    <w:name w:val="Piè di pagina1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uiPriority w:val="99"/>
    <w:qFormat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qFormat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paragraph" w:customStyle="1" w:styleId="NormaleWeb1">
    <w:name w:val="Normale (Web)1"/>
    <w:basedOn w:val="Normale"/>
    <w:uiPriority w:val="99"/>
    <w:qFormat/>
    <w:rsid w:val="000F631A"/>
    <w:pPr>
      <w:widowControl w:val="0"/>
      <w:suppressAutoHyphens/>
      <w:spacing w:before="28" w:after="28" w:line="100" w:lineRule="atLeast"/>
    </w:pPr>
    <w:rPr>
      <w:szCs w:val="24"/>
      <w:lang w:eastAsia="hi-IN" w:bidi="hi-IN"/>
    </w:rPr>
  </w:style>
  <w:style w:type="character" w:styleId="Enfasigrassetto">
    <w:name w:val="Strong"/>
    <w:qFormat/>
    <w:rsid w:val="00514435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605A7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corsivo">
    <w:name w:val="Emphasis"/>
    <w:basedOn w:val="Carpredefinitoparagrafo"/>
    <w:uiPriority w:val="20"/>
    <w:qFormat/>
    <w:rsid w:val="00605A7B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505B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05B5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05B51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05B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05B51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Intestazione">
    <w:name w:val="header"/>
    <w:basedOn w:val="Normale"/>
    <w:link w:val="IntestazioneCarattere1"/>
    <w:unhideWhenUsed/>
    <w:rsid w:val="00E779B2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rsid w:val="00E779B2"/>
    <w:rPr>
      <w:rFonts w:ascii="Arial" w:eastAsia="Times New Roman" w:hAnsi="Arial" w:cs="Times New Roman"/>
      <w:szCs w:val="20"/>
      <w:lang w:eastAsia="it-IT"/>
    </w:rPr>
  </w:style>
  <w:style w:type="paragraph" w:styleId="Pidipagina">
    <w:name w:val="footer"/>
    <w:basedOn w:val="Normale"/>
    <w:link w:val="PidipaginaCarattere1"/>
    <w:unhideWhenUsed/>
    <w:rsid w:val="00E779B2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rsid w:val="00E779B2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4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0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CDDC78-E603-46A4-A146-AB0D84EE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Palmisano Davide</cp:lastModifiedBy>
  <cp:revision>23</cp:revision>
  <cp:lastPrinted>2018-01-31T12:12:00Z</cp:lastPrinted>
  <dcterms:created xsi:type="dcterms:W3CDTF">2018-03-03T19:36:00Z</dcterms:created>
  <dcterms:modified xsi:type="dcterms:W3CDTF">2021-01-11T11:08:00Z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