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E0F66" w14:textId="77777777" w:rsidR="009806F1" w:rsidRPr="009806F1" w:rsidRDefault="009806F1" w:rsidP="009806F1">
      <w:pPr>
        <w:spacing w:line="276" w:lineRule="auto"/>
        <w:rPr>
          <w:rFonts w:cs="Arial"/>
          <w:sz w:val="20"/>
          <w:lang w:val="de-DE"/>
        </w:rPr>
      </w:pPr>
      <w:r w:rsidRPr="009806F1">
        <w:rPr>
          <w:rFonts w:cs="Arial"/>
          <w:sz w:val="20"/>
          <w:lang w:val="de-DE"/>
        </w:rPr>
        <w:t>PRESSEMITTEILUNG</w:t>
      </w:r>
    </w:p>
    <w:p w14:paraId="67D172E6" w14:textId="58973376" w:rsidR="009806F1" w:rsidRPr="009806F1" w:rsidRDefault="009806F1" w:rsidP="009806F1">
      <w:pPr>
        <w:rPr>
          <w:rFonts w:cs="Arial"/>
          <w:b/>
          <w:szCs w:val="24"/>
          <w:lang w:val="de-DE"/>
        </w:rPr>
      </w:pPr>
    </w:p>
    <w:p w14:paraId="31FA5CC3" w14:textId="7DC81424" w:rsidR="00F57055" w:rsidRDefault="00044B66" w:rsidP="000E0D49">
      <w:pPr>
        <w:spacing w:after="120"/>
        <w:rPr>
          <w:rFonts w:cs="Arial"/>
          <w:b/>
          <w:sz w:val="32"/>
          <w:szCs w:val="32"/>
          <w:lang w:val="de-DE"/>
        </w:rPr>
      </w:pPr>
      <w:r>
        <w:rPr>
          <w:rFonts w:cs="Arial"/>
          <w:b/>
          <w:noProof/>
          <w:sz w:val="32"/>
          <w:szCs w:val="32"/>
          <w:lang w:val="de-DE" w:eastAsia="de-DE"/>
        </w:rPr>
        <w:drawing>
          <wp:anchor distT="0" distB="0" distL="114300" distR="114300" simplePos="0" relativeHeight="251666432" behindDoc="1" locked="0" layoutInCell="1" allowOverlap="1" wp14:anchorId="38EBB92A" wp14:editId="68DB2308">
            <wp:simplePos x="0" y="0"/>
            <wp:positionH relativeFrom="column">
              <wp:posOffset>2919095</wp:posOffset>
            </wp:positionH>
            <wp:positionV relativeFrom="paragraph">
              <wp:posOffset>276860</wp:posOffset>
            </wp:positionV>
            <wp:extent cx="2847975" cy="1933575"/>
            <wp:effectExtent l="0" t="0" r="9525" b="9525"/>
            <wp:wrapTight wrapText="bothSides">
              <wp:wrapPolygon edited="0">
                <wp:start x="0" y="0"/>
                <wp:lineTo x="0" y="21494"/>
                <wp:lineTo x="21528" y="21494"/>
                <wp:lineTo x="2152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AREA PEJO3000 Winter 2016_Ph Marco Corriero (2).jpg.jpg"/>
                    <pic:cNvPicPr/>
                  </pic:nvPicPr>
                  <pic:blipFill rotWithShape="1">
                    <a:blip r:embed="rId8" cstate="print">
                      <a:extLst>
                        <a:ext uri="{28A0092B-C50C-407E-A947-70E740481C1C}">
                          <a14:useLocalDpi xmlns:a14="http://schemas.microsoft.com/office/drawing/2010/main" val="0"/>
                        </a:ext>
                      </a:extLst>
                    </a:blip>
                    <a:srcRect l="5051" r="6121"/>
                    <a:stretch/>
                  </pic:blipFill>
                  <pic:spPr bwMode="auto">
                    <a:xfrm>
                      <a:off x="0" y="0"/>
                      <a:ext cx="284797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055">
        <w:rPr>
          <w:rFonts w:cs="Arial"/>
          <w:b/>
          <w:noProof/>
          <w:sz w:val="32"/>
          <w:szCs w:val="32"/>
          <w:lang w:val="de-DE" w:eastAsia="de-DE"/>
        </w:rPr>
        <w:drawing>
          <wp:anchor distT="0" distB="0" distL="114300" distR="114300" simplePos="0" relativeHeight="251665408" behindDoc="1" locked="0" layoutInCell="1" allowOverlap="1" wp14:anchorId="47BBEC31" wp14:editId="39DBE131">
            <wp:simplePos x="0" y="0"/>
            <wp:positionH relativeFrom="column">
              <wp:posOffset>-14605</wp:posOffset>
            </wp:positionH>
            <wp:positionV relativeFrom="paragraph">
              <wp:posOffset>276860</wp:posOffset>
            </wp:positionV>
            <wp:extent cx="2900045" cy="1933575"/>
            <wp:effectExtent l="0" t="0" r="0" b="9525"/>
            <wp:wrapTight wrapText="bothSides">
              <wp:wrapPolygon edited="0">
                <wp:start x="0" y="0"/>
                <wp:lineTo x="0" y="21494"/>
                <wp:lineTo x="21425" y="21494"/>
                <wp:lineTo x="2142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area Peio inverno 2014 o M.Corriero (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page">
              <wp14:pctWidth>0</wp14:pctWidth>
            </wp14:sizeRelH>
            <wp14:sizeRelV relativeFrom="page">
              <wp14:pctHeight>0</wp14:pctHeight>
            </wp14:sizeRelV>
          </wp:anchor>
        </w:drawing>
      </w:r>
      <w:r w:rsidR="007505F2">
        <w:rPr>
          <w:rFonts w:cs="Arial"/>
          <w:b/>
          <w:sz w:val="32"/>
          <w:szCs w:val="32"/>
          <w:lang w:val="de-DE"/>
        </w:rPr>
        <w:t xml:space="preserve">Das erste plastikfreie </w:t>
      </w:r>
      <w:r w:rsidR="00F57055">
        <w:rPr>
          <w:rFonts w:cs="Arial"/>
          <w:b/>
          <w:sz w:val="32"/>
          <w:szCs w:val="32"/>
          <w:lang w:val="de-DE"/>
        </w:rPr>
        <w:t>Skigebiet</w:t>
      </w:r>
      <w:r w:rsidR="007505F2">
        <w:rPr>
          <w:rFonts w:cs="Arial"/>
          <w:b/>
          <w:sz w:val="32"/>
          <w:szCs w:val="32"/>
          <w:lang w:val="de-DE"/>
        </w:rPr>
        <w:t xml:space="preserve"> der Welt</w:t>
      </w:r>
      <w:r w:rsidR="00F57055">
        <w:rPr>
          <w:rFonts w:cs="Arial"/>
          <w:b/>
          <w:sz w:val="32"/>
          <w:szCs w:val="32"/>
          <w:lang w:val="de-DE"/>
        </w:rPr>
        <w:t xml:space="preserve"> im Trentino </w:t>
      </w:r>
    </w:p>
    <w:p w14:paraId="7E154322" w14:textId="49212AC7" w:rsidR="006E45BE" w:rsidRDefault="00F57055" w:rsidP="006E45BE">
      <w:pPr>
        <w:pStyle w:val="Default"/>
        <w:spacing w:after="120" w:line="360" w:lineRule="auto"/>
        <w:jc w:val="both"/>
        <w:rPr>
          <w:sz w:val="16"/>
          <w:szCs w:val="16"/>
          <w:lang w:val="en-US"/>
        </w:rPr>
      </w:pPr>
      <w:r w:rsidRPr="007365E5">
        <w:rPr>
          <w:b/>
          <w:sz w:val="16"/>
          <w:szCs w:val="16"/>
        </w:rPr>
        <w:t xml:space="preserve"> </w:t>
      </w:r>
      <w:r w:rsidR="000E0D49" w:rsidRPr="000E0D49">
        <w:rPr>
          <w:b/>
          <w:sz w:val="16"/>
          <w:szCs w:val="16"/>
          <w:lang w:val="en-US"/>
        </w:rPr>
        <w:t xml:space="preserve">© </w:t>
      </w:r>
      <w:r w:rsidR="006E45BE" w:rsidRPr="006E45BE">
        <w:rPr>
          <w:sz w:val="16"/>
          <w:szCs w:val="16"/>
          <w:lang w:val="en-US"/>
        </w:rPr>
        <w:t>M</w:t>
      </w:r>
      <w:r>
        <w:rPr>
          <w:sz w:val="16"/>
          <w:szCs w:val="16"/>
          <w:lang w:val="en-US"/>
        </w:rPr>
        <w:t xml:space="preserve">arco </w:t>
      </w:r>
      <w:r w:rsidR="006E45BE" w:rsidRPr="006E45BE">
        <w:rPr>
          <w:sz w:val="16"/>
          <w:szCs w:val="16"/>
          <w:lang w:val="en-US"/>
        </w:rPr>
        <w:t>Corriero</w:t>
      </w:r>
      <w:r w:rsidR="000E0D49" w:rsidRPr="000E0D49">
        <w:rPr>
          <w:sz w:val="22"/>
          <w:szCs w:val="22"/>
          <w:lang w:val="en-US"/>
        </w:rPr>
        <w:t xml:space="preserve">– </w:t>
      </w:r>
      <w:proofErr w:type="spellStart"/>
      <w:r>
        <w:rPr>
          <w:sz w:val="16"/>
          <w:szCs w:val="16"/>
          <w:lang w:val="en-US"/>
        </w:rPr>
        <w:t>Skigebiet</w:t>
      </w:r>
      <w:proofErr w:type="spellEnd"/>
      <w:r>
        <w:rPr>
          <w:sz w:val="16"/>
          <w:szCs w:val="16"/>
          <w:lang w:val="en-US"/>
        </w:rPr>
        <w:t xml:space="preserve"> Val di </w:t>
      </w:r>
      <w:proofErr w:type="spellStart"/>
      <w:r>
        <w:rPr>
          <w:sz w:val="16"/>
          <w:szCs w:val="16"/>
          <w:lang w:val="en-US"/>
        </w:rPr>
        <w:t>Pejo</w:t>
      </w:r>
      <w:proofErr w:type="spellEnd"/>
      <w:r>
        <w:rPr>
          <w:sz w:val="16"/>
          <w:szCs w:val="16"/>
          <w:lang w:val="en-US"/>
        </w:rPr>
        <w:t xml:space="preserve">                                  </w:t>
      </w:r>
      <w:r w:rsidR="002B35BB" w:rsidRPr="000E0D49">
        <w:rPr>
          <w:sz w:val="16"/>
          <w:szCs w:val="16"/>
          <w:lang w:val="en-US"/>
        </w:rPr>
        <w:t>©</w:t>
      </w:r>
      <w:r w:rsidR="000E0D49">
        <w:rPr>
          <w:sz w:val="16"/>
          <w:szCs w:val="16"/>
          <w:lang w:val="en-US"/>
        </w:rPr>
        <w:t xml:space="preserve"> </w:t>
      </w:r>
      <w:r w:rsidRPr="00F57055">
        <w:rPr>
          <w:sz w:val="16"/>
          <w:szCs w:val="16"/>
          <w:lang w:val="en-US"/>
        </w:rPr>
        <w:t xml:space="preserve">Marco Corriero </w:t>
      </w:r>
      <w:r w:rsidR="000E0D49">
        <w:rPr>
          <w:sz w:val="16"/>
          <w:szCs w:val="16"/>
          <w:lang w:val="en-US"/>
        </w:rPr>
        <w:t>–</w:t>
      </w:r>
      <w:r w:rsidR="002B35BB" w:rsidRPr="000E0D49">
        <w:rPr>
          <w:sz w:val="16"/>
          <w:szCs w:val="16"/>
          <w:lang w:val="en-US"/>
        </w:rPr>
        <w:t xml:space="preserve"> </w:t>
      </w:r>
      <w:proofErr w:type="spellStart"/>
      <w:r w:rsidRPr="00F57055">
        <w:rPr>
          <w:sz w:val="16"/>
          <w:szCs w:val="16"/>
          <w:lang w:val="en-US"/>
        </w:rPr>
        <w:t>S</w:t>
      </w:r>
      <w:r>
        <w:rPr>
          <w:sz w:val="16"/>
          <w:szCs w:val="16"/>
          <w:lang w:val="en-US"/>
        </w:rPr>
        <w:t>kigebiet</w:t>
      </w:r>
      <w:proofErr w:type="spellEnd"/>
      <w:r>
        <w:rPr>
          <w:sz w:val="16"/>
          <w:szCs w:val="16"/>
          <w:lang w:val="en-US"/>
        </w:rPr>
        <w:t xml:space="preserve"> Val di </w:t>
      </w:r>
      <w:proofErr w:type="spellStart"/>
      <w:r>
        <w:rPr>
          <w:sz w:val="16"/>
          <w:szCs w:val="16"/>
          <w:lang w:val="en-US"/>
        </w:rPr>
        <w:t>Pejo</w:t>
      </w:r>
      <w:proofErr w:type="spellEnd"/>
    </w:p>
    <w:p w14:paraId="0DC15009" w14:textId="11E78774" w:rsidR="00884BF3" w:rsidRPr="00CC4C75" w:rsidRDefault="009806F1" w:rsidP="006E45BE">
      <w:pPr>
        <w:pStyle w:val="Default"/>
        <w:spacing w:after="120" w:line="360" w:lineRule="auto"/>
        <w:jc w:val="both"/>
        <w:rPr>
          <w:sz w:val="22"/>
          <w:szCs w:val="22"/>
        </w:rPr>
      </w:pPr>
      <w:proofErr w:type="spellStart"/>
      <w:r w:rsidRPr="00CC4C75">
        <w:rPr>
          <w:b/>
          <w:sz w:val="22"/>
          <w:szCs w:val="22"/>
        </w:rPr>
        <w:t>Trento</w:t>
      </w:r>
      <w:proofErr w:type="spellEnd"/>
      <w:r w:rsidRPr="00CC4C75">
        <w:rPr>
          <w:b/>
          <w:sz w:val="22"/>
          <w:szCs w:val="22"/>
        </w:rPr>
        <w:t>,</w:t>
      </w:r>
      <w:r w:rsidR="006E45BE" w:rsidRPr="00CC4C75">
        <w:rPr>
          <w:b/>
          <w:sz w:val="22"/>
          <w:szCs w:val="22"/>
        </w:rPr>
        <w:t xml:space="preserve"> 1</w:t>
      </w:r>
      <w:r w:rsidR="005D48CA" w:rsidRPr="00CC4C75">
        <w:rPr>
          <w:b/>
          <w:sz w:val="22"/>
          <w:szCs w:val="22"/>
        </w:rPr>
        <w:t>9</w:t>
      </w:r>
      <w:r w:rsidR="00D36F49" w:rsidRPr="00CC4C75">
        <w:rPr>
          <w:b/>
          <w:sz w:val="22"/>
          <w:szCs w:val="22"/>
        </w:rPr>
        <w:t>.</w:t>
      </w:r>
      <w:r w:rsidR="00C61B05" w:rsidRPr="00CC4C75">
        <w:rPr>
          <w:b/>
          <w:sz w:val="22"/>
          <w:szCs w:val="22"/>
        </w:rPr>
        <w:t xml:space="preserve"> </w:t>
      </w:r>
      <w:r w:rsidR="00D36F49" w:rsidRPr="00CC4C75">
        <w:rPr>
          <w:b/>
          <w:sz w:val="22"/>
          <w:szCs w:val="22"/>
        </w:rPr>
        <w:t>November</w:t>
      </w:r>
      <w:r w:rsidRPr="00CC4C75">
        <w:rPr>
          <w:b/>
          <w:sz w:val="22"/>
          <w:szCs w:val="22"/>
        </w:rPr>
        <w:t xml:space="preserve"> 201</w:t>
      </w:r>
      <w:r w:rsidR="00C61B05" w:rsidRPr="00CC4C75">
        <w:rPr>
          <w:b/>
          <w:sz w:val="22"/>
          <w:szCs w:val="22"/>
        </w:rPr>
        <w:t>9</w:t>
      </w:r>
      <w:r w:rsidRPr="00CC4C75">
        <w:rPr>
          <w:b/>
          <w:sz w:val="22"/>
          <w:szCs w:val="22"/>
        </w:rPr>
        <w:t>.</w:t>
      </w:r>
      <w:r w:rsidR="00D36F49" w:rsidRPr="00CC4C75">
        <w:rPr>
          <w:sz w:val="22"/>
          <w:szCs w:val="22"/>
        </w:rPr>
        <w:t xml:space="preserve"> </w:t>
      </w:r>
      <w:r w:rsidR="00884BF3" w:rsidRPr="00CC4C75">
        <w:rPr>
          <w:sz w:val="22"/>
          <w:szCs w:val="22"/>
        </w:rPr>
        <w:t xml:space="preserve">Das Skigebiet im </w:t>
      </w:r>
      <w:r w:rsidR="00CC4C75" w:rsidRPr="00CC4C75">
        <w:rPr>
          <w:sz w:val="22"/>
          <w:szCs w:val="22"/>
        </w:rPr>
        <w:t>Pejo 3000 im Val di Sole,</w:t>
      </w:r>
      <w:r w:rsidR="00884BF3" w:rsidRPr="00CC4C75">
        <w:rPr>
          <w:sz w:val="22"/>
          <w:szCs w:val="22"/>
        </w:rPr>
        <w:t xml:space="preserve"> wird das erste der Welt sein, das sämtliche Kunststoffprodukte verbietet. In dieser Wintersaison verabschieden sich sämtliche Berghütten in dem familienfreundlichen Skigebiet von Besteck, Gläsern, Einwegstro</w:t>
      </w:r>
      <w:r w:rsidR="00BE6B0B" w:rsidRPr="00CC4C75">
        <w:rPr>
          <w:sz w:val="22"/>
          <w:szCs w:val="22"/>
        </w:rPr>
        <w:t>hhalmen und Flaschen aus Plastik</w:t>
      </w:r>
      <w:r w:rsidR="00884BF3" w:rsidRPr="00CC4C75">
        <w:rPr>
          <w:sz w:val="22"/>
          <w:szCs w:val="22"/>
        </w:rPr>
        <w:t>. Das Projekt ist Teil eines groß angelegten Nachhaltigkeitsprojekts für das gesamte Tal.</w:t>
      </w:r>
    </w:p>
    <w:p w14:paraId="7306ABEC" w14:textId="2F58237B" w:rsidR="007365E5" w:rsidRPr="00CC4C75" w:rsidRDefault="006E45BE" w:rsidP="006E45BE">
      <w:pPr>
        <w:pStyle w:val="Default"/>
        <w:spacing w:after="120" w:line="360" w:lineRule="auto"/>
        <w:jc w:val="both"/>
        <w:rPr>
          <w:sz w:val="22"/>
          <w:szCs w:val="22"/>
        </w:rPr>
      </w:pPr>
      <w:r w:rsidRPr="00CC4C75">
        <w:rPr>
          <w:sz w:val="22"/>
          <w:szCs w:val="22"/>
        </w:rPr>
        <w:t xml:space="preserve">Ausschlaggebend für das Projekt waren wissenschaftliche Untersuchungen des </w:t>
      </w:r>
      <w:proofErr w:type="spellStart"/>
      <w:r w:rsidRPr="00CC4C75">
        <w:rPr>
          <w:sz w:val="22"/>
          <w:szCs w:val="22"/>
        </w:rPr>
        <w:t>For</w:t>
      </w:r>
      <w:r w:rsidR="00BE6B0B" w:rsidRPr="00CC4C75">
        <w:rPr>
          <w:sz w:val="22"/>
          <w:szCs w:val="22"/>
        </w:rPr>
        <w:t>ni</w:t>
      </w:r>
      <w:proofErr w:type="spellEnd"/>
      <w:r w:rsidR="00BE6B0B" w:rsidRPr="00CC4C75">
        <w:rPr>
          <w:sz w:val="22"/>
          <w:szCs w:val="22"/>
        </w:rPr>
        <w:t>-Gletschers: Forschungen der s</w:t>
      </w:r>
      <w:r w:rsidRPr="00CC4C75">
        <w:rPr>
          <w:sz w:val="22"/>
          <w:szCs w:val="22"/>
        </w:rPr>
        <w:t xml:space="preserve">taatlichen Universität Mailand und der Universität Milano </w:t>
      </w:r>
      <w:proofErr w:type="spellStart"/>
      <w:r w:rsidRPr="00CC4C75">
        <w:rPr>
          <w:sz w:val="22"/>
          <w:szCs w:val="22"/>
        </w:rPr>
        <w:t>Bicocca</w:t>
      </w:r>
      <w:proofErr w:type="spellEnd"/>
      <w:r w:rsidRPr="00CC4C75">
        <w:rPr>
          <w:sz w:val="22"/>
          <w:szCs w:val="22"/>
        </w:rPr>
        <w:t xml:space="preserve"> haben im vergangenen April ergeben, dass der Gletscher zwischen 131 und 162 Millionen Kunststoffteilchen (Polyester, Polyamide und Polyethylen) enthält. </w:t>
      </w:r>
      <w:r w:rsidR="007365E5" w:rsidRPr="00CC4C75">
        <w:rPr>
          <w:sz w:val="22"/>
          <w:szCs w:val="22"/>
        </w:rPr>
        <w:t xml:space="preserve">Dies entspricht der Menge, die in den Meeren Europas gefunden wurde. „Wenn Kunststoffprodukte in die Berge gelangen, bleiben sie dort über einen langen Zeitraum, auch über Jahrzehnte, und gelangen irgendwann auch in die Nahrungskette", erklärt Christian </w:t>
      </w:r>
      <w:proofErr w:type="spellStart"/>
      <w:r w:rsidR="007365E5" w:rsidRPr="00CC4C75">
        <w:rPr>
          <w:sz w:val="22"/>
          <w:szCs w:val="22"/>
        </w:rPr>
        <w:t>Casarotto</w:t>
      </w:r>
      <w:proofErr w:type="spellEnd"/>
      <w:r w:rsidR="007365E5" w:rsidRPr="00CC4C75">
        <w:rPr>
          <w:sz w:val="22"/>
          <w:szCs w:val="22"/>
        </w:rPr>
        <w:t>, Glaziologe am</w:t>
      </w:r>
      <w:r w:rsidR="007365E5">
        <w:rPr>
          <w:sz w:val="22"/>
          <w:szCs w:val="22"/>
        </w:rPr>
        <w:t xml:space="preserve"> MUSE Naturkundemuseum in </w:t>
      </w:r>
      <w:proofErr w:type="spellStart"/>
      <w:r w:rsidR="007365E5">
        <w:rPr>
          <w:sz w:val="22"/>
          <w:szCs w:val="22"/>
        </w:rPr>
        <w:t>Trento</w:t>
      </w:r>
      <w:proofErr w:type="spellEnd"/>
      <w:r w:rsidR="007365E5" w:rsidRPr="00CC4C75">
        <w:rPr>
          <w:sz w:val="22"/>
          <w:szCs w:val="22"/>
        </w:rPr>
        <w:t>. „Projekte, die darauf abzielen, den Einsatz von Kunststoffprodukten einzuschränken, werden dringend benötigt. Sie sollten alpenweit angewendet werden.“</w:t>
      </w:r>
    </w:p>
    <w:p w14:paraId="570A7D57" w14:textId="29895EBE" w:rsidR="00CC4C75" w:rsidRPr="00821E12" w:rsidRDefault="006E45BE" w:rsidP="00821E12">
      <w:pPr>
        <w:pStyle w:val="Default"/>
        <w:spacing w:after="120" w:line="360" w:lineRule="auto"/>
        <w:jc w:val="both"/>
        <w:rPr>
          <w:sz w:val="22"/>
          <w:szCs w:val="22"/>
        </w:rPr>
      </w:pPr>
      <w:r w:rsidRPr="00CC4C75">
        <w:rPr>
          <w:sz w:val="22"/>
          <w:szCs w:val="22"/>
        </w:rPr>
        <w:t xml:space="preserve">Das Managementteam des Tourismusverbandes Val di Sole hat sich daher entschlossen, ein Projekt in Angriff zu nehmen, über das bereits seit einiger Zeit nachgedacht wird. Die neue europäische Gesetzgebung für Kunststoffprodukte, die im Juni letzten Jahres verabschiedet wurde, war schließlich der Startschuss für die konkrete Umsetzung. Den Betreibern des Pejo3000-Skigebiets, das sich zwischen 1400 und 3000 Höhenmetern erstreckt und als besonders familienfreundlich gilt, wurde daraufhin ein Vorschlag </w:t>
      </w:r>
      <w:r w:rsidRPr="00CC4C75">
        <w:rPr>
          <w:sz w:val="22"/>
          <w:szCs w:val="22"/>
        </w:rPr>
        <w:lastRenderedPageBreak/>
        <w:t xml:space="preserve">unterbreitet, als weltweit erstes Unternehmen Kunststoffprodukte zu verbieten. </w:t>
      </w:r>
      <w:r w:rsidR="00F82284">
        <w:rPr>
          <w:sz w:val="22"/>
          <w:szCs w:val="22"/>
        </w:rPr>
        <w:t xml:space="preserve"> </w:t>
      </w:r>
    </w:p>
    <w:p w14:paraId="4499661E" w14:textId="77777777" w:rsidR="00CC4C75" w:rsidRPr="00CC4C75" w:rsidRDefault="006E45BE" w:rsidP="00CC4C75">
      <w:pPr>
        <w:spacing w:line="360" w:lineRule="auto"/>
        <w:jc w:val="both"/>
        <w:rPr>
          <w:rFonts w:cs="Arial"/>
          <w:b/>
          <w:sz w:val="22"/>
          <w:szCs w:val="22"/>
        </w:rPr>
      </w:pPr>
      <w:r w:rsidRPr="00CC4C75">
        <w:rPr>
          <w:rFonts w:cs="Arial"/>
          <w:b/>
          <w:sz w:val="22"/>
          <w:szCs w:val="22"/>
        </w:rPr>
        <w:t xml:space="preserve">Ketchup und Mayo </w:t>
      </w:r>
      <w:proofErr w:type="spellStart"/>
      <w:r w:rsidRPr="00CC4C75">
        <w:rPr>
          <w:rFonts w:cs="Arial"/>
          <w:b/>
          <w:sz w:val="22"/>
          <w:szCs w:val="22"/>
        </w:rPr>
        <w:t>komm</w:t>
      </w:r>
      <w:r w:rsidR="00BE6B0B" w:rsidRPr="00CC4C75">
        <w:rPr>
          <w:rFonts w:cs="Arial"/>
          <w:b/>
          <w:sz w:val="22"/>
          <w:szCs w:val="22"/>
        </w:rPr>
        <w:t>en</w:t>
      </w:r>
      <w:proofErr w:type="spellEnd"/>
      <w:r w:rsidRPr="00CC4C75">
        <w:rPr>
          <w:rFonts w:cs="Arial"/>
          <w:b/>
          <w:sz w:val="22"/>
          <w:szCs w:val="22"/>
        </w:rPr>
        <w:t xml:space="preserve"> </w:t>
      </w:r>
      <w:proofErr w:type="spellStart"/>
      <w:r w:rsidRPr="00CC4C75">
        <w:rPr>
          <w:rFonts w:cs="Arial"/>
          <w:b/>
          <w:sz w:val="22"/>
          <w:szCs w:val="22"/>
        </w:rPr>
        <w:t>nicht</w:t>
      </w:r>
      <w:proofErr w:type="spellEnd"/>
      <w:r w:rsidRPr="00CC4C75">
        <w:rPr>
          <w:rFonts w:cs="Arial"/>
          <w:b/>
          <w:sz w:val="22"/>
          <w:szCs w:val="22"/>
        </w:rPr>
        <w:t xml:space="preserve"> </w:t>
      </w:r>
      <w:proofErr w:type="spellStart"/>
      <w:r w:rsidRPr="00CC4C75">
        <w:rPr>
          <w:rFonts w:cs="Arial"/>
          <w:b/>
          <w:sz w:val="22"/>
          <w:szCs w:val="22"/>
        </w:rPr>
        <w:t>mehr</w:t>
      </w:r>
      <w:proofErr w:type="spellEnd"/>
      <w:r w:rsidRPr="00CC4C75">
        <w:rPr>
          <w:rFonts w:cs="Arial"/>
          <w:b/>
          <w:sz w:val="22"/>
          <w:szCs w:val="22"/>
        </w:rPr>
        <w:t xml:space="preserve"> in die Tüte</w:t>
      </w:r>
    </w:p>
    <w:p w14:paraId="4B04D76A" w14:textId="1A2C6EA5" w:rsidR="006E45BE" w:rsidRPr="00CC4C75" w:rsidRDefault="006E45BE" w:rsidP="00CC4C75">
      <w:pPr>
        <w:spacing w:line="360" w:lineRule="auto"/>
        <w:jc w:val="both"/>
        <w:rPr>
          <w:rFonts w:cs="Arial"/>
          <w:b/>
          <w:sz w:val="22"/>
          <w:szCs w:val="22"/>
        </w:rPr>
      </w:pPr>
      <w:proofErr w:type="gramStart"/>
      <w:r w:rsidRPr="00CC4C75">
        <w:rPr>
          <w:rFonts w:cs="Arial"/>
          <w:sz w:val="22"/>
          <w:szCs w:val="22"/>
        </w:rPr>
        <w:t>In einer gemeinsamen Absichtserklärung zwischen Verband und Betreibern des Skigebietes wurden alle Aktionen und Schritte klar festgelegt</w:t>
      </w:r>
      <w:proofErr w:type="gramEnd"/>
      <w:r w:rsidRPr="00CC4C75">
        <w:rPr>
          <w:rFonts w:cs="Arial"/>
          <w:sz w:val="22"/>
          <w:szCs w:val="22"/>
        </w:rPr>
        <w:t xml:space="preserve">. </w:t>
      </w:r>
      <w:bookmarkStart w:id="0" w:name="_GoBack"/>
      <w:bookmarkEnd w:id="0"/>
      <w:proofErr w:type="spellStart"/>
      <w:proofErr w:type="gramStart"/>
      <w:r w:rsidRPr="00CC4C75">
        <w:rPr>
          <w:rFonts w:cs="Arial"/>
          <w:sz w:val="22"/>
          <w:szCs w:val="22"/>
        </w:rPr>
        <w:t>Zum</w:t>
      </w:r>
      <w:proofErr w:type="spellEnd"/>
      <w:r w:rsidRPr="00CC4C75">
        <w:rPr>
          <w:rFonts w:cs="Arial"/>
          <w:sz w:val="22"/>
          <w:szCs w:val="22"/>
        </w:rPr>
        <w:t xml:space="preserve"> </w:t>
      </w:r>
      <w:proofErr w:type="spellStart"/>
      <w:r w:rsidRPr="00CC4C75">
        <w:rPr>
          <w:rFonts w:cs="Arial"/>
          <w:sz w:val="22"/>
          <w:szCs w:val="22"/>
        </w:rPr>
        <w:t>Beispiel</w:t>
      </w:r>
      <w:proofErr w:type="spellEnd"/>
      <w:r w:rsidRPr="00CC4C75">
        <w:rPr>
          <w:rFonts w:cs="Arial"/>
          <w:sz w:val="22"/>
          <w:szCs w:val="22"/>
        </w:rPr>
        <w:t xml:space="preserve"> </w:t>
      </w:r>
      <w:proofErr w:type="spellStart"/>
      <w:r w:rsidRPr="00CC4C75">
        <w:rPr>
          <w:rFonts w:cs="Arial"/>
          <w:sz w:val="22"/>
          <w:szCs w:val="22"/>
        </w:rPr>
        <w:t>finden</w:t>
      </w:r>
      <w:proofErr w:type="spellEnd"/>
      <w:r w:rsidRPr="00CC4C75">
        <w:rPr>
          <w:rFonts w:cs="Arial"/>
          <w:sz w:val="22"/>
          <w:szCs w:val="22"/>
        </w:rPr>
        <w:t xml:space="preserve"> </w:t>
      </w:r>
      <w:proofErr w:type="spellStart"/>
      <w:r w:rsidRPr="00CC4C75">
        <w:rPr>
          <w:rFonts w:cs="Arial"/>
          <w:sz w:val="22"/>
          <w:szCs w:val="22"/>
        </w:rPr>
        <w:t>Kunden</w:t>
      </w:r>
      <w:proofErr w:type="spellEnd"/>
      <w:r w:rsidRPr="00CC4C75">
        <w:rPr>
          <w:rFonts w:cs="Arial"/>
          <w:sz w:val="22"/>
          <w:szCs w:val="22"/>
        </w:rPr>
        <w:t xml:space="preserve"> in dieser Saison, wenn die Pisten wieder geöffnet sind, in keiner Berghütte mehr Wasser oder Erfrischungsgetränke</w:t>
      </w:r>
      <w:proofErr w:type="gramEnd"/>
      <w:r w:rsidRPr="00CC4C75">
        <w:rPr>
          <w:rFonts w:cs="Arial"/>
          <w:sz w:val="22"/>
          <w:szCs w:val="22"/>
        </w:rPr>
        <w:t xml:space="preserve"> in Plastikflaschen, Einwegbesteck oder Plastikstrohhalme. Päckchen mit Ketchup und Mayonnaise werden ebenfalls nicht mehr verwendet. Weitere Schritte sind geplant.</w:t>
      </w:r>
    </w:p>
    <w:p w14:paraId="06D7310F" w14:textId="77777777" w:rsidR="00CC4C75" w:rsidRPr="00CC4C75" w:rsidRDefault="00CC4C75" w:rsidP="00CC4C75">
      <w:pPr>
        <w:jc w:val="both"/>
        <w:rPr>
          <w:rFonts w:cs="Arial"/>
          <w:b/>
          <w:sz w:val="16"/>
          <w:szCs w:val="16"/>
        </w:rPr>
      </w:pPr>
    </w:p>
    <w:p w14:paraId="4D352D8A" w14:textId="77777777" w:rsidR="00F57055" w:rsidRPr="00CC4C75" w:rsidRDefault="00F57055" w:rsidP="00F57055">
      <w:pPr>
        <w:spacing w:line="360" w:lineRule="auto"/>
        <w:jc w:val="both"/>
        <w:rPr>
          <w:rFonts w:cs="Arial"/>
          <w:b/>
          <w:sz w:val="22"/>
          <w:szCs w:val="22"/>
        </w:rPr>
      </w:pPr>
      <w:proofErr w:type="spellStart"/>
      <w:r w:rsidRPr="00CC4C75">
        <w:rPr>
          <w:rFonts w:cs="Arial"/>
          <w:b/>
          <w:sz w:val="22"/>
          <w:szCs w:val="22"/>
        </w:rPr>
        <w:t>Nachhaltiges</w:t>
      </w:r>
      <w:proofErr w:type="spellEnd"/>
      <w:r w:rsidRPr="00CC4C75">
        <w:rPr>
          <w:rFonts w:cs="Arial"/>
          <w:b/>
          <w:sz w:val="22"/>
          <w:szCs w:val="22"/>
        </w:rPr>
        <w:t xml:space="preserve"> Tal</w:t>
      </w:r>
    </w:p>
    <w:p w14:paraId="7A44384A" w14:textId="7E512EE2" w:rsidR="00CC4C75" w:rsidRDefault="006E45BE" w:rsidP="00CC4C75">
      <w:pPr>
        <w:spacing w:line="360" w:lineRule="auto"/>
        <w:jc w:val="both"/>
        <w:rPr>
          <w:rFonts w:cs="Arial"/>
          <w:sz w:val="22"/>
          <w:szCs w:val="22"/>
        </w:rPr>
      </w:pPr>
      <w:proofErr w:type="spellStart"/>
      <w:proofErr w:type="gramStart"/>
      <w:r w:rsidRPr="00CC4C75">
        <w:rPr>
          <w:rFonts w:cs="Arial"/>
          <w:sz w:val="22"/>
          <w:szCs w:val="22"/>
        </w:rPr>
        <w:t>Das</w:t>
      </w:r>
      <w:proofErr w:type="spellEnd"/>
      <w:r w:rsidRPr="00CC4C75">
        <w:rPr>
          <w:rFonts w:cs="Arial"/>
          <w:sz w:val="22"/>
          <w:szCs w:val="22"/>
        </w:rPr>
        <w:t xml:space="preserve"> „</w:t>
      </w:r>
      <w:proofErr w:type="spellStart"/>
      <w:r w:rsidRPr="00CC4C75">
        <w:rPr>
          <w:rFonts w:cs="Arial"/>
          <w:sz w:val="22"/>
          <w:szCs w:val="22"/>
        </w:rPr>
        <w:t>plastikfreie</w:t>
      </w:r>
      <w:proofErr w:type="spellEnd"/>
      <w:r w:rsidRPr="00CC4C75">
        <w:rPr>
          <w:rFonts w:cs="Arial"/>
          <w:sz w:val="22"/>
          <w:szCs w:val="22"/>
        </w:rPr>
        <w:t xml:space="preserve"> </w:t>
      </w:r>
      <w:proofErr w:type="spellStart"/>
      <w:r w:rsidRPr="00CC4C75">
        <w:rPr>
          <w:rFonts w:cs="Arial"/>
          <w:sz w:val="22"/>
          <w:szCs w:val="22"/>
        </w:rPr>
        <w:t>Skigebiet</w:t>
      </w:r>
      <w:proofErr w:type="spellEnd"/>
      <w:r w:rsidRPr="00CC4C75">
        <w:rPr>
          <w:rFonts w:cs="Arial"/>
          <w:sz w:val="22"/>
          <w:szCs w:val="22"/>
        </w:rPr>
        <w:t xml:space="preserve">“ </w:t>
      </w:r>
      <w:proofErr w:type="spellStart"/>
      <w:r w:rsidRPr="00CC4C75">
        <w:rPr>
          <w:rFonts w:cs="Arial"/>
          <w:sz w:val="22"/>
          <w:szCs w:val="22"/>
        </w:rPr>
        <w:t>ist</w:t>
      </w:r>
      <w:proofErr w:type="spellEnd"/>
      <w:r w:rsidRPr="00CC4C75">
        <w:rPr>
          <w:rFonts w:cs="Arial"/>
          <w:sz w:val="22"/>
          <w:szCs w:val="22"/>
        </w:rPr>
        <w:t xml:space="preserve"> </w:t>
      </w:r>
      <w:proofErr w:type="spellStart"/>
      <w:r w:rsidRPr="00CC4C75">
        <w:rPr>
          <w:rFonts w:cs="Arial"/>
          <w:sz w:val="22"/>
          <w:szCs w:val="22"/>
        </w:rPr>
        <w:t>allerd</w:t>
      </w:r>
      <w:r w:rsidR="00596A9E">
        <w:rPr>
          <w:rFonts w:cs="Arial"/>
          <w:sz w:val="22"/>
          <w:szCs w:val="22"/>
        </w:rPr>
        <w:t>ings</w:t>
      </w:r>
      <w:proofErr w:type="spellEnd"/>
      <w:r w:rsidR="00596A9E">
        <w:rPr>
          <w:rFonts w:cs="Arial"/>
          <w:sz w:val="22"/>
          <w:szCs w:val="22"/>
        </w:rPr>
        <w:t xml:space="preserve"> </w:t>
      </w:r>
      <w:proofErr w:type="spellStart"/>
      <w:r w:rsidR="00596A9E">
        <w:rPr>
          <w:rFonts w:cs="Arial"/>
          <w:sz w:val="22"/>
          <w:szCs w:val="22"/>
        </w:rPr>
        <w:t>nur</w:t>
      </w:r>
      <w:proofErr w:type="spellEnd"/>
      <w:r w:rsidR="00596A9E">
        <w:rPr>
          <w:rFonts w:cs="Arial"/>
          <w:sz w:val="22"/>
          <w:szCs w:val="22"/>
        </w:rPr>
        <w:t xml:space="preserve"> die </w:t>
      </w:r>
      <w:proofErr w:type="spellStart"/>
      <w:r w:rsidR="00596A9E">
        <w:rPr>
          <w:rFonts w:cs="Arial"/>
          <w:sz w:val="22"/>
          <w:szCs w:val="22"/>
        </w:rPr>
        <w:t>Spitze</w:t>
      </w:r>
      <w:proofErr w:type="spellEnd"/>
      <w:r w:rsidR="00596A9E">
        <w:rPr>
          <w:rFonts w:cs="Arial"/>
          <w:sz w:val="22"/>
          <w:szCs w:val="22"/>
        </w:rPr>
        <w:t xml:space="preserve"> </w:t>
      </w:r>
      <w:proofErr w:type="spellStart"/>
      <w:r w:rsidR="00596A9E">
        <w:rPr>
          <w:rFonts w:cs="Arial"/>
          <w:sz w:val="22"/>
          <w:szCs w:val="22"/>
        </w:rPr>
        <w:t>des</w:t>
      </w:r>
      <w:proofErr w:type="spellEnd"/>
      <w:r w:rsidR="00596A9E">
        <w:rPr>
          <w:rFonts w:cs="Arial"/>
          <w:sz w:val="22"/>
          <w:szCs w:val="22"/>
        </w:rPr>
        <w:t xml:space="preserve"> </w:t>
      </w:r>
      <w:proofErr w:type="spellStart"/>
      <w:r w:rsidR="00596A9E">
        <w:rPr>
          <w:rFonts w:cs="Arial"/>
          <w:sz w:val="22"/>
          <w:szCs w:val="22"/>
        </w:rPr>
        <w:t>Eisberg</w:t>
      </w:r>
      <w:r w:rsidRPr="00CC4C75">
        <w:rPr>
          <w:rFonts w:cs="Arial"/>
          <w:sz w:val="22"/>
          <w:szCs w:val="22"/>
        </w:rPr>
        <w:t>s</w:t>
      </w:r>
      <w:proofErr w:type="spellEnd"/>
      <w:r w:rsidRPr="00CC4C75">
        <w:rPr>
          <w:rFonts w:cs="Arial"/>
          <w:sz w:val="22"/>
          <w:szCs w:val="22"/>
        </w:rPr>
        <w:t xml:space="preserve">, </w:t>
      </w:r>
      <w:proofErr w:type="spellStart"/>
      <w:r w:rsidRPr="00CC4C75">
        <w:rPr>
          <w:rFonts w:cs="Arial"/>
          <w:sz w:val="22"/>
          <w:szCs w:val="22"/>
        </w:rPr>
        <w:t>gemessen</w:t>
      </w:r>
      <w:proofErr w:type="spellEnd"/>
      <w:r w:rsidRPr="00CC4C75">
        <w:rPr>
          <w:rFonts w:cs="Arial"/>
          <w:sz w:val="22"/>
          <w:szCs w:val="22"/>
        </w:rPr>
        <w:t xml:space="preserve"> an </w:t>
      </w:r>
      <w:proofErr w:type="spellStart"/>
      <w:r w:rsidRPr="00CC4C75">
        <w:rPr>
          <w:rFonts w:cs="Arial"/>
          <w:sz w:val="22"/>
          <w:szCs w:val="22"/>
        </w:rPr>
        <w:t>den</w:t>
      </w:r>
      <w:proofErr w:type="spellEnd"/>
      <w:r w:rsidRPr="00CC4C75">
        <w:rPr>
          <w:rFonts w:cs="Arial"/>
          <w:sz w:val="22"/>
          <w:szCs w:val="22"/>
        </w:rPr>
        <w:t xml:space="preserve"> </w:t>
      </w:r>
      <w:proofErr w:type="spellStart"/>
      <w:r w:rsidRPr="00CC4C75">
        <w:rPr>
          <w:rFonts w:cs="Arial"/>
          <w:sz w:val="22"/>
          <w:szCs w:val="22"/>
        </w:rPr>
        <w:t>groß</w:t>
      </w:r>
      <w:proofErr w:type="spellEnd"/>
      <w:r w:rsidRPr="00CC4C75">
        <w:rPr>
          <w:rFonts w:cs="Arial"/>
          <w:sz w:val="22"/>
          <w:szCs w:val="22"/>
        </w:rPr>
        <w:t xml:space="preserve"> </w:t>
      </w:r>
      <w:proofErr w:type="spellStart"/>
      <w:r w:rsidRPr="00CC4C75">
        <w:rPr>
          <w:rFonts w:cs="Arial"/>
          <w:sz w:val="22"/>
          <w:szCs w:val="22"/>
        </w:rPr>
        <w:t>angelegten</w:t>
      </w:r>
      <w:proofErr w:type="spellEnd"/>
      <w:r w:rsidRPr="00CC4C75">
        <w:rPr>
          <w:rFonts w:cs="Arial"/>
          <w:sz w:val="22"/>
          <w:szCs w:val="22"/>
        </w:rPr>
        <w:t xml:space="preserve"> </w:t>
      </w:r>
      <w:proofErr w:type="spellStart"/>
      <w:r w:rsidRPr="00CC4C75">
        <w:rPr>
          <w:rFonts w:cs="Arial"/>
          <w:sz w:val="22"/>
          <w:szCs w:val="22"/>
        </w:rPr>
        <w:t>Nachhaltigkeitszielen</w:t>
      </w:r>
      <w:proofErr w:type="spellEnd"/>
      <w:r w:rsidRPr="00CC4C75">
        <w:rPr>
          <w:rFonts w:cs="Arial"/>
          <w:sz w:val="22"/>
          <w:szCs w:val="22"/>
        </w:rPr>
        <w:t xml:space="preserve">, die in Val di Pejo </w:t>
      </w:r>
      <w:proofErr w:type="spellStart"/>
      <w:r w:rsidRPr="00CC4C75">
        <w:rPr>
          <w:rFonts w:cs="Arial"/>
          <w:sz w:val="22"/>
          <w:szCs w:val="22"/>
        </w:rPr>
        <w:t>bereits</w:t>
      </w:r>
      <w:proofErr w:type="spellEnd"/>
      <w:r w:rsidRPr="00CC4C75">
        <w:rPr>
          <w:rFonts w:cs="Arial"/>
          <w:sz w:val="22"/>
          <w:szCs w:val="22"/>
        </w:rPr>
        <w:t xml:space="preserve"> </w:t>
      </w:r>
      <w:proofErr w:type="spellStart"/>
      <w:r w:rsidRPr="00CC4C75">
        <w:rPr>
          <w:rFonts w:cs="Arial"/>
          <w:sz w:val="22"/>
          <w:szCs w:val="22"/>
        </w:rPr>
        <w:t>als</w:t>
      </w:r>
      <w:proofErr w:type="spellEnd"/>
      <w:r w:rsidRPr="00CC4C75">
        <w:rPr>
          <w:rFonts w:cs="Arial"/>
          <w:sz w:val="22"/>
          <w:szCs w:val="22"/>
        </w:rPr>
        <w:t xml:space="preserve"> </w:t>
      </w:r>
      <w:proofErr w:type="spellStart"/>
      <w:r w:rsidRPr="00CC4C75">
        <w:rPr>
          <w:rFonts w:cs="Arial"/>
          <w:sz w:val="22"/>
          <w:szCs w:val="22"/>
        </w:rPr>
        <w:t>Avantgarde</w:t>
      </w:r>
      <w:proofErr w:type="spellEnd"/>
      <w:r w:rsidRPr="00CC4C75">
        <w:rPr>
          <w:rFonts w:cs="Arial"/>
          <w:sz w:val="22"/>
          <w:szCs w:val="22"/>
        </w:rPr>
        <w:t xml:space="preserve"> </w:t>
      </w:r>
      <w:proofErr w:type="spellStart"/>
      <w:r w:rsidRPr="00CC4C75">
        <w:rPr>
          <w:rFonts w:cs="Arial"/>
          <w:sz w:val="22"/>
          <w:szCs w:val="22"/>
        </w:rPr>
        <w:t>gelten</w:t>
      </w:r>
      <w:proofErr w:type="spellEnd"/>
      <w:r w:rsidRPr="00CC4C75">
        <w:rPr>
          <w:rFonts w:cs="Arial"/>
          <w:sz w:val="22"/>
          <w:szCs w:val="22"/>
        </w:rPr>
        <w:t xml:space="preserve">: In </w:t>
      </w:r>
      <w:proofErr w:type="spellStart"/>
      <w:r w:rsidRPr="00CC4C75">
        <w:rPr>
          <w:rFonts w:cs="Arial"/>
          <w:sz w:val="22"/>
          <w:szCs w:val="22"/>
        </w:rPr>
        <w:t>Bezug</w:t>
      </w:r>
      <w:proofErr w:type="spellEnd"/>
      <w:r w:rsidRPr="00CC4C75">
        <w:rPr>
          <w:rFonts w:cs="Arial"/>
          <w:sz w:val="22"/>
          <w:szCs w:val="22"/>
        </w:rPr>
        <w:t xml:space="preserve"> </w:t>
      </w:r>
      <w:proofErr w:type="spellStart"/>
      <w:r w:rsidRPr="00CC4C75">
        <w:rPr>
          <w:rFonts w:cs="Arial"/>
          <w:sz w:val="22"/>
          <w:szCs w:val="22"/>
        </w:rPr>
        <w:t>auf</w:t>
      </w:r>
      <w:proofErr w:type="spellEnd"/>
      <w:r w:rsidRPr="00CC4C75">
        <w:rPr>
          <w:rFonts w:cs="Arial"/>
          <w:sz w:val="22"/>
          <w:szCs w:val="22"/>
        </w:rPr>
        <w:t xml:space="preserve"> die </w:t>
      </w:r>
      <w:proofErr w:type="spellStart"/>
      <w:r w:rsidRPr="00CC4C75">
        <w:rPr>
          <w:rFonts w:cs="Arial"/>
          <w:sz w:val="22"/>
          <w:szCs w:val="22"/>
        </w:rPr>
        <w:t>Energieversorgung</w:t>
      </w:r>
      <w:proofErr w:type="spellEnd"/>
      <w:r w:rsidRPr="00CC4C75">
        <w:rPr>
          <w:rFonts w:cs="Arial"/>
          <w:sz w:val="22"/>
          <w:szCs w:val="22"/>
        </w:rPr>
        <w:t xml:space="preserve"> </w:t>
      </w:r>
      <w:proofErr w:type="spellStart"/>
      <w:r w:rsidRPr="00CC4C75">
        <w:rPr>
          <w:rFonts w:cs="Arial"/>
          <w:sz w:val="22"/>
          <w:szCs w:val="22"/>
        </w:rPr>
        <w:t>nutzt</w:t>
      </w:r>
      <w:proofErr w:type="spellEnd"/>
      <w:r w:rsidRPr="00CC4C75">
        <w:rPr>
          <w:rFonts w:cs="Arial"/>
          <w:sz w:val="22"/>
          <w:szCs w:val="22"/>
        </w:rPr>
        <w:t xml:space="preserve"> </w:t>
      </w:r>
      <w:proofErr w:type="spellStart"/>
      <w:r w:rsidRPr="00CC4C75">
        <w:rPr>
          <w:rFonts w:cs="Arial"/>
          <w:sz w:val="22"/>
          <w:szCs w:val="22"/>
        </w:rPr>
        <w:t>das</w:t>
      </w:r>
      <w:proofErr w:type="spellEnd"/>
      <w:r w:rsidRPr="00CC4C75">
        <w:rPr>
          <w:rFonts w:cs="Arial"/>
          <w:sz w:val="22"/>
          <w:szCs w:val="22"/>
        </w:rPr>
        <w:t xml:space="preserve"> Tal </w:t>
      </w:r>
      <w:proofErr w:type="spellStart"/>
      <w:r w:rsidRPr="00CC4C75">
        <w:rPr>
          <w:rFonts w:cs="Arial"/>
          <w:sz w:val="22"/>
          <w:szCs w:val="22"/>
        </w:rPr>
        <w:t>seit</w:t>
      </w:r>
      <w:proofErr w:type="spellEnd"/>
      <w:r w:rsidRPr="00CC4C75">
        <w:rPr>
          <w:rFonts w:cs="Arial"/>
          <w:sz w:val="22"/>
          <w:szCs w:val="22"/>
        </w:rPr>
        <w:t xml:space="preserve"> </w:t>
      </w:r>
      <w:proofErr w:type="spellStart"/>
      <w:r w:rsidRPr="00CC4C75">
        <w:rPr>
          <w:rFonts w:cs="Arial"/>
          <w:sz w:val="22"/>
          <w:szCs w:val="22"/>
        </w:rPr>
        <w:t>geraumer</w:t>
      </w:r>
      <w:proofErr w:type="spellEnd"/>
      <w:r w:rsidRPr="00CC4C75">
        <w:rPr>
          <w:rFonts w:cs="Arial"/>
          <w:sz w:val="22"/>
          <w:szCs w:val="22"/>
        </w:rPr>
        <w:t xml:space="preserve"> Zeit </w:t>
      </w:r>
      <w:proofErr w:type="spellStart"/>
      <w:r w:rsidRPr="00CC4C75">
        <w:rPr>
          <w:rFonts w:cs="Arial"/>
          <w:sz w:val="22"/>
          <w:szCs w:val="22"/>
        </w:rPr>
        <w:t>erneuerbare</w:t>
      </w:r>
      <w:proofErr w:type="spellEnd"/>
      <w:r w:rsidRPr="00CC4C75">
        <w:rPr>
          <w:rFonts w:cs="Arial"/>
          <w:sz w:val="22"/>
          <w:szCs w:val="22"/>
        </w:rPr>
        <w:t xml:space="preserve"> </w:t>
      </w:r>
      <w:proofErr w:type="spellStart"/>
      <w:r w:rsidRPr="00CC4C75">
        <w:rPr>
          <w:rFonts w:cs="Arial"/>
          <w:sz w:val="22"/>
          <w:szCs w:val="22"/>
        </w:rPr>
        <w:t>Energien</w:t>
      </w:r>
      <w:proofErr w:type="spellEnd"/>
      <w:r w:rsidRPr="00CC4C75">
        <w:rPr>
          <w:rFonts w:cs="Arial"/>
          <w:sz w:val="22"/>
          <w:szCs w:val="22"/>
        </w:rPr>
        <w:t xml:space="preserve"> in Form von </w:t>
      </w:r>
      <w:proofErr w:type="spellStart"/>
      <w:r w:rsidRPr="00CC4C75">
        <w:rPr>
          <w:rFonts w:cs="Arial"/>
          <w:sz w:val="22"/>
          <w:szCs w:val="22"/>
        </w:rPr>
        <w:t>drei</w:t>
      </w:r>
      <w:proofErr w:type="spellEnd"/>
      <w:r w:rsidRPr="00CC4C75">
        <w:rPr>
          <w:rFonts w:cs="Arial"/>
          <w:sz w:val="22"/>
          <w:szCs w:val="22"/>
        </w:rPr>
        <w:t xml:space="preserve"> </w:t>
      </w:r>
      <w:proofErr w:type="spellStart"/>
      <w:r w:rsidRPr="00CC4C75">
        <w:rPr>
          <w:rFonts w:cs="Arial"/>
          <w:sz w:val="22"/>
          <w:szCs w:val="22"/>
        </w:rPr>
        <w:t>kleinen</w:t>
      </w:r>
      <w:proofErr w:type="spellEnd"/>
      <w:r w:rsidRPr="00CC4C75">
        <w:rPr>
          <w:rFonts w:cs="Arial"/>
          <w:sz w:val="22"/>
          <w:szCs w:val="22"/>
        </w:rPr>
        <w:t xml:space="preserve"> </w:t>
      </w:r>
      <w:proofErr w:type="spellStart"/>
      <w:r w:rsidRPr="00CC4C75">
        <w:rPr>
          <w:rFonts w:cs="Arial"/>
          <w:sz w:val="22"/>
          <w:szCs w:val="22"/>
        </w:rPr>
        <w:t>Wasserkraftwerken</w:t>
      </w:r>
      <w:proofErr w:type="spellEnd"/>
      <w:proofErr w:type="gramEnd"/>
      <w:r w:rsidRPr="00CC4C75">
        <w:rPr>
          <w:rFonts w:cs="Arial"/>
          <w:sz w:val="22"/>
          <w:szCs w:val="22"/>
        </w:rPr>
        <w:t xml:space="preserve">. Die </w:t>
      </w:r>
      <w:proofErr w:type="spellStart"/>
      <w:r w:rsidRPr="00CC4C75">
        <w:rPr>
          <w:rFonts w:cs="Arial"/>
          <w:sz w:val="22"/>
          <w:szCs w:val="22"/>
        </w:rPr>
        <w:t>überschüssige</w:t>
      </w:r>
      <w:proofErr w:type="spellEnd"/>
      <w:r w:rsidRPr="00CC4C75">
        <w:rPr>
          <w:rFonts w:cs="Arial"/>
          <w:sz w:val="22"/>
          <w:szCs w:val="22"/>
        </w:rPr>
        <w:t xml:space="preserve"> Energie, die </w:t>
      </w:r>
      <w:proofErr w:type="spellStart"/>
      <w:r w:rsidRPr="00CC4C75">
        <w:rPr>
          <w:rFonts w:cs="Arial"/>
          <w:sz w:val="22"/>
          <w:szCs w:val="22"/>
        </w:rPr>
        <w:t>dabei</w:t>
      </w:r>
      <w:proofErr w:type="spellEnd"/>
      <w:r w:rsidRPr="00CC4C75">
        <w:rPr>
          <w:rFonts w:cs="Arial"/>
          <w:sz w:val="22"/>
          <w:szCs w:val="22"/>
        </w:rPr>
        <w:t xml:space="preserve"> </w:t>
      </w:r>
      <w:proofErr w:type="spellStart"/>
      <w:r w:rsidRPr="00CC4C75">
        <w:rPr>
          <w:rFonts w:cs="Arial"/>
          <w:sz w:val="22"/>
          <w:szCs w:val="22"/>
        </w:rPr>
        <w:t>anfällt</w:t>
      </w:r>
      <w:proofErr w:type="spellEnd"/>
      <w:r w:rsidRPr="00CC4C75">
        <w:rPr>
          <w:rFonts w:cs="Arial"/>
          <w:sz w:val="22"/>
          <w:szCs w:val="22"/>
        </w:rPr>
        <w:t xml:space="preserve">, </w:t>
      </w:r>
      <w:proofErr w:type="spellStart"/>
      <w:r w:rsidRPr="00CC4C75">
        <w:rPr>
          <w:rFonts w:cs="Arial"/>
          <w:sz w:val="22"/>
          <w:szCs w:val="22"/>
        </w:rPr>
        <w:t>wird</w:t>
      </w:r>
      <w:proofErr w:type="spellEnd"/>
      <w:r w:rsidRPr="00CC4C75">
        <w:rPr>
          <w:rFonts w:cs="Arial"/>
          <w:sz w:val="22"/>
          <w:szCs w:val="22"/>
        </w:rPr>
        <w:t xml:space="preserve"> </w:t>
      </w:r>
      <w:proofErr w:type="gramStart"/>
      <w:r w:rsidRPr="00CC4C75">
        <w:rPr>
          <w:rFonts w:cs="Arial"/>
          <w:sz w:val="22"/>
          <w:szCs w:val="22"/>
        </w:rPr>
        <w:t>in</w:t>
      </w:r>
      <w:proofErr w:type="gramEnd"/>
      <w:r w:rsidRPr="00CC4C75">
        <w:rPr>
          <w:rFonts w:cs="Arial"/>
          <w:sz w:val="22"/>
          <w:szCs w:val="22"/>
        </w:rPr>
        <w:t xml:space="preserve"> </w:t>
      </w:r>
      <w:proofErr w:type="spellStart"/>
      <w:proofErr w:type="gramStart"/>
      <w:r w:rsidRPr="00CC4C75">
        <w:rPr>
          <w:rFonts w:cs="Arial"/>
          <w:sz w:val="22"/>
          <w:szCs w:val="22"/>
        </w:rPr>
        <w:t>das</w:t>
      </w:r>
      <w:proofErr w:type="spellEnd"/>
      <w:r w:rsidRPr="00CC4C75">
        <w:rPr>
          <w:rFonts w:cs="Arial"/>
          <w:sz w:val="22"/>
          <w:szCs w:val="22"/>
        </w:rPr>
        <w:t xml:space="preserve"> </w:t>
      </w:r>
      <w:proofErr w:type="spellStart"/>
      <w:r w:rsidRPr="00CC4C75">
        <w:rPr>
          <w:rFonts w:cs="Arial"/>
          <w:sz w:val="22"/>
          <w:szCs w:val="22"/>
        </w:rPr>
        <w:t>grüne</w:t>
      </w:r>
      <w:proofErr w:type="spellEnd"/>
      <w:r w:rsidRPr="00CC4C75">
        <w:rPr>
          <w:rFonts w:cs="Arial"/>
          <w:sz w:val="22"/>
          <w:szCs w:val="22"/>
        </w:rPr>
        <w:t xml:space="preserve"> </w:t>
      </w:r>
      <w:proofErr w:type="spellStart"/>
      <w:r w:rsidRPr="00CC4C75">
        <w:rPr>
          <w:rFonts w:cs="Arial"/>
          <w:sz w:val="22"/>
          <w:szCs w:val="22"/>
        </w:rPr>
        <w:t>Energienetz</w:t>
      </w:r>
      <w:proofErr w:type="spellEnd"/>
      <w:r w:rsidRPr="00CC4C75">
        <w:rPr>
          <w:rFonts w:cs="Arial"/>
          <w:sz w:val="22"/>
          <w:szCs w:val="22"/>
        </w:rPr>
        <w:t xml:space="preserve"> </w:t>
      </w:r>
      <w:proofErr w:type="spellStart"/>
      <w:r w:rsidRPr="00CC4C75">
        <w:rPr>
          <w:rFonts w:cs="Arial"/>
          <w:sz w:val="22"/>
          <w:szCs w:val="22"/>
        </w:rPr>
        <w:t>eingespeist</w:t>
      </w:r>
      <w:proofErr w:type="spellEnd"/>
      <w:r w:rsidRPr="00CC4C75">
        <w:rPr>
          <w:rFonts w:cs="Arial"/>
          <w:sz w:val="22"/>
          <w:szCs w:val="22"/>
        </w:rPr>
        <w:t xml:space="preserve">, </w:t>
      </w:r>
      <w:proofErr w:type="spellStart"/>
      <w:r w:rsidRPr="00CC4C75">
        <w:rPr>
          <w:rFonts w:cs="Arial"/>
          <w:sz w:val="22"/>
          <w:szCs w:val="22"/>
        </w:rPr>
        <w:t>wodurch</w:t>
      </w:r>
      <w:proofErr w:type="spellEnd"/>
      <w:r w:rsidRPr="00CC4C75">
        <w:rPr>
          <w:rFonts w:cs="Arial"/>
          <w:sz w:val="22"/>
          <w:szCs w:val="22"/>
        </w:rPr>
        <w:t xml:space="preserve"> die </w:t>
      </w:r>
      <w:proofErr w:type="spellStart"/>
      <w:r w:rsidRPr="00CC4C75">
        <w:rPr>
          <w:rFonts w:cs="Arial"/>
          <w:sz w:val="22"/>
          <w:szCs w:val="22"/>
        </w:rPr>
        <w:t>nationale</w:t>
      </w:r>
      <w:proofErr w:type="spellEnd"/>
      <w:r w:rsidRPr="00CC4C75">
        <w:rPr>
          <w:rFonts w:cs="Arial"/>
          <w:sz w:val="22"/>
          <w:szCs w:val="22"/>
        </w:rPr>
        <w:t xml:space="preserve"> Quote </w:t>
      </w:r>
      <w:proofErr w:type="spellStart"/>
      <w:r w:rsidRPr="00CC4C75">
        <w:rPr>
          <w:rFonts w:cs="Arial"/>
          <w:sz w:val="22"/>
          <w:szCs w:val="22"/>
        </w:rPr>
        <w:t>für</w:t>
      </w:r>
      <w:proofErr w:type="spellEnd"/>
      <w:r w:rsidRPr="00CC4C75">
        <w:rPr>
          <w:rFonts w:cs="Arial"/>
          <w:sz w:val="22"/>
          <w:szCs w:val="22"/>
        </w:rPr>
        <w:t xml:space="preserve"> </w:t>
      </w:r>
      <w:proofErr w:type="spellStart"/>
      <w:r w:rsidRPr="00CC4C75">
        <w:rPr>
          <w:rFonts w:cs="Arial"/>
          <w:sz w:val="22"/>
          <w:szCs w:val="22"/>
        </w:rPr>
        <w:t>erneuerbare</w:t>
      </w:r>
      <w:proofErr w:type="spellEnd"/>
      <w:r w:rsidRPr="00CC4C75">
        <w:rPr>
          <w:rFonts w:cs="Arial"/>
          <w:sz w:val="22"/>
          <w:szCs w:val="22"/>
        </w:rPr>
        <w:t xml:space="preserve"> </w:t>
      </w:r>
      <w:proofErr w:type="spellStart"/>
      <w:r w:rsidRPr="00CC4C75">
        <w:rPr>
          <w:rFonts w:cs="Arial"/>
          <w:sz w:val="22"/>
          <w:szCs w:val="22"/>
        </w:rPr>
        <w:t>Energien</w:t>
      </w:r>
      <w:proofErr w:type="spellEnd"/>
      <w:r w:rsidRPr="00CC4C75">
        <w:rPr>
          <w:rFonts w:cs="Arial"/>
          <w:sz w:val="22"/>
          <w:szCs w:val="22"/>
        </w:rPr>
        <w:t xml:space="preserve"> </w:t>
      </w:r>
      <w:proofErr w:type="spellStart"/>
      <w:r w:rsidRPr="00CC4C75">
        <w:rPr>
          <w:rFonts w:cs="Arial"/>
          <w:sz w:val="22"/>
          <w:szCs w:val="22"/>
        </w:rPr>
        <w:t>erhöht</w:t>
      </w:r>
      <w:proofErr w:type="spellEnd"/>
      <w:r w:rsidRPr="00CC4C75">
        <w:rPr>
          <w:rFonts w:cs="Arial"/>
          <w:sz w:val="22"/>
          <w:szCs w:val="22"/>
        </w:rPr>
        <w:t xml:space="preserve"> </w:t>
      </w:r>
      <w:proofErr w:type="spellStart"/>
      <w:r w:rsidRPr="00CC4C75">
        <w:rPr>
          <w:rFonts w:cs="Arial"/>
          <w:sz w:val="22"/>
          <w:szCs w:val="22"/>
        </w:rPr>
        <w:t>wird</w:t>
      </w:r>
      <w:proofErr w:type="spellEnd"/>
      <w:r w:rsidRPr="00CC4C75">
        <w:rPr>
          <w:rFonts w:cs="Arial"/>
          <w:sz w:val="22"/>
          <w:szCs w:val="22"/>
        </w:rPr>
        <w:t>.</w:t>
      </w:r>
      <w:proofErr w:type="gramEnd"/>
    </w:p>
    <w:p w14:paraId="11785D53" w14:textId="77777777" w:rsidR="00CC4C75" w:rsidRPr="00CC4C75" w:rsidRDefault="00CC4C75" w:rsidP="00CC4C75">
      <w:pPr>
        <w:spacing w:line="360" w:lineRule="auto"/>
        <w:jc w:val="both"/>
        <w:rPr>
          <w:rFonts w:cs="Arial"/>
          <w:sz w:val="22"/>
          <w:szCs w:val="22"/>
        </w:rPr>
      </w:pPr>
    </w:p>
    <w:p w14:paraId="516927A4" w14:textId="35DC430B" w:rsidR="006772C0" w:rsidRPr="00F57055" w:rsidRDefault="00C61B05" w:rsidP="00B133C7">
      <w:pPr>
        <w:spacing w:after="240" w:line="360" w:lineRule="auto"/>
        <w:jc w:val="both"/>
        <w:rPr>
          <w:rFonts w:cs="Arial"/>
          <w:sz w:val="22"/>
          <w:szCs w:val="22"/>
          <w:lang w:val="de-DE"/>
        </w:rPr>
      </w:pPr>
      <w:r w:rsidRPr="00F57055">
        <w:rPr>
          <w:rFonts w:cs="Arial"/>
          <w:sz w:val="22"/>
          <w:szCs w:val="22"/>
          <w:lang w:val="de-DE"/>
        </w:rPr>
        <w:t xml:space="preserve">Passendes Bildmaterial steht unter </w:t>
      </w:r>
      <w:hyperlink w:history="1"/>
      <w:hyperlink r:id="rId10" w:history="1">
        <w:r w:rsidR="005D48CA" w:rsidRPr="006E564D">
          <w:rPr>
            <w:rStyle w:val="Hyperlink"/>
            <w:sz w:val="22"/>
            <w:szCs w:val="22"/>
          </w:rPr>
          <w:t>https://bit.ly/32YgPjx</w:t>
        </w:r>
      </w:hyperlink>
      <w:r w:rsidR="005D48CA">
        <w:rPr>
          <w:sz w:val="22"/>
          <w:szCs w:val="22"/>
        </w:rPr>
        <w:t xml:space="preserve"> </w:t>
      </w:r>
      <w:r w:rsidRPr="00F57055">
        <w:rPr>
          <w:rFonts w:cs="Arial"/>
          <w:sz w:val="22"/>
          <w:szCs w:val="22"/>
          <w:lang w:val="de-DE"/>
        </w:rPr>
        <w:t xml:space="preserve">zum Download zur Verfügung (Copyright bitte wie im Dateinamen </w:t>
      </w:r>
      <w:r w:rsidR="00B133C7" w:rsidRPr="00F57055">
        <w:rPr>
          <w:rFonts w:cs="Arial"/>
          <w:sz w:val="22"/>
          <w:szCs w:val="22"/>
          <w:lang w:val="de-DE"/>
        </w:rPr>
        <w:t>angeben).</w:t>
      </w:r>
    </w:p>
    <w:p w14:paraId="782B5273" w14:textId="77777777" w:rsidR="00CC4C75" w:rsidRDefault="00CC4C75" w:rsidP="009806F1">
      <w:pPr>
        <w:spacing w:line="360" w:lineRule="auto"/>
        <w:jc w:val="both"/>
        <w:rPr>
          <w:rFonts w:cs="Arial"/>
          <w:b/>
          <w:sz w:val="20"/>
          <w:szCs w:val="24"/>
          <w:lang w:val="de-DE" w:eastAsia="de-DE"/>
        </w:rPr>
      </w:pPr>
    </w:p>
    <w:p w14:paraId="5263F4BB" w14:textId="77777777"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14:paraId="5FB08EB6" w14:textId="0ADD2774" w:rsidR="009806F1" w:rsidRPr="009806F1" w:rsidRDefault="00C61B05" w:rsidP="009806F1">
      <w:pPr>
        <w:spacing w:line="276" w:lineRule="auto"/>
        <w:jc w:val="both"/>
        <w:rPr>
          <w:rFonts w:cs="Arial"/>
          <w:sz w:val="20"/>
          <w:szCs w:val="24"/>
          <w:lang w:val="de-DE" w:eastAsia="de-DE"/>
        </w:rPr>
      </w:pPr>
      <w:r>
        <w:rPr>
          <w:rFonts w:cs="Arial"/>
          <w:sz w:val="20"/>
          <w:szCs w:val="24"/>
          <w:lang w:val="de-DE" w:eastAsia="de-DE"/>
        </w:rPr>
        <w:t>Das Trentino</w:t>
      </w:r>
      <w:r w:rsidR="009806F1"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w:t>
      </w:r>
      <w:proofErr w:type="spellStart"/>
      <w:r w:rsidR="009806F1" w:rsidRPr="009806F1">
        <w:rPr>
          <w:rFonts w:cs="Arial"/>
          <w:sz w:val="20"/>
          <w:szCs w:val="24"/>
          <w:lang w:val="de-DE" w:eastAsia="de-DE"/>
        </w:rPr>
        <w:t>Garda</w:t>
      </w:r>
      <w:proofErr w:type="spellEnd"/>
      <w:r w:rsidR="009806F1" w:rsidRPr="009806F1">
        <w:rPr>
          <w:rFonts w:cs="Arial"/>
          <w:sz w:val="20"/>
          <w:szCs w:val="24"/>
          <w:lang w:val="de-DE" w:eastAsia="de-DE"/>
        </w:rPr>
        <w:t xml:space="preserve">. Neben den historischen Städten </w:t>
      </w:r>
      <w:proofErr w:type="spellStart"/>
      <w:r w:rsidR="009806F1" w:rsidRPr="009806F1">
        <w:rPr>
          <w:rFonts w:cs="Arial"/>
          <w:sz w:val="20"/>
          <w:szCs w:val="24"/>
          <w:lang w:val="de-DE" w:eastAsia="de-DE"/>
        </w:rPr>
        <w:t>Trento</w:t>
      </w:r>
      <w:proofErr w:type="spellEnd"/>
      <w:r w:rsidR="009806F1" w:rsidRPr="009806F1">
        <w:rPr>
          <w:rFonts w:cs="Arial"/>
          <w:sz w:val="20"/>
          <w:szCs w:val="24"/>
          <w:lang w:val="de-DE" w:eastAsia="de-DE"/>
        </w:rPr>
        <w:t xml:space="preserve"> und </w:t>
      </w:r>
      <w:proofErr w:type="spellStart"/>
      <w:r w:rsidR="009806F1" w:rsidRPr="009806F1">
        <w:rPr>
          <w:rFonts w:cs="Arial"/>
          <w:sz w:val="20"/>
          <w:szCs w:val="24"/>
          <w:lang w:val="de-DE" w:eastAsia="de-DE"/>
        </w:rPr>
        <w:t>Rovereto</w:t>
      </w:r>
      <w:proofErr w:type="spellEnd"/>
      <w:r w:rsidR="009806F1" w:rsidRPr="009806F1">
        <w:rPr>
          <w:rFonts w:cs="Arial"/>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009806F1" w:rsidRPr="009806F1">
          <w:rPr>
            <w:rStyle w:val="Hyperlink"/>
            <w:rFonts w:cs="Arial"/>
            <w:sz w:val="20"/>
            <w:szCs w:val="24"/>
            <w:lang w:val="de-DE" w:eastAsia="de-DE"/>
          </w:rPr>
          <w:t xml:space="preserve">visittrentino.info.  </w:t>
        </w:r>
      </w:hyperlink>
      <w:r w:rsidR="009806F1" w:rsidRPr="009806F1">
        <w:rPr>
          <w:rFonts w:cs="Arial"/>
          <w:sz w:val="20"/>
          <w:szCs w:val="24"/>
          <w:lang w:val="de-DE" w:eastAsia="de-DE"/>
        </w:rPr>
        <w:t xml:space="preserve">  </w:t>
      </w:r>
    </w:p>
    <w:p w14:paraId="135FC1B9" w14:textId="77777777" w:rsidR="009806F1" w:rsidRPr="009806F1" w:rsidRDefault="009806F1" w:rsidP="009806F1">
      <w:pPr>
        <w:spacing w:line="276" w:lineRule="auto"/>
        <w:jc w:val="both"/>
        <w:rPr>
          <w:rFonts w:cs="Arial"/>
          <w:sz w:val="20"/>
          <w:szCs w:val="24"/>
          <w:lang w:val="de-DE"/>
        </w:rPr>
      </w:pPr>
    </w:p>
    <w:p w14:paraId="5B97955F" w14:textId="77777777"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614A3C12" w14:textId="77777777"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12" w:history="1">
        <w:r w:rsidRPr="009806F1">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77EF6137" w14:textId="21B74156" w:rsidR="00294231" w:rsidRPr="0041036B" w:rsidRDefault="00294231" w:rsidP="00152B75">
      <w:pPr>
        <w:jc w:val="both"/>
        <w:rPr>
          <w:rFonts w:cs="Arial"/>
          <w:szCs w:val="24"/>
          <w:lang w:val="de-DE"/>
        </w:rPr>
      </w:pPr>
    </w:p>
    <w:sectPr w:rsidR="00294231" w:rsidRPr="0041036B" w:rsidSect="00C81D8F">
      <w:headerReference w:type="default" r:id="rId13"/>
      <w:footerReference w:type="default" r:id="rId14"/>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19B669" w15:done="0"/>
  <w15:commentEx w15:paraId="139A37D3" w15:paraIdParent="5019B669" w15:done="0"/>
  <w15:commentEx w15:paraId="61A4C01E" w15:done="0"/>
  <w15:commentEx w15:paraId="13864F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19B669" w16cid:durableId="1FA12339"/>
  <w16cid:commentId w16cid:paraId="139A37D3" w16cid:durableId="1FA12349"/>
  <w16cid:commentId w16cid:paraId="61A4C01E" w16cid:durableId="1FA122EA"/>
  <w16cid:commentId w16cid:paraId="13864F75" w16cid:durableId="1FA122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A8649" w14:textId="77777777" w:rsidR="008114D7" w:rsidRDefault="008114D7" w:rsidP="009C72FF">
      <w:r>
        <w:separator/>
      </w:r>
    </w:p>
  </w:endnote>
  <w:endnote w:type="continuationSeparator" w:id="0">
    <w:p w14:paraId="539CC007" w14:textId="77777777" w:rsidR="008114D7" w:rsidRDefault="008114D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54B9"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9F5513A" wp14:editId="6339FF1A">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2FC6AE7" wp14:editId="689DED51">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AEF50"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50C29C6"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6EAB98C6" w14:textId="42117728" w:rsidR="00C81D8F" w:rsidRPr="000265D3" w:rsidRDefault="00C81D8F"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w:t>
    </w:r>
    <w:r w:rsidR="00B133C7">
      <w:rPr>
        <w:rFonts w:cs="Arial"/>
        <w:sz w:val="18"/>
        <w:szCs w:val="18"/>
      </w:rPr>
      <w:t>Neslihan Agirkaya</w:t>
    </w:r>
    <w:r w:rsidRPr="00AD284E">
      <w:rPr>
        <w:rFonts w:cs="Arial"/>
        <w:sz w:val="18"/>
        <w:szCs w:val="18"/>
      </w:rPr>
      <w:t xml:space="preserve"> &amp; </w:t>
    </w:r>
    <w:r w:rsidR="00B133C7">
      <w:rPr>
        <w:rFonts w:cs="Arial"/>
        <w:sz w:val="18"/>
        <w:szCs w:val="18"/>
      </w:rPr>
      <w:t>Yeseul Park</w:t>
    </w:r>
  </w:p>
  <w:p w14:paraId="60B3A8C7" w14:textId="387EBF06" w:rsidR="00B133C7"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B133C7">
      <w:rPr>
        <w:rFonts w:cs="Arial"/>
        <w:sz w:val="18"/>
        <w:szCs w:val="18"/>
        <w:lang w:val="en-US"/>
      </w:rPr>
      <w:t>Tel: +49 (0) 69 256 28 88 27</w:t>
    </w:r>
  </w:p>
  <w:p w14:paraId="471EAB5D" w14:textId="77777777" w:rsidR="00C81D8F" w:rsidRPr="000265D3"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EA0DFB4" w14:textId="77777777" w:rsidR="009C72FF" w:rsidRPr="000265D3"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32360" w14:textId="77777777" w:rsidR="008114D7" w:rsidRDefault="008114D7" w:rsidP="009C72FF">
      <w:r>
        <w:separator/>
      </w:r>
    </w:p>
  </w:footnote>
  <w:footnote w:type="continuationSeparator" w:id="0">
    <w:p w14:paraId="1F85F81C" w14:textId="77777777" w:rsidR="008114D7" w:rsidRDefault="008114D7"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4D9F" w14:textId="77777777" w:rsidR="001F2F71" w:rsidRDefault="001F2F71">
    <w:pPr>
      <w:pStyle w:val="Kopfzeile"/>
    </w:pPr>
    <w:r>
      <w:rPr>
        <w:noProof/>
        <w:lang w:val="de-DE" w:eastAsia="de-DE"/>
      </w:rPr>
      <w:drawing>
        <wp:inline distT="0" distB="0" distL="0" distR="0" wp14:anchorId="38785E8B" wp14:editId="7CCFC63F">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64EE"/>
    <w:rsid w:val="00011AAD"/>
    <w:rsid w:val="000265D3"/>
    <w:rsid w:val="00027258"/>
    <w:rsid w:val="0003347A"/>
    <w:rsid w:val="000347B8"/>
    <w:rsid w:val="00035896"/>
    <w:rsid w:val="00044B66"/>
    <w:rsid w:val="000609DA"/>
    <w:rsid w:val="000658D2"/>
    <w:rsid w:val="00073642"/>
    <w:rsid w:val="000749E1"/>
    <w:rsid w:val="00075EF6"/>
    <w:rsid w:val="00083805"/>
    <w:rsid w:val="00094D1E"/>
    <w:rsid w:val="000C62DD"/>
    <w:rsid w:val="000D253D"/>
    <w:rsid w:val="000D62FB"/>
    <w:rsid w:val="000E0D49"/>
    <w:rsid w:val="000E1909"/>
    <w:rsid w:val="000E239D"/>
    <w:rsid w:val="000E5058"/>
    <w:rsid w:val="000E7819"/>
    <w:rsid w:val="00101051"/>
    <w:rsid w:val="00106EFF"/>
    <w:rsid w:val="00111581"/>
    <w:rsid w:val="00115523"/>
    <w:rsid w:val="001250FA"/>
    <w:rsid w:val="00125668"/>
    <w:rsid w:val="00130390"/>
    <w:rsid w:val="0013132C"/>
    <w:rsid w:val="00132F5F"/>
    <w:rsid w:val="00136186"/>
    <w:rsid w:val="00144F7C"/>
    <w:rsid w:val="001467CC"/>
    <w:rsid w:val="001479EF"/>
    <w:rsid w:val="00152AC4"/>
    <w:rsid w:val="00152B75"/>
    <w:rsid w:val="001669D7"/>
    <w:rsid w:val="001705B0"/>
    <w:rsid w:val="001908DC"/>
    <w:rsid w:val="00191A51"/>
    <w:rsid w:val="00196A9B"/>
    <w:rsid w:val="001C0D5C"/>
    <w:rsid w:val="001C5C07"/>
    <w:rsid w:val="001D3F45"/>
    <w:rsid w:val="001F2F71"/>
    <w:rsid w:val="001F7C2E"/>
    <w:rsid w:val="00201FC3"/>
    <w:rsid w:val="00214740"/>
    <w:rsid w:val="002266C3"/>
    <w:rsid w:val="00236705"/>
    <w:rsid w:val="00242F19"/>
    <w:rsid w:val="002857E9"/>
    <w:rsid w:val="00291E91"/>
    <w:rsid w:val="00294231"/>
    <w:rsid w:val="002B2DF2"/>
    <w:rsid w:val="002B35BB"/>
    <w:rsid w:val="002B65E3"/>
    <w:rsid w:val="002D09B0"/>
    <w:rsid w:val="002E7CBF"/>
    <w:rsid w:val="002F6DEF"/>
    <w:rsid w:val="00312649"/>
    <w:rsid w:val="003262BD"/>
    <w:rsid w:val="00335194"/>
    <w:rsid w:val="003407D7"/>
    <w:rsid w:val="00354BF1"/>
    <w:rsid w:val="00362F4D"/>
    <w:rsid w:val="00382A3E"/>
    <w:rsid w:val="00384F21"/>
    <w:rsid w:val="003907CD"/>
    <w:rsid w:val="0039232C"/>
    <w:rsid w:val="00395DBD"/>
    <w:rsid w:val="0039603C"/>
    <w:rsid w:val="003B7FA6"/>
    <w:rsid w:val="003C481B"/>
    <w:rsid w:val="003D1740"/>
    <w:rsid w:val="003D34F4"/>
    <w:rsid w:val="003D61D4"/>
    <w:rsid w:val="003E0355"/>
    <w:rsid w:val="003F6FC5"/>
    <w:rsid w:val="0041036B"/>
    <w:rsid w:val="00414B0A"/>
    <w:rsid w:val="00427CAA"/>
    <w:rsid w:val="004315D5"/>
    <w:rsid w:val="00433183"/>
    <w:rsid w:val="0043702B"/>
    <w:rsid w:val="0045244A"/>
    <w:rsid w:val="00480EE4"/>
    <w:rsid w:val="00495596"/>
    <w:rsid w:val="004A4134"/>
    <w:rsid w:val="004B2A45"/>
    <w:rsid w:val="004D3AD3"/>
    <w:rsid w:val="004F536F"/>
    <w:rsid w:val="004F5A30"/>
    <w:rsid w:val="00502C6E"/>
    <w:rsid w:val="0052675F"/>
    <w:rsid w:val="005303A7"/>
    <w:rsid w:val="00542D6E"/>
    <w:rsid w:val="00544758"/>
    <w:rsid w:val="0055122D"/>
    <w:rsid w:val="005631C3"/>
    <w:rsid w:val="00576A54"/>
    <w:rsid w:val="00576EA5"/>
    <w:rsid w:val="0058234D"/>
    <w:rsid w:val="0058591A"/>
    <w:rsid w:val="005926F0"/>
    <w:rsid w:val="00596A9E"/>
    <w:rsid w:val="0059781D"/>
    <w:rsid w:val="005B6F5D"/>
    <w:rsid w:val="005C1184"/>
    <w:rsid w:val="005D48CA"/>
    <w:rsid w:val="005F0B82"/>
    <w:rsid w:val="006102B4"/>
    <w:rsid w:val="00616F50"/>
    <w:rsid w:val="006212AF"/>
    <w:rsid w:val="00622DD8"/>
    <w:rsid w:val="00626AFB"/>
    <w:rsid w:val="006277EF"/>
    <w:rsid w:val="00630F8E"/>
    <w:rsid w:val="00641A0C"/>
    <w:rsid w:val="006646BF"/>
    <w:rsid w:val="00665388"/>
    <w:rsid w:val="00666D44"/>
    <w:rsid w:val="00671DC5"/>
    <w:rsid w:val="006772C0"/>
    <w:rsid w:val="0068318B"/>
    <w:rsid w:val="00695487"/>
    <w:rsid w:val="00695635"/>
    <w:rsid w:val="006A265A"/>
    <w:rsid w:val="006B3D66"/>
    <w:rsid w:val="006B7E84"/>
    <w:rsid w:val="006C64BC"/>
    <w:rsid w:val="006D5C27"/>
    <w:rsid w:val="006E3F61"/>
    <w:rsid w:val="006E45BE"/>
    <w:rsid w:val="006E5BFA"/>
    <w:rsid w:val="006E7CCC"/>
    <w:rsid w:val="00703169"/>
    <w:rsid w:val="007158B8"/>
    <w:rsid w:val="00722468"/>
    <w:rsid w:val="00724E05"/>
    <w:rsid w:val="007253E4"/>
    <w:rsid w:val="00725B24"/>
    <w:rsid w:val="007365E5"/>
    <w:rsid w:val="007505F2"/>
    <w:rsid w:val="0075635D"/>
    <w:rsid w:val="00761C46"/>
    <w:rsid w:val="00763A7B"/>
    <w:rsid w:val="00764D1A"/>
    <w:rsid w:val="0077380C"/>
    <w:rsid w:val="007753F6"/>
    <w:rsid w:val="0079516B"/>
    <w:rsid w:val="00796E4C"/>
    <w:rsid w:val="007A0000"/>
    <w:rsid w:val="007A0038"/>
    <w:rsid w:val="007B67F0"/>
    <w:rsid w:val="007D472F"/>
    <w:rsid w:val="007D5594"/>
    <w:rsid w:val="007D608A"/>
    <w:rsid w:val="007F17BC"/>
    <w:rsid w:val="008036D5"/>
    <w:rsid w:val="008114D7"/>
    <w:rsid w:val="00821E12"/>
    <w:rsid w:val="00826C66"/>
    <w:rsid w:val="00833DE3"/>
    <w:rsid w:val="00834B1E"/>
    <w:rsid w:val="00840251"/>
    <w:rsid w:val="008532B5"/>
    <w:rsid w:val="00875A36"/>
    <w:rsid w:val="00877676"/>
    <w:rsid w:val="00884BF3"/>
    <w:rsid w:val="00890795"/>
    <w:rsid w:val="00896B9D"/>
    <w:rsid w:val="0089777A"/>
    <w:rsid w:val="008A5976"/>
    <w:rsid w:val="008B32CF"/>
    <w:rsid w:val="008C6EAC"/>
    <w:rsid w:val="008C7657"/>
    <w:rsid w:val="008D6265"/>
    <w:rsid w:val="008D640A"/>
    <w:rsid w:val="008F1650"/>
    <w:rsid w:val="008F7457"/>
    <w:rsid w:val="00922DD2"/>
    <w:rsid w:val="00930C28"/>
    <w:rsid w:val="009345C9"/>
    <w:rsid w:val="00944D44"/>
    <w:rsid w:val="00950E9B"/>
    <w:rsid w:val="00966426"/>
    <w:rsid w:val="0097227E"/>
    <w:rsid w:val="009801A2"/>
    <w:rsid w:val="0098043C"/>
    <w:rsid w:val="009806F1"/>
    <w:rsid w:val="009844CD"/>
    <w:rsid w:val="00990E91"/>
    <w:rsid w:val="00992071"/>
    <w:rsid w:val="009A1E68"/>
    <w:rsid w:val="009A4CDD"/>
    <w:rsid w:val="009C186B"/>
    <w:rsid w:val="009C27CB"/>
    <w:rsid w:val="009C5FBC"/>
    <w:rsid w:val="009C72FF"/>
    <w:rsid w:val="009D06D4"/>
    <w:rsid w:val="009F3C25"/>
    <w:rsid w:val="009F4124"/>
    <w:rsid w:val="00A012B7"/>
    <w:rsid w:val="00A02602"/>
    <w:rsid w:val="00A03806"/>
    <w:rsid w:val="00A04EE5"/>
    <w:rsid w:val="00A2234C"/>
    <w:rsid w:val="00A23E3A"/>
    <w:rsid w:val="00A27923"/>
    <w:rsid w:val="00A307B0"/>
    <w:rsid w:val="00A35023"/>
    <w:rsid w:val="00A41484"/>
    <w:rsid w:val="00A4306B"/>
    <w:rsid w:val="00A64585"/>
    <w:rsid w:val="00A72889"/>
    <w:rsid w:val="00A817CB"/>
    <w:rsid w:val="00A8247D"/>
    <w:rsid w:val="00A94B8E"/>
    <w:rsid w:val="00AA3C39"/>
    <w:rsid w:val="00AB506D"/>
    <w:rsid w:val="00AD5C99"/>
    <w:rsid w:val="00AE41CC"/>
    <w:rsid w:val="00AE4448"/>
    <w:rsid w:val="00B06C89"/>
    <w:rsid w:val="00B133C7"/>
    <w:rsid w:val="00B16563"/>
    <w:rsid w:val="00B401D0"/>
    <w:rsid w:val="00B501B4"/>
    <w:rsid w:val="00B510F2"/>
    <w:rsid w:val="00B528CB"/>
    <w:rsid w:val="00B6037D"/>
    <w:rsid w:val="00B804D3"/>
    <w:rsid w:val="00B80BCB"/>
    <w:rsid w:val="00B8773D"/>
    <w:rsid w:val="00B95B1D"/>
    <w:rsid w:val="00B96428"/>
    <w:rsid w:val="00B96D16"/>
    <w:rsid w:val="00BB0BF2"/>
    <w:rsid w:val="00BB16A2"/>
    <w:rsid w:val="00BB19C5"/>
    <w:rsid w:val="00BB3E2C"/>
    <w:rsid w:val="00BC631A"/>
    <w:rsid w:val="00BC6532"/>
    <w:rsid w:val="00BD78BE"/>
    <w:rsid w:val="00BE6B0B"/>
    <w:rsid w:val="00BF338E"/>
    <w:rsid w:val="00C0110B"/>
    <w:rsid w:val="00C02761"/>
    <w:rsid w:val="00C0451E"/>
    <w:rsid w:val="00C0502E"/>
    <w:rsid w:val="00C2523A"/>
    <w:rsid w:val="00C367D8"/>
    <w:rsid w:val="00C61B05"/>
    <w:rsid w:val="00C81D8F"/>
    <w:rsid w:val="00C93CF1"/>
    <w:rsid w:val="00CA3DDA"/>
    <w:rsid w:val="00CA4165"/>
    <w:rsid w:val="00CC4C75"/>
    <w:rsid w:val="00CE77B8"/>
    <w:rsid w:val="00CF5886"/>
    <w:rsid w:val="00CF5EA8"/>
    <w:rsid w:val="00D267D7"/>
    <w:rsid w:val="00D34A12"/>
    <w:rsid w:val="00D35D78"/>
    <w:rsid w:val="00D360F6"/>
    <w:rsid w:val="00D3620D"/>
    <w:rsid w:val="00D36F49"/>
    <w:rsid w:val="00DA7633"/>
    <w:rsid w:val="00DB23FA"/>
    <w:rsid w:val="00DE2108"/>
    <w:rsid w:val="00DE4B75"/>
    <w:rsid w:val="00E013D7"/>
    <w:rsid w:val="00E03F67"/>
    <w:rsid w:val="00E051C6"/>
    <w:rsid w:val="00E12986"/>
    <w:rsid w:val="00E21946"/>
    <w:rsid w:val="00E232A3"/>
    <w:rsid w:val="00E3745E"/>
    <w:rsid w:val="00E401FB"/>
    <w:rsid w:val="00E52F90"/>
    <w:rsid w:val="00E5772C"/>
    <w:rsid w:val="00E6558F"/>
    <w:rsid w:val="00EB44FE"/>
    <w:rsid w:val="00EC3C15"/>
    <w:rsid w:val="00EC6057"/>
    <w:rsid w:val="00ED4D5C"/>
    <w:rsid w:val="00ED545C"/>
    <w:rsid w:val="00EE50D2"/>
    <w:rsid w:val="00EF3076"/>
    <w:rsid w:val="00EF66CC"/>
    <w:rsid w:val="00F172C5"/>
    <w:rsid w:val="00F30F2F"/>
    <w:rsid w:val="00F37C76"/>
    <w:rsid w:val="00F52782"/>
    <w:rsid w:val="00F57055"/>
    <w:rsid w:val="00F70049"/>
    <w:rsid w:val="00F80F1C"/>
    <w:rsid w:val="00F82284"/>
    <w:rsid w:val="00F82CD8"/>
    <w:rsid w:val="00F914BD"/>
    <w:rsid w:val="00FB0A76"/>
    <w:rsid w:val="00FD29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C93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Menzionenonrisolta1">
    <w:name w:val="Menzione non risolta1"/>
    <w:basedOn w:val="Absatz-Standardschriftart"/>
    <w:uiPriority w:val="99"/>
    <w:semiHidden/>
    <w:unhideWhenUsed/>
    <w:rsid w:val="00C367D8"/>
    <w:rPr>
      <w:color w:val="605E5C"/>
      <w:shd w:val="clear" w:color="auto" w:fill="E1DFDD"/>
    </w:rPr>
  </w:style>
  <w:style w:type="paragraph" w:customStyle="1" w:styleId="Default">
    <w:name w:val="Default"/>
    <w:rsid w:val="00E5772C"/>
    <w:pPr>
      <w:autoSpaceDE w:val="0"/>
      <w:autoSpaceDN w:val="0"/>
      <w:adjustRightInd w:val="0"/>
    </w:pPr>
    <w:rPr>
      <w:rFonts w:ascii="Arial" w:hAnsi="Arial" w:cs="Arial"/>
      <w:color w:val="00000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Menzionenonrisolta1">
    <w:name w:val="Menzione non risolta1"/>
    <w:basedOn w:val="Absatz-Standardschriftart"/>
    <w:uiPriority w:val="99"/>
    <w:semiHidden/>
    <w:unhideWhenUsed/>
    <w:rsid w:val="00C367D8"/>
    <w:rPr>
      <w:color w:val="605E5C"/>
      <w:shd w:val="clear" w:color="auto" w:fill="E1DFDD"/>
    </w:rPr>
  </w:style>
  <w:style w:type="paragraph" w:customStyle="1" w:styleId="Default">
    <w:name w:val="Default"/>
    <w:rsid w:val="00E5772C"/>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113342">
      <w:bodyDiv w:val="1"/>
      <w:marLeft w:val="0"/>
      <w:marRight w:val="0"/>
      <w:marTop w:val="0"/>
      <w:marBottom w:val="0"/>
      <w:divBdr>
        <w:top w:val="none" w:sz="0" w:space="0" w:color="auto"/>
        <w:left w:val="none" w:sz="0" w:space="0" w:color="auto"/>
        <w:bottom w:val="none" w:sz="0" w:space="0" w:color="auto"/>
        <w:right w:val="none" w:sz="0" w:space="0" w:color="auto"/>
      </w:divBdr>
    </w:div>
    <w:div w:id="993947443">
      <w:bodyDiv w:val="1"/>
      <w:marLeft w:val="0"/>
      <w:marRight w:val="0"/>
      <w:marTop w:val="0"/>
      <w:marBottom w:val="0"/>
      <w:divBdr>
        <w:top w:val="none" w:sz="0" w:space="0" w:color="auto"/>
        <w:left w:val="none" w:sz="0" w:space="0" w:color="auto"/>
        <w:bottom w:val="none" w:sz="0" w:space="0" w:color="auto"/>
        <w:right w:val="none" w:sz="0" w:space="0" w:color="auto"/>
      </w:divBdr>
    </w:div>
    <w:div w:id="1383215857">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679848840">
      <w:bodyDiv w:val="1"/>
      <w:marLeft w:val="0"/>
      <w:marRight w:val="0"/>
      <w:marTop w:val="0"/>
      <w:marBottom w:val="0"/>
      <w:divBdr>
        <w:top w:val="none" w:sz="0" w:space="0" w:color="auto"/>
        <w:left w:val="none" w:sz="0" w:space="0" w:color="auto"/>
        <w:bottom w:val="none" w:sz="0" w:space="0" w:color="auto"/>
        <w:right w:val="none" w:sz="0" w:space="0" w:color="auto"/>
      </w:divBdr>
    </w:div>
    <w:div w:id="1795168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visittrentino.info/de/presse/pressemapp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1/relationships/commentsExtended" Target="commentsExtended.xml"/><Relationship Id="rId10" Type="http://schemas.openxmlformats.org/officeDocument/2006/relationships/hyperlink" Target="https://bit.ly/32YgPj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C9BFBF-5164-4785-B000-2450A657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3486</Characters>
  <Application>Microsoft Office Word</Application>
  <DocSecurity>0</DocSecurity>
  <Lines>29</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3</cp:revision>
  <cp:lastPrinted>2019-11-19T10:36:00Z</cp:lastPrinted>
  <dcterms:created xsi:type="dcterms:W3CDTF">2019-11-19T10:36:00Z</dcterms:created>
  <dcterms:modified xsi:type="dcterms:W3CDTF">2019-11-19T10:39:00Z</dcterms:modified>
</cp:coreProperties>
</file>