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93DBA2" w14:textId="5D05A532" w:rsidR="00FF316B" w:rsidRPr="004728A4" w:rsidRDefault="00FF316B" w:rsidP="00352B7E">
      <w:pPr>
        <w:spacing w:line="276" w:lineRule="auto"/>
        <w:rPr>
          <w:rFonts w:cs="Arial"/>
          <w:sz w:val="20"/>
          <w:lang w:val="de-DE"/>
        </w:rPr>
      </w:pPr>
      <w:r w:rsidRPr="004728A4">
        <w:rPr>
          <w:rFonts w:cs="Arial"/>
          <w:sz w:val="20"/>
          <w:lang w:val="de-DE"/>
        </w:rPr>
        <w:t>PRESSEMITTEILUNG</w:t>
      </w:r>
    </w:p>
    <w:p w14:paraId="065E3412" w14:textId="28562732" w:rsidR="009147FA" w:rsidRDefault="009147FA" w:rsidP="004A2362">
      <w:pPr>
        <w:rPr>
          <w:rFonts w:cs="Arial"/>
          <w:b/>
          <w:sz w:val="32"/>
          <w:szCs w:val="32"/>
          <w:lang w:val="de-DE"/>
        </w:rPr>
      </w:pPr>
    </w:p>
    <w:p w14:paraId="374E72DE" w14:textId="77777777" w:rsidR="0070517E" w:rsidRPr="0070517E" w:rsidRDefault="0070517E" w:rsidP="0070517E">
      <w:pPr>
        <w:spacing w:after="120"/>
        <w:rPr>
          <w:rFonts w:ascii="Helvetica" w:hAnsi="Helvetica" w:cs="Helvetica"/>
          <w:b/>
          <w:sz w:val="32"/>
          <w:szCs w:val="32"/>
          <w:lang w:val="de-DE"/>
        </w:rPr>
      </w:pPr>
      <w:r w:rsidRPr="0070517E">
        <w:rPr>
          <w:rFonts w:ascii="Helvetica" w:hAnsi="Helvetica" w:cs="Helvetica"/>
          <w:b/>
          <w:sz w:val="32"/>
          <w:szCs w:val="32"/>
          <w:lang w:val="de-DE"/>
        </w:rPr>
        <w:t>Die Trentiner Pistenrouten für Gourmetpilger</w:t>
      </w:r>
    </w:p>
    <w:p w14:paraId="489E27D9" w14:textId="38E4EBC5" w:rsidR="0087616F" w:rsidRPr="00A1487B" w:rsidRDefault="0070517E" w:rsidP="0070517E">
      <w:pPr>
        <w:spacing w:after="120"/>
        <w:rPr>
          <w:rFonts w:cs="Arial"/>
          <w:b/>
          <w:bCs/>
          <w:color w:val="000000" w:themeColor="text1"/>
          <w:sz w:val="32"/>
          <w:szCs w:val="32"/>
          <w:lang w:val="de-DE"/>
        </w:rPr>
      </w:pPr>
      <w:r w:rsidRPr="0070517E">
        <w:rPr>
          <w:rFonts w:ascii="Helvetica" w:hAnsi="Helvetica" w:cs="Helvetica"/>
          <w:b/>
          <w:sz w:val="32"/>
          <w:szCs w:val="32"/>
          <w:lang w:val="de-DE"/>
        </w:rPr>
        <w:t xml:space="preserve">Wintergenuss mit Ausblick </w:t>
      </w:r>
    </w:p>
    <w:p w14:paraId="40EB7292" w14:textId="6594EE10" w:rsidR="0087616F" w:rsidRDefault="0087616F" w:rsidP="0087616F">
      <w:pPr>
        <w:shd w:val="clear" w:color="auto" w:fill="FFFFFF"/>
        <w:spacing w:after="120"/>
        <w:jc w:val="both"/>
        <w:outlineLvl w:val="1"/>
        <w:rPr>
          <w:rFonts w:cs="Arial"/>
          <w:b/>
          <w:bCs/>
          <w:color w:val="000000" w:themeColor="text1"/>
          <w:sz w:val="12"/>
          <w:szCs w:val="12"/>
          <w:lang w:val="de-DE"/>
        </w:rPr>
      </w:pPr>
    </w:p>
    <w:p w14:paraId="0188A3E0" w14:textId="24A69226" w:rsidR="0070517E" w:rsidRPr="000835C6" w:rsidRDefault="001C2671" w:rsidP="0070517E">
      <w:pPr>
        <w:spacing w:after="120" w:line="360" w:lineRule="auto"/>
        <w:jc w:val="both"/>
        <w:rPr>
          <w:rFonts w:cs="Arial"/>
          <w:sz w:val="22"/>
          <w:szCs w:val="22"/>
          <w:lang w:val="de-DE"/>
        </w:rPr>
      </w:pPr>
      <w:r w:rsidRPr="000835C6">
        <w:rPr>
          <w:rFonts w:cs="Arial"/>
          <w:b/>
          <w:sz w:val="22"/>
          <w:szCs w:val="22"/>
          <w:lang w:val="de-DE"/>
        </w:rPr>
        <w:t xml:space="preserve">Trento, </w:t>
      </w:r>
      <w:r w:rsidR="00F05AC4" w:rsidRPr="000835C6">
        <w:rPr>
          <w:rFonts w:cs="Arial"/>
          <w:b/>
          <w:sz w:val="22"/>
          <w:szCs w:val="22"/>
          <w:lang w:val="de-DE"/>
        </w:rPr>
        <w:t>Oktober</w:t>
      </w:r>
      <w:r w:rsidRPr="000835C6">
        <w:rPr>
          <w:rFonts w:cs="Arial"/>
          <w:b/>
          <w:sz w:val="22"/>
          <w:szCs w:val="22"/>
          <w:lang w:val="de-DE"/>
        </w:rPr>
        <w:t xml:space="preserve"> 2019.</w:t>
      </w:r>
      <w:r w:rsidR="0070517E" w:rsidRPr="000835C6">
        <w:rPr>
          <w:sz w:val="22"/>
          <w:szCs w:val="22"/>
        </w:rPr>
        <w:t xml:space="preserve"> </w:t>
      </w:r>
      <w:r w:rsidR="0070517E" w:rsidRPr="000835C6">
        <w:rPr>
          <w:rFonts w:cs="Arial"/>
          <w:sz w:val="22"/>
          <w:szCs w:val="22"/>
          <w:lang w:val="de-DE"/>
        </w:rPr>
        <w:t xml:space="preserve">Auch im Winter ist das kulinarische Erlebnis im Trentino unschlagbar: Nirgendwo sonst ist es so verlockend, zwischen dem Pistenwechsel und dem Abfahrtsspaß mehrere Gourmetpausen einzulegen. Egal, ob es sich dabei um einen Aperitif im Wald handelt, oder um das perfekte Dinner bei Sonnenuntergang, umgeben von der majestätischen Bergkulisse der Dolomiten. Das Trentino legt auch in diesem Winter großen Wert darauf, das Kulinarik-Angebot an den höchsten Stellen der Pisten zu platzieren, sodass es für Trentiner Wintersportfans keinen Weg daran vorbei gibt. </w:t>
      </w:r>
    </w:p>
    <w:p w14:paraId="0C42B9E5" w14:textId="77777777" w:rsidR="0070517E" w:rsidRPr="000835C6" w:rsidRDefault="0070517E" w:rsidP="0070517E">
      <w:pPr>
        <w:spacing w:after="120" w:line="360" w:lineRule="auto"/>
        <w:jc w:val="both"/>
        <w:rPr>
          <w:rFonts w:cs="Arial"/>
          <w:b/>
          <w:sz w:val="22"/>
          <w:szCs w:val="22"/>
          <w:lang w:val="de-DE"/>
        </w:rPr>
      </w:pPr>
      <w:r w:rsidRPr="000835C6">
        <w:rPr>
          <w:rFonts w:cs="Arial"/>
          <w:b/>
          <w:sz w:val="22"/>
          <w:szCs w:val="22"/>
          <w:lang w:val="de-DE"/>
        </w:rPr>
        <w:t xml:space="preserve">Genussrouten </w:t>
      </w:r>
      <w:r w:rsidRPr="000835C6">
        <w:rPr>
          <w:rFonts w:cs="Arial"/>
          <w:b/>
          <w:i/>
          <w:sz w:val="22"/>
          <w:szCs w:val="22"/>
          <w:lang w:val="de-DE"/>
        </w:rPr>
        <w:t>auf</w:t>
      </w:r>
      <w:r w:rsidRPr="000835C6">
        <w:rPr>
          <w:rFonts w:cs="Arial"/>
          <w:b/>
          <w:sz w:val="22"/>
          <w:szCs w:val="22"/>
          <w:lang w:val="de-DE"/>
        </w:rPr>
        <w:t xml:space="preserve"> und </w:t>
      </w:r>
      <w:r w:rsidRPr="000835C6">
        <w:rPr>
          <w:rFonts w:cs="Arial"/>
          <w:b/>
          <w:i/>
          <w:sz w:val="22"/>
          <w:szCs w:val="22"/>
          <w:lang w:val="de-DE"/>
        </w:rPr>
        <w:t>abseits</w:t>
      </w:r>
      <w:r w:rsidRPr="000835C6">
        <w:rPr>
          <w:rFonts w:cs="Arial"/>
          <w:b/>
          <w:sz w:val="22"/>
          <w:szCs w:val="22"/>
          <w:lang w:val="de-DE"/>
        </w:rPr>
        <w:t xml:space="preserve"> der Pisten</w:t>
      </w:r>
    </w:p>
    <w:p w14:paraId="76E24773" w14:textId="77777777" w:rsidR="0070517E" w:rsidRPr="000835C6" w:rsidRDefault="0070517E" w:rsidP="0070517E">
      <w:pPr>
        <w:spacing w:after="120" w:line="360" w:lineRule="auto"/>
        <w:jc w:val="both"/>
        <w:rPr>
          <w:rFonts w:cs="Arial"/>
          <w:sz w:val="22"/>
          <w:szCs w:val="22"/>
          <w:lang w:val="de-DE"/>
        </w:rPr>
      </w:pPr>
      <w:r w:rsidRPr="000835C6">
        <w:rPr>
          <w:rFonts w:cs="Arial"/>
          <w:sz w:val="22"/>
          <w:szCs w:val="22"/>
          <w:lang w:val="de-DE"/>
        </w:rPr>
        <w:t xml:space="preserve">Im Trentino findet jeder sein Lieblingspanorama: Ob mit Ausblick auf die Berge, mitten in den Fichtenwäldern, am Ufer des Sees oder mit Mondschein im Kunstpark – zu allen Hotspots gelangen Urlauber und Besucher auf einfachem Wege. </w:t>
      </w:r>
    </w:p>
    <w:p w14:paraId="61DC0EFF" w14:textId="77777777" w:rsidR="0070517E" w:rsidRPr="000835C6" w:rsidRDefault="0070517E" w:rsidP="0070517E">
      <w:pPr>
        <w:spacing w:after="120" w:line="360" w:lineRule="auto"/>
        <w:jc w:val="both"/>
        <w:rPr>
          <w:rFonts w:cs="Arial"/>
          <w:sz w:val="22"/>
          <w:szCs w:val="22"/>
          <w:lang w:val="de-DE"/>
        </w:rPr>
      </w:pPr>
      <w:r w:rsidRPr="000835C6">
        <w:rPr>
          <w:rFonts w:cs="Arial"/>
          <w:b/>
          <w:sz w:val="22"/>
          <w:szCs w:val="22"/>
          <w:lang w:val="de-DE"/>
        </w:rPr>
        <w:t>Kunstobjekte und Gaumenschmaus vereint:</w:t>
      </w:r>
      <w:r w:rsidRPr="000835C6">
        <w:rPr>
          <w:rFonts w:cs="Arial"/>
          <w:sz w:val="22"/>
          <w:szCs w:val="22"/>
          <w:lang w:val="de-DE"/>
        </w:rPr>
        <w:t xml:space="preserve"> In der </w:t>
      </w:r>
      <w:r w:rsidRPr="000835C6">
        <w:rPr>
          <w:rFonts w:cs="Arial"/>
          <w:b/>
          <w:sz w:val="22"/>
          <w:szCs w:val="22"/>
          <w:lang w:val="de-DE"/>
        </w:rPr>
        <w:t>Malga Fratazza</w:t>
      </w:r>
      <w:r w:rsidRPr="000835C6">
        <w:rPr>
          <w:rFonts w:cs="Arial"/>
          <w:sz w:val="22"/>
          <w:szCs w:val="22"/>
          <w:lang w:val="de-DE"/>
        </w:rPr>
        <w:t xml:space="preserve">, inmitten der Wälder der </w:t>
      </w:r>
      <w:r w:rsidRPr="000835C6">
        <w:rPr>
          <w:rFonts w:cs="Arial"/>
          <w:b/>
          <w:sz w:val="22"/>
          <w:szCs w:val="22"/>
          <w:lang w:val="de-DE"/>
        </w:rPr>
        <w:t>Alpe Tognola</w:t>
      </w:r>
      <w:r w:rsidRPr="000835C6">
        <w:rPr>
          <w:rFonts w:cs="Arial"/>
          <w:sz w:val="22"/>
          <w:szCs w:val="22"/>
          <w:lang w:val="de-DE"/>
        </w:rPr>
        <w:t xml:space="preserve"> gibt es als erstes ein Abendessen mit Blick auf die Landschaft des </w:t>
      </w:r>
      <w:r w:rsidRPr="000835C6">
        <w:rPr>
          <w:rFonts w:cs="Arial"/>
          <w:b/>
          <w:sz w:val="22"/>
          <w:szCs w:val="22"/>
          <w:lang w:val="de-DE"/>
        </w:rPr>
        <w:t>Pale di San Martino</w:t>
      </w:r>
      <w:r w:rsidRPr="000835C6">
        <w:rPr>
          <w:rFonts w:cs="Arial"/>
          <w:sz w:val="22"/>
          <w:szCs w:val="22"/>
          <w:lang w:val="de-DE"/>
        </w:rPr>
        <w:t xml:space="preserve">. Im Anschluss geht es per Motorschlitten oder Pistenraupe bergab ins </w:t>
      </w:r>
      <w:r w:rsidRPr="000835C6">
        <w:rPr>
          <w:rFonts w:cs="Arial"/>
          <w:b/>
          <w:sz w:val="22"/>
          <w:szCs w:val="22"/>
          <w:lang w:val="de-DE"/>
        </w:rPr>
        <w:t>Chalet Caserina in Pampeago</w:t>
      </w:r>
      <w:r w:rsidRPr="000835C6">
        <w:rPr>
          <w:rFonts w:cs="Arial"/>
          <w:sz w:val="22"/>
          <w:szCs w:val="22"/>
          <w:lang w:val="de-DE"/>
        </w:rPr>
        <w:t xml:space="preserve">, denn die Gäste erwartet eine Tour entlang der künstlerischen Piste von Agnello. Eine Kunstausstellung der besonderen Art bietet der </w:t>
      </w:r>
      <w:r w:rsidRPr="000835C6">
        <w:rPr>
          <w:rFonts w:cs="Arial"/>
          <w:b/>
          <w:sz w:val="22"/>
          <w:szCs w:val="22"/>
          <w:lang w:val="de-DE"/>
        </w:rPr>
        <w:t>Kunstpark RespirArt</w:t>
      </w:r>
      <w:r w:rsidRPr="000835C6">
        <w:rPr>
          <w:rFonts w:cs="Arial"/>
          <w:sz w:val="22"/>
          <w:szCs w:val="22"/>
          <w:lang w:val="de-DE"/>
        </w:rPr>
        <w:t xml:space="preserve">. Hier präsentieren internationale Künstler ihre Kreationen. Anschließend erwartet das Chalet mit seinem rustikalen Charme seine trentiner Gäste zu einer fabelhaften Auswahl an Gerichten im italienischen Stil. </w:t>
      </w:r>
    </w:p>
    <w:p w14:paraId="52382F2B" w14:textId="77777777" w:rsidR="0070517E" w:rsidRPr="000835C6" w:rsidRDefault="0070517E" w:rsidP="0070517E">
      <w:pPr>
        <w:spacing w:after="120" w:line="360" w:lineRule="auto"/>
        <w:jc w:val="both"/>
        <w:rPr>
          <w:rFonts w:cs="Arial"/>
          <w:b/>
          <w:sz w:val="22"/>
          <w:szCs w:val="22"/>
          <w:lang w:val="de-DE"/>
        </w:rPr>
      </w:pPr>
      <w:r w:rsidRPr="000835C6">
        <w:rPr>
          <w:rFonts w:cs="Arial"/>
          <w:b/>
          <w:sz w:val="22"/>
          <w:szCs w:val="22"/>
          <w:lang w:val="de-DE"/>
        </w:rPr>
        <w:t xml:space="preserve">Das perfekte Dinner im Trentino </w:t>
      </w:r>
    </w:p>
    <w:p w14:paraId="507658FD" w14:textId="77777777" w:rsidR="0070517E" w:rsidRPr="000835C6" w:rsidRDefault="0070517E" w:rsidP="0070517E">
      <w:pPr>
        <w:spacing w:after="120" w:line="360" w:lineRule="auto"/>
        <w:jc w:val="both"/>
        <w:rPr>
          <w:rFonts w:cs="Arial"/>
          <w:sz w:val="22"/>
          <w:szCs w:val="22"/>
          <w:lang w:val="de-DE"/>
        </w:rPr>
      </w:pPr>
      <w:r w:rsidRPr="000835C6">
        <w:rPr>
          <w:rFonts w:cs="Arial"/>
          <w:sz w:val="22"/>
          <w:szCs w:val="22"/>
          <w:lang w:val="de-DE"/>
        </w:rPr>
        <w:t xml:space="preserve">Ganz exklusiv: Nur zu Fuß mit Schneeschuhen, mit Bergsteigerskiern oder einer Schneekatze ist das </w:t>
      </w:r>
      <w:r w:rsidRPr="000835C6">
        <w:rPr>
          <w:rFonts w:cs="Arial"/>
          <w:b/>
          <w:sz w:val="22"/>
          <w:szCs w:val="22"/>
          <w:lang w:val="de-DE"/>
        </w:rPr>
        <w:t>Rifugio La Montanara</w:t>
      </w:r>
      <w:r w:rsidRPr="000835C6">
        <w:rPr>
          <w:rFonts w:cs="Arial"/>
          <w:sz w:val="22"/>
          <w:szCs w:val="22"/>
          <w:lang w:val="de-DE"/>
        </w:rPr>
        <w:t xml:space="preserve"> in Molveno zu erreichen. Das Rifugio ist eingebettet inmitten des Naturparks Adamello Brenta und umgeben von Fichtenwäldern. Bei Vollmond können sich Gäste über den klaren Ausblick auf die schneebedeckten Gipfel der Brenta-Dolomiten freuen. </w:t>
      </w:r>
    </w:p>
    <w:p w14:paraId="6740CFFA" w14:textId="77777777" w:rsidR="0070517E" w:rsidRPr="000835C6" w:rsidRDefault="0070517E" w:rsidP="0070517E">
      <w:pPr>
        <w:spacing w:after="120" w:line="360" w:lineRule="auto"/>
        <w:jc w:val="both"/>
        <w:rPr>
          <w:rFonts w:cs="Arial"/>
          <w:sz w:val="22"/>
          <w:szCs w:val="22"/>
          <w:lang w:val="de-DE"/>
        </w:rPr>
      </w:pPr>
      <w:r w:rsidRPr="000835C6">
        <w:rPr>
          <w:rFonts w:cs="Arial"/>
          <w:sz w:val="22"/>
          <w:szCs w:val="22"/>
          <w:lang w:val="de-DE"/>
        </w:rPr>
        <w:t xml:space="preserve">Oberhalb von Madonna di Campiglio befindet sich die </w:t>
      </w:r>
      <w:r w:rsidRPr="000835C6">
        <w:rPr>
          <w:rFonts w:cs="Arial"/>
          <w:b/>
          <w:sz w:val="22"/>
          <w:szCs w:val="22"/>
          <w:lang w:val="de-DE"/>
        </w:rPr>
        <w:t>Berghütte Lago Nambino</w:t>
      </w:r>
      <w:r w:rsidRPr="000835C6">
        <w:rPr>
          <w:rFonts w:cs="Arial"/>
          <w:sz w:val="22"/>
          <w:szCs w:val="22"/>
          <w:lang w:val="de-DE"/>
        </w:rPr>
        <w:t xml:space="preserve"> am Ufer eines kleinen, von Wäldern umgebenen Alpensees. Entspannte Zweisamkeit ist hier </w:t>
      </w:r>
      <w:r w:rsidRPr="000835C6">
        <w:rPr>
          <w:rFonts w:cs="Arial"/>
          <w:sz w:val="22"/>
          <w:szCs w:val="22"/>
          <w:lang w:val="de-DE"/>
        </w:rPr>
        <w:lastRenderedPageBreak/>
        <w:t xml:space="preserve">garantiert und die Stille des Sees mit dem Abbild des Mondes und den Sternen am Himmel untermalt den romantischen Abend.  </w:t>
      </w:r>
    </w:p>
    <w:p w14:paraId="3C77A381" w14:textId="77777777" w:rsidR="0070517E" w:rsidRPr="000835C6" w:rsidRDefault="0070517E" w:rsidP="0070517E">
      <w:pPr>
        <w:spacing w:after="120" w:line="360" w:lineRule="auto"/>
        <w:jc w:val="both"/>
        <w:rPr>
          <w:rFonts w:cs="Arial"/>
          <w:b/>
          <w:sz w:val="22"/>
          <w:szCs w:val="22"/>
          <w:lang w:val="de-DE"/>
        </w:rPr>
      </w:pPr>
      <w:r w:rsidRPr="000835C6">
        <w:rPr>
          <w:rFonts w:cs="Arial"/>
          <w:b/>
          <w:sz w:val="22"/>
          <w:szCs w:val="22"/>
          <w:lang w:val="de-DE"/>
        </w:rPr>
        <w:t>Das klassische Bergpanorama im Trentino</w:t>
      </w:r>
    </w:p>
    <w:p w14:paraId="54C8651A" w14:textId="77777777" w:rsidR="0070517E" w:rsidRPr="000835C6" w:rsidRDefault="0070517E" w:rsidP="0070517E">
      <w:pPr>
        <w:spacing w:after="120" w:line="360" w:lineRule="auto"/>
        <w:jc w:val="both"/>
        <w:rPr>
          <w:rFonts w:cs="Arial"/>
          <w:sz w:val="22"/>
          <w:szCs w:val="22"/>
          <w:lang w:val="de-DE"/>
        </w:rPr>
      </w:pPr>
      <w:r w:rsidRPr="000835C6">
        <w:rPr>
          <w:rFonts w:cs="Arial"/>
          <w:sz w:val="22"/>
          <w:szCs w:val="22"/>
          <w:lang w:val="de-DE"/>
        </w:rPr>
        <w:t xml:space="preserve">Auf der Alpe Cimbra, oberhalb des Vezzena-Passes, nur wenige Kilometer von Luserna befindet sich das </w:t>
      </w:r>
      <w:r w:rsidRPr="000835C6">
        <w:rPr>
          <w:rFonts w:cs="Arial"/>
          <w:b/>
          <w:sz w:val="22"/>
          <w:szCs w:val="22"/>
          <w:lang w:val="de-DE"/>
        </w:rPr>
        <w:t>Baita Neff</w:t>
      </w:r>
      <w:r w:rsidRPr="000835C6">
        <w:rPr>
          <w:rFonts w:cs="Arial"/>
          <w:sz w:val="22"/>
          <w:szCs w:val="22"/>
          <w:lang w:val="de-DE"/>
        </w:rPr>
        <w:t xml:space="preserve">, ein traditionelles Holzhaus, was sich auch in den Gerichten widerspiegelt: Während des Dinners genießen Gäste beispielsweise die Verkostung von hausgemachten Nudeln, Wild und Steinpilzen nach zimbrischer Tradition und den Ausblick auf das verschneite Bergpanorama.  </w:t>
      </w:r>
    </w:p>
    <w:p w14:paraId="26DB7D19" w14:textId="77777777" w:rsidR="0070517E" w:rsidRPr="000835C6" w:rsidRDefault="0070517E" w:rsidP="0070517E">
      <w:pPr>
        <w:spacing w:after="120" w:line="360" w:lineRule="auto"/>
        <w:jc w:val="both"/>
        <w:rPr>
          <w:rFonts w:cs="Arial"/>
          <w:sz w:val="22"/>
          <w:szCs w:val="22"/>
          <w:lang w:val="de-DE"/>
        </w:rPr>
      </w:pPr>
      <w:r w:rsidRPr="000835C6">
        <w:rPr>
          <w:rFonts w:cs="Arial"/>
          <w:sz w:val="22"/>
          <w:szCs w:val="22"/>
          <w:lang w:val="de-DE"/>
        </w:rPr>
        <w:t xml:space="preserve">Das Chalet </w:t>
      </w:r>
      <w:r w:rsidRPr="000835C6">
        <w:rPr>
          <w:rFonts w:cs="Arial"/>
          <w:b/>
          <w:sz w:val="22"/>
          <w:szCs w:val="22"/>
          <w:lang w:val="de-DE"/>
        </w:rPr>
        <w:t>44 Dolomites Lounge</w:t>
      </w:r>
      <w:r w:rsidRPr="000835C6">
        <w:rPr>
          <w:rFonts w:cs="Arial"/>
          <w:sz w:val="22"/>
          <w:szCs w:val="22"/>
          <w:lang w:val="de-DE"/>
        </w:rPr>
        <w:t xml:space="preserve"> im Skigebiet Alpe Lusia lockt Skifahrer mit seiner Terrasse und dem Blick auf die Pale di San Martino. Das gastronomische Angebot reicht von echten traditionellen Gerichten bis hin zu raffinierten Kombination der besten lokalen Produkte aus der Region. </w:t>
      </w:r>
    </w:p>
    <w:p w14:paraId="5A512B2A" w14:textId="412EA918" w:rsidR="00D22C16" w:rsidRPr="00F536C7" w:rsidRDefault="0070517E" w:rsidP="00D22C16">
      <w:pPr>
        <w:spacing w:after="120" w:line="360" w:lineRule="auto"/>
        <w:jc w:val="both"/>
        <w:rPr>
          <w:rFonts w:cs="Arial"/>
          <w:sz w:val="22"/>
          <w:szCs w:val="22"/>
          <w:lang w:val="de-DE"/>
        </w:rPr>
      </w:pPr>
      <w:r w:rsidRPr="000835C6">
        <w:rPr>
          <w:rFonts w:cs="Arial"/>
          <w:sz w:val="22"/>
          <w:szCs w:val="22"/>
          <w:lang w:val="de-DE"/>
        </w:rPr>
        <w:t xml:space="preserve">Fans der Ladinischen Küche dürfen sich über das familiengeführte Rifugio Fuciade freuen. Mit einem 40-minütigen Spaziergang in Schneeschuhen gelangen Gäste vom Passo S. Pellegrino auf den Genuss der Küchenkünste von Chef Sergio Rossi und seinem Sohn Martino. </w:t>
      </w:r>
    </w:p>
    <w:p w14:paraId="5C39D91A" w14:textId="77777777" w:rsidR="009D4E00" w:rsidRDefault="009D4E00" w:rsidP="0087616F">
      <w:pPr>
        <w:spacing w:line="360" w:lineRule="auto"/>
        <w:jc w:val="both"/>
        <w:rPr>
          <w:rFonts w:ascii="Helvetica" w:hAnsi="Helvetica" w:cs="Helvetica"/>
          <w:b/>
          <w:sz w:val="20"/>
          <w:szCs w:val="24"/>
          <w:lang w:val="de-DE" w:eastAsia="de-DE"/>
        </w:rPr>
      </w:pPr>
    </w:p>
    <w:p w14:paraId="6880D2EE" w14:textId="25417BDF" w:rsidR="0087616F" w:rsidRPr="000908D3" w:rsidRDefault="0087616F" w:rsidP="0087616F">
      <w:pPr>
        <w:spacing w:line="360" w:lineRule="auto"/>
        <w:jc w:val="both"/>
        <w:rPr>
          <w:rFonts w:ascii="Helvetica" w:hAnsi="Helvetica" w:cs="Helvetica"/>
          <w:b/>
          <w:sz w:val="20"/>
          <w:szCs w:val="24"/>
          <w:lang w:val="de-DE" w:eastAsia="de-DE"/>
        </w:rPr>
      </w:pPr>
      <w:bookmarkStart w:id="0" w:name="_GoBack"/>
      <w:bookmarkEnd w:id="0"/>
      <w:r w:rsidRPr="000908D3">
        <w:rPr>
          <w:rFonts w:ascii="Helvetica" w:hAnsi="Helvetica" w:cs="Helvetica"/>
          <w:b/>
          <w:sz w:val="20"/>
          <w:szCs w:val="24"/>
          <w:lang w:val="de-DE" w:eastAsia="de-DE"/>
        </w:rPr>
        <w:t xml:space="preserve">Über Trentino:   </w:t>
      </w:r>
    </w:p>
    <w:p w14:paraId="6F2899F0" w14:textId="5C61B4C7" w:rsidR="00A1487B" w:rsidRDefault="00A1487B" w:rsidP="00A1487B">
      <w:pPr>
        <w:spacing w:line="276" w:lineRule="auto"/>
        <w:jc w:val="both"/>
        <w:rPr>
          <w:rFonts w:ascii="Helvetica" w:hAnsi="Helvetica" w:cs="Helvetica"/>
          <w:sz w:val="20"/>
          <w:szCs w:val="24"/>
          <w:lang w:val="de-DE" w:eastAsia="de-DE"/>
        </w:rPr>
      </w:pPr>
      <w:r>
        <w:rPr>
          <w:rFonts w:ascii="Helvetica" w:hAnsi="Helvetica" w:cs="Helvetica"/>
          <w:sz w:val="20"/>
          <w:szCs w:val="24"/>
          <w:lang w:val="de-DE" w:eastAsia="de-DE"/>
        </w:rPr>
        <w:t xml:space="preserve">Das Trentino gliedert </w:t>
      </w:r>
      <w:r w:rsidRPr="000908D3">
        <w:rPr>
          <w:rFonts w:ascii="Helvetica" w:hAnsi="Helvetica" w:cs="Helvetica"/>
          <w:sz w:val="20"/>
          <w:szCs w:val="24"/>
          <w:lang w:val="de-DE" w:eastAsia="de-DE"/>
        </w:rPr>
        <w:t>sich in vierzehn touristische Gebiete und erstreckt sich von den Dolomiten, die seit 2009 als UNESCO-Weltnaturerbe zählen, bis hin zum Nordzipfel des Gardasees</w:t>
      </w:r>
      <w:r>
        <w:rPr>
          <w:rFonts w:ascii="Helvetica" w:hAnsi="Helvetica" w:cs="Helvetica"/>
          <w:sz w:val="20"/>
          <w:szCs w:val="24"/>
          <w:lang w:val="de-DE" w:eastAsia="de-DE"/>
        </w:rPr>
        <w:t>.</w:t>
      </w:r>
      <w:r w:rsidRPr="000908D3">
        <w:rPr>
          <w:rFonts w:ascii="Helvetica" w:hAnsi="Helvetica" w:cs="Helvetica"/>
          <w:sz w:val="20"/>
          <w:szCs w:val="24"/>
          <w:lang w:val="de-DE" w:eastAsia="de-DE"/>
        </w:rPr>
        <w:t xml:space="preserve">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t>
      </w:r>
      <w:hyperlink r:id="rId8" w:history="1">
        <w:r w:rsidR="009A1FF1" w:rsidRPr="00203BB3">
          <w:rPr>
            <w:rStyle w:val="Collegamentoipertestuale"/>
            <w:rFonts w:ascii="Helvetica" w:hAnsi="Helvetica" w:cs="Helvetica"/>
            <w:sz w:val="20"/>
            <w:szCs w:val="24"/>
            <w:lang w:val="de-DE" w:eastAsia="de-DE"/>
          </w:rPr>
          <w:t>www.visittrentino.info/</w:t>
        </w:r>
      </w:hyperlink>
      <w:r w:rsidRPr="007C1BF3">
        <w:rPr>
          <w:rFonts w:ascii="Helvetica" w:hAnsi="Helvetica" w:cs="Helvetica"/>
          <w:sz w:val="20"/>
          <w:szCs w:val="24"/>
          <w:lang w:val="de-DE" w:eastAsia="de-DE"/>
        </w:rPr>
        <w:t xml:space="preserve">.  </w:t>
      </w:r>
      <w:r w:rsidRPr="000908D3">
        <w:rPr>
          <w:rFonts w:ascii="Helvetica" w:hAnsi="Helvetica" w:cs="Helvetica"/>
          <w:sz w:val="20"/>
          <w:szCs w:val="24"/>
          <w:lang w:val="de-DE" w:eastAsia="de-DE"/>
        </w:rPr>
        <w:t xml:space="preserve">  </w:t>
      </w:r>
    </w:p>
    <w:p w14:paraId="065F6790" w14:textId="77777777" w:rsidR="0087616F" w:rsidRPr="000908D3" w:rsidRDefault="0087616F" w:rsidP="0087616F">
      <w:pPr>
        <w:spacing w:line="276" w:lineRule="auto"/>
        <w:jc w:val="both"/>
        <w:rPr>
          <w:rFonts w:ascii="Helvetica" w:hAnsi="Helvetica" w:cs="Helvetica"/>
          <w:sz w:val="20"/>
          <w:szCs w:val="24"/>
          <w:lang w:val="de-DE"/>
        </w:rPr>
      </w:pPr>
    </w:p>
    <w:p w14:paraId="1514A3CE" w14:textId="77777777" w:rsidR="0087616F" w:rsidRPr="000908D3" w:rsidRDefault="0087616F" w:rsidP="0087616F">
      <w:pPr>
        <w:spacing w:line="276" w:lineRule="auto"/>
        <w:jc w:val="both"/>
        <w:rPr>
          <w:rFonts w:ascii="Helvetica" w:hAnsi="Helvetica" w:cs="Helvetica"/>
          <w:b/>
          <w:sz w:val="20"/>
          <w:szCs w:val="24"/>
          <w:lang w:val="de-DE" w:eastAsia="de-DE"/>
        </w:rPr>
      </w:pPr>
      <w:r w:rsidRPr="000908D3">
        <w:rPr>
          <w:rFonts w:ascii="Helvetica" w:hAnsi="Helvetica" w:cs="Helvetica"/>
          <w:b/>
          <w:sz w:val="20"/>
          <w:szCs w:val="24"/>
          <w:lang w:val="de-DE" w:eastAsia="de-DE"/>
        </w:rPr>
        <w:t>Weitere Presseinformationen:</w:t>
      </w:r>
    </w:p>
    <w:p w14:paraId="53DCDAEB" w14:textId="77777777" w:rsidR="0087616F" w:rsidRPr="0092457D" w:rsidRDefault="0087616F" w:rsidP="0087616F">
      <w:pPr>
        <w:spacing w:line="276" w:lineRule="auto"/>
        <w:jc w:val="both"/>
        <w:rPr>
          <w:rFonts w:ascii="Helvetica" w:hAnsi="Helvetica" w:cs="Helvetica"/>
          <w:color w:val="0000FF"/>
          <w:sz w:val="20"/>
          <w:szCs w:val="24"/>
          <w:u w:val="single"/>
          <w:lang w:val="de-DE" w:eastAsia="de-DE"/>
        </w:rPr>
      </w:pPr>
      <w:r w:rsidRPr="000908D3">
        <w:rPr>
          <w:rFonts w:ascii="Helvetica" w:hAnsi="Helvetica" w:cs="Helvetica"/>
          <w:sz w:val="20"/>
          <w:szCs w:val="24"/>
          <w:lang w:val="de-DE" w:eastAsia="de-DE"/>
        </w:rPr>
        <w:t>Die aktuelle Pressemappe gibt es auch auf:</w:t>
      </w:r>
      <w:r w:rsidRPr="000908D3">
        <w:rPr>
          <w:rFonts w:ascii="Helvetica" w:hAnsi="Helvetica" w:cs="Helvetica"/>
          <w:color w:val="1F497D"/>
          <w:sz w:val="20"/>
          <w:szCs w:val="24"/>
          <w:lang w:val="de-DE" w:eastAsia="de-DE"/>
        </w:rPr>
        <w:t xml:space="preserve"> </w:t>
      </w:r>
      <w:hyperlink r:id="rId9" w:history="1">
        <w:r w:rsidRPr="000908D3">
          <w:rPr>
            <w:rFonts w:ascii="Helvetica" w:hAnsi="Helvetica" w:cs="Helvetica"/>
            <w:color w:val="0000FF"/>
            <w:sz w:val="20"/>
            <w:szCs w:val="24"/>
            <w:u w:val="single"/>
            <w:lang w:val="de-DE" w:eastAsia="de-DE"/>
          </w:rPr>
          <w:t>www.visittrentino.info/de/presse/pressemappen</w:t>
        </w:r>
      </w:hyperlink>
      <w:r w:rsidRPr="000908D3">
        <w:rPr>
          <w:rFonts w:ascii="Helvetica" w:hAnsi="Helvetica" w:cs="Helvetica"/>
          <w:sz w:val="20"/>
          <w:szCs w:val="24"/>
          <w:lang w:val="de-DE" w:eastAsia="de-DE"/>
        </w:rPr>
        <w:t xml:space="preserve"> </w:t>
      </w:r>
    </w:p>
    <w:p w14:paraId="12328E8D" w14:textId="557C164F" w:rsidR="0043605E" w:rsidRPr="0087616F" w:rsidRDefault="0008117D" w:rsidP="0087616F">
      <w:pPr>
        <w:spacing w:after="120"/>
        <w:rPr>
          <w:rFonts w:cs="Arial"/>
          <w:szCs w:val="24"/>
        </w:rPr>
      </w:pPr>
      <w:r>
        <w:rPr>
          <w:noProof/>
          <w:lang w:val="de-DE" w:eastAsia="de-DE"/>
        </w:rPr>
        <w:drawing>
          <wp:anchor distT="0" distB="0" distL="114300" distR="114300" simplePos="0" relativeHeight="251659264" behindDoc="1" locked="0" layoutInCell="1" allowOverlap="1" wp14:anchorId="1290155C" wp14:editId="37CAEA96">
            <wp:simplePos x="0" y="0"/>
            <wp:positionH relativeFrom="column">
              <wp:posOffset>5080</wp:posOffset>
            </wp:positionH>
            <wp:positionV relativeFrom="paragraph">
              <wp:posOffset>367665</wp:posOffset>
            </wp:positionV>
            <wp:extent cx="5924550" cy="1022902"/>
            <wp:effectExtent l="0" t="0" r="0"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24550" cy="1022902"/>
                    </a:xfrm>
                    <a:prstGeom prst="rect">
                      <a:avLst/>
                    </a:prstGeom>
                  </pic:spPr>
                </pic:pic>
              </a:graphicData>
            </a:graphic>
            <wp14:sizeRelH relativeFrom="page">
              <wp14:pctWidth>0</wp14:pctWidth>
            </wp14:sizeRelH>
            <wp14:sizeRelV relativeFrom="page">
              <wp14:pctHeight>0</wp14:pctHeight>
            </wp14:sizeRelV>
          </wp:anchor>
        </w:drawing>
      </w:r>
    </w:p>
    <w:sectPr w:rsidR="0043605E" w:rsidRPr="0087616F" w:rsidSect="00C81D8F">
      <w:headerReference w:type="default" r:id="rId11"/>
      <w:footerReference w:type="default" r:id="rId12"/>
      <w:pgSz w:w="11900" w:h="16840"/>
      <w:pgMar w:top="2279" w:right="1418" w:bottom="964" w:left="1418"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BAA285" w14:textId="77777777" w:rsidR="001E639A" w:rsidRDefault="001E639A" w:rsidP="009C72FF">
      <w:r>
        <w:separator/>
      </w:r>
    </w:p>
  </w:endnote>
  <w:endnote w:type="continuationSeparator" w:id="0">
    <w:p w14:paraId="13B70BA9" w14:textId="77777777" w:rsidR="001E639A" w:rsidRDefault="001E639A"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ohoGothicPro-Light">
    <w:charset w:val="00"/>
    <w:family w:val="roman"/>
    <w:pitch w:val="variable"/>
  </w:font>
  <w:font w:name="Tahoma">
    <w:panose1 w:val="020B060403050404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pitch w:val="variable"/>
    <w:sig w:usb0="E0002EFF" w:usb1="C0007843"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D3E6F" w14:textId="77777777" w:rsidR="00C81D8F" w:rsidRPr="00807D36" w:rsidRDefault="00C81D8F" w:rsidP="00C81D8F">
    <w:pPr>
      <w:pStyle w:val="Pidipagina"/>
      <w:rPr>
        <w:rFonts w:cs="Arial"/>
        <w:b/>
        <w:bCs/>
        <w:color w:val="000000" w:themeColor="text1"/>
        <w:sz w:val="18"/>
        <w:szCs w:val="18"/>
        <w:lang w:val="de-DE"/>
      </w:rPr>
    </w:pPr>
    <w:r w:rsidRPr="00B7482B">
      <w:rPr>
        <w:rFonts w:ascii="HelveticaNeueLT Std" w:hAnsi="HelveticaNeueLT Std" w:cs="Arial"/>
        <w:noProof/>
        <w:color w:val="00638E"/>
        <w:sz w:val="20"/>
        <w:lang w:val="de-DE" w:eastAsia="de-DE"/>
      </w:rPr>
      <w:drawing>
        <wp:anchor distT="0" distB="0" distL="114300" distR="114300" simplePos="0" relativeHeight="251662336" behindDoc="0" locked="0" layoutInCell="1" allowOverlap="1" wp14:anchorId="00A0DE89" wp14:editId="3685DF4C">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Pr>
        <w:noProof/>
        <w:lang w:val="de-DE" w:eastAsia="de-DE"/>
      </w:rPr>
      <mc:AlternateContent>
        <mc:Choice Requires="wps">
          <w:drawing>
            <wp:anchor distT="4294967295" distB="4294967295" distL="114300" distR="114300" simplePos="0" relativeHeight="251661312" behindDoc="0" locked="0" layoutInCell="1" allowOverlap="1" wp14:anchorId="48D442EC" wp14:editId="121834A6">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ECD26"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775122C1" w14:textId="77777777" w:rsidR="00C81D8F" w:rsidRPr="00807D36" w:rsidRDefault="00C81D8F" w:rsidP="00C81D8F">
    <w:pPr>
      <w:pStyle w:val="Pidipagina"/>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7EAF3ED2" w14:textId="6251628A" w:rsidR="00C81D8F" w:rsidRPr="00BF0705" w:rsidRDefault="00C81D8F" w:rsidP="00C81D8F">
    <w:pPr>
      <w:pStyle w:val="Pidipagina"/>
      <w:ind w:right="-462"/>
      <w:rPr>
        <w:rFonts w:cs="Arial"/>
        <w:bCs/>
        <w:color w:val="000000" w:themeColor="text1"/>
        <w:sz w:val="18"/>
        <w:szCs w:val="18"/>
      </w:rPr>
    </w:pPr>
    <w:r>
      <w:rPr>
        <w:rFonts w:cs="Arial"/>
        <w:sz w:val="18"/>
        <w:szCs w:val="18"/>
      </w:rPr>
      <w:t>Paola Pancher &amp; Cinzia Gabrielli         Neslihan Agirkaya</w:t>
    </w:r>
    <w:r w:rsidR="00F126C7">
      <w:rPr>
        <w:rFonts w:cs="Arial"/>
        <w:sz w:val="18"/>
        <w:szCs w:val="18"/>
      </w:rPr>
      <w:t xml:space="preserve"> &amp;</w:t>
    </w:r>
    <w:r w:rsidR="000F7391">
      <w:rPr>
        <w:rFonts w:cs="Arial"/>
        <w:sz w:val="18"/>
        <w:szCs w:val="18"/>
      </w:rPr>
      <w:t xml:space="preserve"> Yeseul Park</w:t>
    </w:r>
    <w:r w:rsidR="008024F8">
      <w:rPr>
        <w:rFonts w:cs="Arial"/>
        <w:sz w:val="18"/>
        <w:szCs w:val="18"/>
      </w:rPr>
      <w:t xml:space="preserve"> </w:t>
    </w:r>
  </w:p>
  <w:p w14:paraId="2409F01B" w14:textId="77777777" w:rsidR="00C81D8F" w:rsidRPr="00807D36" w:rsidRDefault="00C81D8F" w:rsidP="00C81D8F">
    <w:pPr>
      <w:pStyle w:val="Pidipagina"/>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w:t>
    </w:r>
    <w:r w:rsidR="00840481">
      <w:rPr>
        <w:rFonts w:cs="Arial"/>
        <w:sz w:val="18"/>
        <w:szCs w:val="18"/>
        <w:lang w:val="en-US"/>
      </w:rPr>
      <w:t>Tel: +49 (0) 69 256 28 88 27</w:t>
    </w:r>
  </w:p>
  <w:p w14:paraId="2C4D125A" w14:textId="77777777" w:rsidR="00C81D8F" w:rsidRPr="00BF0705" w:rsidRDefault="00C81D8F" w:rsidP="00C81D8F">
    <w:pPr>
      <w:pStyle w:val="Pidipagina"/>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23C5D8AB" w14:textId="77777777" w:rsidR="009C72FF" w:rsidRPr="00BF0705" w:rsidRDefault="009C72FF" w:rsidP="00C81D8F">
    <w:pPr>
      <w:pStyle w:val="Pidipa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1F7137" w14:textId="77777777" w:rsidR="001E639A" w:rsidRDefault="001E639A" w:rsidP="009C72FF">
      <w:r>
        <w:separator/>
      </w:r>
    </w:p>
  </w:footnote>
  <w:footnote w:type="continuationSeparator" w:id="0">
    <w:p w14:paraId="26114A4E" w14:textId="77777777" w:rsidR="001E639A" w:rsidRDefault="001E639A"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1C716" w14:textId="77777777" w:rsidR="001F2F71" w:rsidRDefault="001F2F71">
    <w:pPr>
      <w:pStyle w:val="Intestazione"/>
    </w:pPr>
    <w:r>
      <w:rPr>
        <w:noProof/>
        <w:lang w:val="de-DE" w:eastAsia="de-DE"/>
      </w:rPr>
      <w:drawing>
        <wp:inline distT="0" distB="0" distL="0" distR="0" wp14:anchorId="4313C0FC" wp14:editId="67DF67E0">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81839"/>
    <w:multiLevelType w:val="hybridMultilevel"/>
    <w:tmpl w:val="0E1EE1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01A3410"/>
    <w:multiLevelType w:val="multilevel"/>
    <w:tmpl w:val="05948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E8053F"/>
    <w:multiLevelType w:val="multilevel"/>
    <w:tmpl w:val="058C4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F968D5"/>
    <w:multiLevelType w:val="hybridMultilevel"/>
    <w:tmpl w:val="EB1E98B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7C3F4285"/>
    <w:multiLevelType w:val="hybridMultilevel"/>
    <w:tmpl w:val="794E4B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drawingGridHorizontalSpacing w:val="12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72FF"/>
    <w:rsid w:val="00005CAF"/>
    <w:rsid w:val="0000628A"/>
    <w:rsid w:val="00011AAD"/>
    <w:rsid w:val="000204BA"/>
    <w:rsid w:val="00024FDA"/>
    <w:rsid w:val="0003347A"/>
    <w:rsid w:val="000347B8"/>
    <w:rsid w:val="00035896"/>
    <w:rsid w:val="00035E4C"/>
    <w:rsid w:val="000375AC"/>
    <w:rsid w:val="00041B05"/>
    <w:rsid w:val="00043855"/>
    <w:rsid w:val="00052B6D"/>
    <w:rsid w:val="000545D7"/>
    <w:rsid w:val="00056086"/>
    <w:rsid w:val="0005773B"/>
    <w:rsid w:val="000609DA"/>
    <w:rsid w:val="000658D2"/>
    <w:rsid w:val="00070DD8"/>
    <w:rsid w:val="00075EF6"/>
    <w:rsid w:val="0008117D"/>
    <w:rsid w:val="000835C6"/>
    <w:rsid w:val="000842BE"/>
    <w:rsid w:val="00087170"/>
    <w:rsid w:val="00094D1E"/>
    <w:rsid w:val="000950BF"/>
    <w:rsid w:val="000C2414"/>
    <w:rsid w:val="000D62FB"/>
    <w:rsid w:val="000D7FDA"/>
    <w:rsid w:val="000E1909"/>
    <w:rsid w:val="000E5058"/>
    <w:rsid w:val="000E7819"/>
    <w:rsid w:val="000F7391"/>
    <w:rsid w:val="00101051"/>
    <w:rsid w:val="00106EFF"/>
    <w:rsid w:val="00111581"/>
    <w:rsid w:val="00115523"/>
    <w:rsid w:val="001210F9"/>
    <w:rsid w:val="001216C0"/>
    <w:rsid w:val="00130390"/>
    <w:rsid w:val="0013132C"/>
    <w:rsid w:val="00132F5F"/>
    <w:rsid w:val="00136186"/>
    <w:rsid w:val="00144F7C"/>
    <w:rsid w:val="001467CC"/>
    <w:rsid w:val="00151D23"/>
    <w:rsid w:val="00152AC4"/>
    <w:rsid w:val="00152B75"/>
    <w:rsid w:val="001569BE"/>
    <w:rsid w:val="00157584"/>
    <w:rsid w:val="001669D7"/>
    <w:rsid w:val="0017550E"/>
    <w:rsid w:val="00177F24"/>
    <w:rsid w:val="00180958"/>
    <w:rsid w:val="00182EBB"/>
    <w:rsid w:val="00183463"/>
    <w:rsid w:val="00184C02"/>
    <w:rsid w:val="001908DC"/>
    <w:rsid w:val="00196A9B"/>
    <w:rsid w:val="001A10FB"/>
    <w:rsid w:val="001B5ABA"/>
    <w:rsid w:val="001C0D5C"/>
    <w:rsid w:val="001C2671"/>
    <w:rsid w:val="001C49CE"/>
    <w:rsid w:val="001C5C07"/>
    <w:rsid w:val="001C733E"/>
    <w:rsid w:val="001D3F45"/>
    <w:rsid w:val="001E0B3D"/>
    <w:rsid w:val="001E2738"/>
    <w:rsid w:val="001E639A"/>
    <w:rsid w:val="001E6CE0"/>
    <w:rsid w:val="001F2F71"/>
    <w:rsid w:val="001F7C2E"/>
    <w:rsid w:val="00201FC3"/>
    <w:rsid w:val="00212CCD"/>
    <w:rsid w:val="00217145"/>
    <w:rsid w:val="00223720"/>
    <w:rsid w:val="00236705"/>
    <w:rsid w:val="00237284"/>
    <w:rsid w:val="00242F19"/>
    <w:rsid w:val="002461CD"/>
    <w:rsid w:val="00247323"/>
    <w:rsid w:val="0027789F"/>
    <w:rsid w:val="002857E9"/>
    <w:rsid w:val="00294231"/>
    <w:rsid w:val="002A19F2"/>
    <w:rsid w:val="002A5F58"/>
    <w:rsid w:val="002B129C"/>
    <w:rsid w:val="002B2DF2"/>
    <w:rsid w:val="002B65E3"/>
    <w:rsid w:val="002C0506"/>
    <w:rsid w:val="002C16DB"/>
    <w:rsid w:val="002D09B0"/>
    <w:rsid w:val="002E0482"/>
    <w:rsid w:val="002E0844"/>
    <w:rsid w:val="002E2D8A"/>
    <w:rsid w:val="002E51F4"/>
    <w:rsid w:val="002E7CBF"/>
    <w:rsid w:val="002F2762"/>
    <w:rsid w:val="002F6ABB"/>
    <w:rsid w:val="002F6DEF"/>
    <w:rsid w:val="00301653"/>
    <w:rsid w:val="00301D9E"/>
    <w:rsid w:val="00312636"/>
    <w:rsid w:val="00312649"/>
    <w:rsid w:val="00313C88"/>
    <w:rsid w:val="003206B7"/>
    <w:rsid w:val="0032571C"/>
    <w:rsid w:val="003262BD"/>
    <w:rsid w:val="00335194"/>
    <w:rsid w:val="00336026"/>
    <w:rsid w:val="003363EA"/>
    <w:rsid w:val="003407D7"/>
    <w:rsid w:val="00340DB5"/>
    <w:rsid w:val="00350D3C"/>
    <w:rsid w:val="0035197C"/>
    <w:rsid w:val="00352B7E"/>
    <w:rsid w:val="00354BF1"/>
    <w:rsid w:val="003624A9"/>
    <w:rsid w:val="00362F4D"/>
    <w:rsid w:val="0037218D"/>
    <w:rsid w:val="00374336"/>
    <w:rsid w:val="003826EE"/>
    <w:rsid w:val="00382A3E"/>
    <w:rsid w:val="00384F21"/>
    <w:rsid w:val="0038672F"/>
    <w:rsid w:val="003870F4"/>
    <w:rsid w:val="003872CA"/>
    <w:rsid w:val="0039232C"/>
    <w:rsid w:val="003924C1"/>
    <w:rsid w:val="00392BAA"/>
    <w:rsid w:val="00395DBD"/>
    <w:rsid w:val="0039603C"/>
    <w:rsid w:val="00397C68"/>
    <w:rsid w:val="003A1DF2"/>
    <w:rsid w:val="003B231A"/>
    <w:rsid w:val="003B3868"/>
    <w:rsid w:val="003B7FA6"/>
    <w:rsid w:val="003C481B"/>
    <w:rsid w:val="003D1420"/>
    <w:rsid w:val="003D1779"/>
    <w:rsid w:val="003D34F4"/>
    <w:rsid w:val="003D61D4"/>
    <w:rsid w:val="003E0355"/>
    <w:rsid w:val="003F083E"/>
    <w:rsid w:val="003F2179"/>
    <w:rsid w:val="003F6FC5"/>
    <w:rsid w:val="00404D07"/>
    <w:rsid w:val="00414B0A"/>
    <w:rsid w:val="00417231"/>
    <w:rsid w:val="00425DA6"/>
    <w:rsid w:val="00426E85"/>
    <w:rsid w:val="00427CAA"/>
    <w:rsid w:val="00430EDE"/>
    <w:rsid w:val="004315D5"/>
    <w:rsid w:val="0043605E"/>
    <w:rsid w:val="0043702B"/>
    <w:rsid w:val="0045244A"/>
    <w:rsid w:val="004534EB"/>
    <w:rsid w:val="00460BB0"/>
    <w:rsid w:val="004728A4"/>
    <w:rsid w:val="004743D3"/>
    <w:rsid w:val="00474D7C"/>
    <w:rsid w:val="00475B8D"/>
    <w:rsid w:val="00495596"/>
    <w:rsid w:val="004A2362"/>
    <w:rsid w:val="004A37CB"/>
    <w:rsid w:val="004A4134"/>
    <w:rsid w:val="004B2A45"/>
    <w:rsid w:val="004B798F"/>
    <w:rsid w:val="004D3AD3"/>
    <w:rsid w:val="004E2104"/>
    <w:rsid w:val="004E6C04"/>
    <w:rsid w:val="004E6F02"/>
    <w:rsid w:val="004F1E79"/>
    <w:rsid w:val="004F536F"/>
    <w:rsid w:val="004F5A30"/>
    <w:rsid w:val="004F6B13"/>
    <w:rsid w:val="00501A8D"/>
    <w:rsid w:val="00502C6E"/>
    <w:rsid w:val="00510575"/>
    <w:rsid w:val="00517D3C"/>
    <w:rsid w:val="0052664C"/>
    <w:rsid w:val="0052675F"/>
    <w:rsid w:val="00534E1D"/>
    <w:rsid w:val="00536165"/>
    <w:rsid w:val="00542D6E"/>
    <w:rsid w:val="00545D50"/>
    <w:rsid w:val="0054782A"/>
    <w:rsid w:val="0055122D"/>
    <w:rsid w:val="00555097"/>
    <w:rsid w:val="00555F64"/>
    <w:rsid w:val="00556263"/>
    <w:rsid w:val="005631C3"/>
    <w:rsid w:val="0056651A"/>
    <w:rsid w:val="005718B4"/>
    <w:rsid w:val="00576A54"/>
    <w:rsid w:val="00576EA5"/>
    <w:rsid w:val="0058234D"/>
    <w:rsid w:val="0058591A"/>
    <w:rsid w:val="00586E78"/>
    <w:rsid w:val="00592DCB"/>
    <w:rsid w:val="0059781D"/>
    <w:rsid w:val="005A1A1E"/>
    <w:rsid w:val="005A1BF2"/>
    <w:rsid w:val="005B6F5D"/>
    <w:rsid w:val="005C1184"/>
    <w:rsid w:val="005C1640"/>
    <w:rsid w:val="005D0B9D"/>
    <w:rsid w:val="005D7DF2"/>
    <w:rsid w:val="005E093F"/>
    <w:rsid w:val="005F0B82"/>
    <w:rsid w:val="005F35FF"/>
    <w:rsid w:val="005F3E0B"/>
    <w:rsid w:val="006056FF"/>
    <w:rsid w:val="0060570B"/>
    <w:rsid w:val="00616F50"/>
    <w:rsid w:val="006212AF"/>
    <w:rsid w:val="00622DD8"/>
    <w:rsid w:val="00626AFB"/>
    <w:rsid w:val="00630F8E"/>
    <w:rsid w:val="00632F8C"/>
    <w:rsid w:val="00634179"/>
    <w:rsid w:val="00641A0C"/>
    <w:rsid w:val="00642240"/>
    <w:rsid w:val="006646BF"/>
    <w:rsid w:val="00665388"/>
    <w:rsid w:val="00666D44"/>
    <w:rsid w:val="0066730E"/>
    <w:rsid w:val="00667891"/>
    <w:rsid w:val="00671DC5"/>
    <w:rsid w:val="0069437F"/>
    <w:rsid w:val="00695487"/>
    <w:rsid w:val="00695635"/>
    <w:rsid w:val="00697232"/>
    <w:rsid w:val="00697E3A"/>
    <w:rsid w:val="006A03AF"/>
    <w:rsid w:val="006A265A"/>
    <w:rsid w:val="006A65A8"/>
    <w:rsid w:val="006A76F1"/>
    <w:rsid w:val="006B1382"/>
    <w:rsid w:val="006B34CA"/>
    <w:rsid w:val="006B3D66"/>
    <w:rsid w:val="006C2385"/>
    <w:rsid w:val="006C71E3"/>
    <w:rsid w:val="006C7D33"/>
    <w:rsid w:val="006D0EF3"/>
    <w:rsid w:val="006D456E"/>
    <w:rsid w:val="006D5961"/>
    <w:rsid w:val="006D5B87"/>
    <w:rsid w:val="006D5C27"/>
    <w:rsid w:val="006E3F61"/>
    <w:rsid w:val="006E5BFA"/>
    <w:rsid w:val="006F0950"/>
    <w:rsid w:val="0070517E"/>
    <w:rsid w:val="007158B8"/>
    <w:rsid w:val="007170CB"/>
    <w:rsid w:val="007173D2"/>
    <w:rsid w:val="00722468"/>
    <w:rsid w:val="00724E05"/>
    <w:rsid w:val="007253E4"/>
    <w:rsid w:val="00741BF4"/>
    <w:rsid w:val="007532A4"/>
    <w:rsid w:val="00753846"/>
    <w:rsid w:val="0075635D"/>
    <w:rsid w:val="0076217C"/>
    <w:rsid w:val="00764D1A"/>
    <w:rsid w:val="007667A2"/>
    <w:rsid w:val="0077292F"/>
    <w:rsid w:val="0077380C"/>
    <w:rsid w:val="007753F6"/>
    <w:rsid w:val="00776F32"/>
    <w:rsid w:val="0079314B"/>
    <w:rsid w:val="007936BB"/>
    <w:rsid w:val="007A0000"/>
    <w:rsid w:val="007A0038"/>
    <w:rsid w:val="007A4A81"/>
    <w:rsid w:val="007A6646"/>
    <w:rsid w:val="007B3BD6"/>
    <w:rsid w:val="007B67F0"/>
    <w:rsid w:val="007C1BF3"/>
    <w:rsid w:val="007C5CB7"/>
    <w:rsid w:val="007D472F"/>
    <w:rsid w:val="007D4A8F"/>
    <w:rsid w:val="007D5594"/>
    <w:rsid w:val="007F17BC"/>
    <w:rsid w:val="008024F8"/>
    <w:rsid w:val="008036D5"/>
    <w:rsid w:val="00840481"/>
    <w:rsid w:val="00844044"/>
    <w:rsid w:val="0084665C"/>
    <w:rsid w:val="00846EF7"/>
    <w:rsid w:val="008532B5"/>
    <w:rsid w:val="0087616F"/>
    <w:rsid w:val="00877676"/>
    <w:rsid w:val="00890445"/>
    <w:rsid w:val="00890795"/>
    <w:rsid w:val="00890C03"/>
    <w:rsid w:val="00896B9D"/>
    <w:rsid w:val="0089777A"/>
    <w:rsid w:val="008A5976"/>
    <w:rsid w:val="008A7C43"/>
    <w:rsid w:val="008C03C9"/>
    <w:rsid w:val="008C29A9"/>
    <w:rsid w:val="008C7657"/>
    <w:rsid w:val="008D6265"/>
    <w:rsid w:val="008D640A"/>
    <w:rsid w:val="008F1650"/>
    <w:rsid w:val="008F7457"/>
    <w:rsid w:val="00900C53"/>
    <w:rsid w:val="00902801"/>
    <w:rsid w:val="009137A3"/>
    <w:rsid w:val="009147FA"/>
    <w:rsid w:val="00922246"/>
    <w:rsid w:val="00922DD2"/>
    <w:rsid w:val="00930C28"/>
    <w:rsid w:val="00944469"/>
    <w:rsid w:val="00944D44"/>
    <w:rsid w:val="00947846"/>
    <w:rsid w:val="00950E9B"/>
    <w:rsid w:val="009567C1"/>
    <w:rsid w:val="009602A2"/>
    <w:rsid w:val="00961980"/>
    <w:rsid w:val="00966426"/>
    <w:rsid w:val="0096673E"/>
    <w:rsid w:val="00966D56"/>
    <w:rsid w:val="0097227E"/>
    <w:rsid w:val="009723AD"/>
    <w:rsid w:val="009801A2"/>
    <w:rsid w:val="009802BA"/>
    <w:rsid w:val="0098043C"/>
    <w:rsid w:val="009844A9"/>
    <w:rsid w:val="009844CD"/>
    <w:rsid w:val="00991475"/>
    <w:rsid w:val="00992071"/>
    <w:rsid w:val="00992918"/>
    <w:rsid w:val="0099624F"/>
    <w:rsid w:val="009A1E68"/>
    <w:rsid w:val="009A1FF1"/>
    <w:rsid w:val="009A4CDD"/>
    <w:rsid w:val="009A7A64"/>
    <w:rsid w:val="009B0ED9"/>
    <w:rsid w:val="009B2FBC"/>
    <w:rsid w:val="009C0196"/>
    <w:rsid w:val="009C186B"/>
    <w:rsid w:val="009C27CB"/>
    <w:rsid w:val="009C5FBC"/>
    <w:rsid w:val="009C70E9"/>
    <w:rsid w:val="009C72FF"/>
    <w:rsid w:val="009D19EA"/>
    <w:rsid w:val="009D3ECF"/>
    <w:rsid w:val="009D4E00"/>
    <w:rsid w:val="009E7668"/>
    <w:rsid w:val="009F3C25"/>
    <w:rsid w:val="009F4124"/>
    <w:rsid w:val="00A012B7"/>
    <w:rsid w:val="00A02399"/>
    <w:rsid w:val="00A02602"/>
    <w:rsid w:val="00A03806"/>
    <w:rsid w:val="00A04EE5"/>
    <w:rsid w:val="00A07F5A"/>
    <w:rsid w:val="00A1487B"/>
    <w:rsid w:val="00A15110"/>
    <w:rsid w:val="00A20D8A"/>
    <w:rsid w:val="00A2137B"/>
    <w:rsid w:val="00A2234C"/>
    <w:rsid w:val="00A23E3A"/>
    <w:rsid w:val="00A27923"/>
    <w:rsid w:val="00A31B75"/>
    <w:rsid w:val="00A31CBC"/>
    <w:rsid w:val="00A35023"/>
    <w:rsid w:val="00A41484"/>
    <w:rsid w:val="00A41F76"/>
    <w:rsid w:val="00A53811"/>
    <w:rsid w:val="00A71C9D"/>
    <w:rsid w:val="00A817CB"/>
    <w:rsid w:val="00A8247D"/>
    <w:rsid w:val="00A9374C"/>
    <w:rsid w:val="00A94B8E"/>
    <w:rsid w:val="00A96108"/>
    <w:rsid w:val="00AA3619"/>
    <w:rsid w:val="00AA3C39"/>
    <w:rsid w:val="00AA51D3"/>
    <w:rsid w:val="00AB506D"/>
    <w:rsid w:val="00AB6654"/>
    <w:rsid w:val="00AB7468"/>
    <w:rsid w:val="00AC5C72"/>
    <w:rsid w:val="00AD13F1"/>
    <w:rsid w:val="00AD58DE"/>
    <w:rsid w:val="00AD5C99"/>
    <w:rsid w:val="00AD5DF4"/>
    <w:rsid w:val="00AE2AC4"/>
    <w:rsid w:val="00AE41CC"/>
    <w:rsid w:val="00AE6CCB"/>
    <w:rsid w:val="00AF0A4A"/>
    <w:rsid w:val="00B00B80"/>
    <w:rsid w:val="00B06C89"/>
    <w:rsid w:val="00B16563"/>
    <w:rsid w:val="00B32D26"/>
    <w:rsid w:val="00B401D0"/>
    <w:rsid w:val="00B41747"/>
    <w:rsid w:val="00B510F2"/>
    <w:rsid w:val="00B5158D"/>
    <w:rsid w:val="00B560CE"/>
    <w:rsid w:val="00B6037D"/>
    <w:rsid w:val="00B67EF7"/>
    <w:rsid w:val="00B715CF"/>
    <w:rsid w:val="00B804D3"/>
    <w:rsid w:val="00B80BCB"/>
    <w:rsid w:val="00B85C9C"/>
    <w:rsid w:val="00B90FF4"/>
    <w:rsid w:val="00B95974"/>
    <w:rsid w:val="00B95B1D"/>
    <w:rsid w:val="00B96428"/>
    <w:rsid w:val="00B96D16"/>
    <w:rsid w:val="00BA145D"/>
    <w:rsid w:val="00BB0BF2"/>
    <w:rsid w:val="00BB19C5"/>
    <w:rsid w:val="00BB3E2C"/>
    <w:rsid w:val="00BC446B"/>
    <w:rsid w:val="00BC6182"/>
    <w:rsid w:val="00BC631A"/>
    <w:rsid w:val="00BC6532"/>
    <w:rsid w:val="00BD4306"/>
    <w:rsid w:val="00BD78BE"/>
    <w:rsid w:val="00BE7207"/>
    <w:rsid w:val="00BF0705"/>
    <w:rsid w:val="00BF39D5"/>
    <w:rsid w:val="00BF5A52"/>
    <w:rsid w:val="00C02761"/>
    <w:rsid w:val="00C14E92"/>
    <w:rsid w:val="00C2523A"/>
    <w:rsid w:val="00C2751C"/>
    <w:rsid w:val="00C42AB4"/>
    <w:rsid w:val="00C57451"/>
    <w:rsid w:val="00C61F94"/>
    <w:rsid w:val="00C67E3B"/>
    <w:rsid w:val="00C72DAA"/>
    <w:rsid w:val="00C81A4B"/>
    <w:rsid w:val="00C81D8F"/>
    <w:rsid w:val="00C90650"/>
    <w:rsid w:val="00C93CF1"/>
    <w:rsid w:val="00CA3DDA"/>
    <w:rsid w:val="00CA4165"/>
    <w:rsid w:val="00CA5A1E"/>
    <w:rsid w:val="00CB3D68"/>
    <w:rsid w:val="00CF2598"/>
    <w:rsid w:val="00CF5886"/>
    <w:rsid w:val="00CF5EA8"/>
    <w:rsid w:val="00CF7564"/>
    <w:rsid w:val="00D107B4"/>
    <w:rsid w:val="00D129BB"/>
    <w:rsid w:val="00D22C16"/>
    <w:rsid w:val="00D267D7"/>
    <w:rsid w:val="00D3286D"/>
    <w:rsid w:val="00D3499D"/>
    <w:rsid w:val="00D34A12"/>
    <w:rsid w:val="00D360F6"/>
    <w:rsid w:val="00D3620D"/>
    <w:rsid w:val="00D4199B"/>
    <w:rsid w:val="00D43E1D"/>
    <w:rsid w:val="00D54D89"/>
    <w:rsid w:val="00D54EA9"/>
    <w:rsid w:val="00D56B5C"/>
    <w:rsid w:val="00D665F7"/>
    <w:rsid w:val="00D77669"/>
    <w:rsid w:val="00D80774"/>
    <w:rsid w:val="00DA7633"/>
    <w:rsid w:val="00DB202C"/>
    <w:rsid w:val="00DB23FA"/>
    <w:rsid w:val="00DE2108"/>
    <w:rsid w:val="00DE311E"/>
    <w:rsid w:val="00DF5479"/>
    <w:rsid w:val="00DF6DDA"/>
    <w:rsid w:val="00E029FD"/>
    <w:rsid w:val="00E03F67"/>
    <w:rsid w:val="00E051C6"/>
    <w:rsid w:val="00E12986"/>
    <w:rsid w:val="00E21946"/>
    <w:rsid w:val="00E22C3E"/>
    <w:rsid w:val="00E232A3"/>
    <w:rsid w:val="00E2494D"/>
    <w:rsid w:val="00E3745E"/>
    <w:rsid w:val="00E401FB"/>
    <w:rsid w:val="00E52F90"/>
    <w:rsid w:val="00E53660"/>
    <w:rsid w:val="00E60EF5"/>
    <w:rsid w:val="00E636AC"/>
    <w:rsid w:val="00E6558F"/>
    <w:rsid w:val="00E859F9"/>
    <w:rsid w:val="00E93E4A"/>
    <w:rsid w:val="00E95BE5"/>
    <w:rsid w:val="00EA67E4"/>
    <w:rsid w:val="00EB04DA"/>
    <w:rsid w:val="00EB44FE"/>
    <w:rsid w:val="00EC6057"/>
    <w:rsid w:val="00EC6AF9"/>
    <w:rsid w:val="00ED7A27"/>
    <w:rsid w:val="00ED7E34"/>
    <w:rsid w:val="00ED7E85"/>
    <w:rsid w:val="00EE4198"/>
    <w:rsid w:val="00EE50D2"/>
    <w:rsid w:val="00EF0EAF"/>
    <w:rsid w:val="00EF3076"/>
    <w:rsid w:val="00EF66CC"/>
    <w:rsid w:val="00F052CE"/>
    <w:rsid w:val="00F05AC4"/>
    <w:rsid w:val="00F126C7"/>
    <w:rsid w:val="00F172C5"/>
    <w:rsid w:val="00F22A07"/>
    <w:rsid w:val="00F30F2F"/>
    <w:rsid w:val="00F325DE"/>
    <w:rsid w:val="00F33A2E"/>
    <w:rsid w:val="00F37C76"/>
    <w:rsid w:val="00F4053A"/>
    <w:rsid w:val="00F5030E"/>
    <w:rsid w:val="00F52782"/>
    <w:rsid w:val="00F536C7"/>
    <w:rsid w:val="00F56FAC"/>
    <w:rsid w:val="00F6043D"/>
    <w:rsid w:val="00F63A8B"/>
    <w:rsid w:val="00F66B30"/>
    <w:rsid w:val="00F7013F"/>
    <w:rsid w:val="00F73248"/>
    <w:rsid w:val="00F80580"/>
    <w:rsid w:val="00F80F1C"/>
    <w:rsid w:val="00F82CD8"/>
    <w:rsid w:val="00F8321B"/>
    <w:rsid w:val="00F914BD"/>
    <w:rsid w:val="00F962F2"/>
    <w:rsid w:val="00FB0A76"/>
    <w:rsid w:val="00FB1456"/>
    <w:rsid w:val="00FB3C20"/>
    <w:rsid w:val="00FB776C"/>
    <w:rsid w:val="00FD2960"/>
    <w:rsid w:val="00FF316B"/>
  </w:rsids>
  <m:mathPr>
    <m:mathFont m:val="Cambria Math"/>
    <m:brkBin m:val="before"/>
    <m:brkBinSub m:val="--"/>
    <m:smallFrac/>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C60F5CE"/>
  <w15:docId w15:val="{D2E18D98-34E6-40DA-A519-9ECEE7C98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6A76F1"/>
    <w:pPr>
      <w:spacing w:before="100" w:beforeAutospacing="1" w:after="100" w:afterAutospacing="1"/>
      <w:outlineLvl w:val="0"/>
    </w:pPr>
    <w:rPr>
      <w:rFonts w:ascii="Times New Roman" w:hAnsi="Times New Roman"/>
      <w:b/>
      <w:bCs/>
      <w:kern w:val="36"/>
      <w:sz w:val="48"/>
      <w:szCs w:val="48"/>
      <w:lang w:val="de-DE" w:eastAsia="de-DE"/>
    </w:rPr>
  </w:style>
  <w:style w:type="paragraph" w:styleId="Titolo2">
    <w:name w:val="heading 2"/>
    <w:basedOn w:val="Normale"/>
    <w:next w:val="Normale"/>
    <w:link w:val="Titolo2Carattere"/>
    <w:uiPriority w:val="9"/>
    <w:unhideWhenUsed/>
    <w:qFormat/>
    <w:rsid w:val="00555F64"/>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itolo3">
    <w:name w:val="heading 3"/>
    <w:basedOn w:val="Normale"/>
    <w:next w:val="Normale"/>
    <w:link w:val="Titolo3Carattere"/>
    <w:uiPriority w:val="9"/>
    <w:semiHidden/>
    <w:unhideWhenUsed/>
    <w:qFormat/>
    <w:rsid w:val="00A02399"/>
    <w:pPr>
      <w:keepNext/>
      <w:keepLines/>
      <w:spacing w:before="200"/>
      <w:outlineLvl w:val="2"/>
    </w:pPr>
    <w:rPr>
      <w:rFonts w:asciiTheme="majorHAnsi" w:eastAsiaTheme="majorEastAsia" w:hAnsiTheme="majorHAnsi" w:cstheme="majorBidi"/>
      <w:b/>
      <w:bCs/>
      <w:color w:val="4472C4" w:themeColor="accent1"/>
    </w:rPr>
  </w:style>
  <w:style w:type="paragraph" w:styleId="Titolo5">
    <w:name w:val="heading 5"/>
    <w:basedOn w:val="Normale"/>
    <w:next w:val="Normale"/>
    <w:link w:val="Titolo5Carattere"/>
    <w:uiPriority w:val="9"/>
    <w:semiHidden/>
    <w:unhideWhenUsed/>
    <w:qFormat/>
    <w:rsid w:val="006C2385"/>
    <w:pPr>
      <w:keepNext/>
      <w:keepLines/>
      <w:spacing w:before="200"/>
      <w:outlineLvl w:val="4"/>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uiPriority w:val="99"/>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6646B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46BF"/>
    <w:rPr>
      <w:rFonts w:ascii="Tahoma" w:eastAsia="Times New Roman" w:hAnsi="Tahoma" w:cs="Tahoma"/>
      <w:sz w:val="16"/>
      <w:szCs w:val="16"/>
      <w:lang w:eastAsia="it-IT"/>
    </w:rPr>
  </w:style>
  <w:style w:type="character" w:styleId="Collegamentovisitato">
    <w:name w:val="FollowedHyperlink"/>
    <w:basedOn w:val="Carpredefinitoparagrafo"/>
    <w:uiPriority w:val="99"/>
    <w:semiHidden/>
    <w:unhideWhenUsed/>
    <w:rsid w:val="003262BD"/>
    <w:rPr>
      <w:color w:val="954F72" w:themeColor="followedHyperlink"/>
      <w:u w:val="single"/>
    </w:rPr>
  </w:style>
  <w:style w:type="character" w:styleId="Enfasigrassetto">
    <w:name w:val="Strong"/>
    <w:basedOn w:val="Carpredefinitoparagrafo"/>
    <w:uiPriority w:val="22"/>
    <w:qFormat/>
    <w:rsid w:val="00966426"/>
    <w:rPr>
      <w:b/>
      <w:bCs/>
    </w:rPr>
  </w:style>
  <w:style w:type="table" w:styleId="Grigliatabella">
    <w:name w:val="Table Grid"/>
    <w:basedOn w:val="Tabellanorma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Normale"/>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Rimandocommento">
    <w:name w:val="annotation reference"/>
    <w:basedOn w:val="Carpredefinitoparagrafo"/>
    <w:uiPriority w:val="99"/>
    <w:semiHidden/>
    <w:unhideWhenUsed/>
    <w:rsid w:val="001467CC"/>
    <w:rPr>
      <w:sz w:val="16"/>
      <w:szCs w:val="16"/>
    </w:rPr>
  </w:style>
  <w:style w:type="paragraph" w:styleId="Testocommento">
    <w:name w:val="annotation text"/>
    <w:basedOn w:val="Normale"/>
    <w:link w:val="TestocommentoCarattere"/>
    <w:uiPriority w:val="99"/>
    <w:semiHidden/>
    <w:unhideWhenUsed/>
    <w:rsid w:val="001467CC"/>
    <w:rPr>
      <w:sz w:val="20"/>
    </w:rPr>
  </w:style>
  <w:style w:type="character" w:customStyle="1" w:styleId="TestocommentoCarattere">
    <w:name w:val="Testo commento Carattere"/>
    <w:basedOn w:val="Carpredefinitoparagrafo"/>
    <w:link w:val="Testocommento"/>
    <w:uiPriority w:val="99"/>
    <w:semiHidden/>
    <w:rsid w:val="001467CC"/>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467CC"/>
    <w:rPr>
      <w:b/>
      <w:bCs/>
    </w:rPr>
  </w:style>
  <w:style w:type="character" w:customStyle="1" w:styleId="SoggettocommentoCarattere">
    <w:name w:val="Soggetto commento Carattere"/>
    <w:basedOn w:val="TestocommentoCarattere"/>
    <w:link w:val="Soggettocommento"/>
    <w:uiPriority w:val="99"/>
    <w:semiHidden/>
    <w:rsid w:val="001467CC"/>
    <w:rPr>
      <w:rFonts w:ascii="Arial" w:eastAsia="Times New Roman" w:hAnsi="Arial" w:cs="Times New Roman"/>
      <w:b/>
      <w:bCs/>
      <w:sz w:val="20"/>
      <w:szCs w:val="20"/>
      <w:lang w:eastAsia="it-IT"/>
    </w:rPr>
  </w:style>
  <w:style w:type="character" w:customStyle="1" w:styleId="Titolo1Carattere">
    <w:name w:val="Titolo 1 Carattere"/>
    <w:basedOn w:val="Carpredefinitoparagrafo"/>
    <w:link w:val="Titolo1"/>
    <w:uiPriority w:val="9"/>
    <w:rsid w:val="006A76F1"/>
    <w:rPr>
      <w:rFonts w:ascii="Times New Roman" w:eastAsia="Times New Roman" w:hAnsi="Times New Roman" w:cs="Times New Roman"/>
      <w:b/>
      <w:bCs/>
      <w:kern w:val="36"/>
      <w:sz w:val="48"/>
      <w:szCs w:val="48"/>
      <w:lang w:val="de-DE" w:eastAsia="de-DE"/>
    </w:rPr>
  </w:style>
  <w:style w:type="paragraph" w:styleId="NormaleWeb">
    <w:name w:val="Normal (Web)"/>
    <w:basedOn w:val="Normale"/>
    <w:uiPriority w:val="99"/>
    <w:unhideWhenUsed/>
    <w:rsid w:val="003D1779"/>
    <w:pPr>
      <w:spacing w:before="100" w:beforeAutospacing="1" w:after="100" w:afterAutospacing="1"/>
    </w:pPr>
    <w:rPr>
      <w:rFonts w:ascii="Times New Roman" w:hAnsi="Times New Roman"/>
      <w:szCs w:val="24"/>
      <w:lang w:val="de-DE" w:eastAsia="de-DE"/>
    </w:rPr>
  </w:style>
  <w:style w:type="character" w:customStyle="1" w:styleId="st">
    <w:name w:val="st"/>
    <w:basedOn w:val="Carpredefinitoparagrafo"/>
    <w:rsid w:val="00374336"/>
  </w:style>
  <w:style w:type="paragraph" w:styleId="PreformattatoHTML">
    <w:name w:val="HTML Preformatted"/>
    <w:basedOn w:val="Normale"/>
    <w:link w:val="PreformattatoHTMLCarattere"/>
    <w:uiPriority w:val="99"/>
    <w:semiHidden/>
    <w:unhideWhenUsed/>
    <w:rsid w:val="00CF2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DE" w:eastAsia="de-DE"/>
    </w:rPr>
  </w:style>
  <w:style w:type="character" w:customStyle="1" w:styleId="PreformattatoHTMLCarattere">
    <w:name w:val="Preformattato HTML Carattere"/>
    <w:basedOn w:val="Carpredefinitoparagrafo"/>
    <w:link w:val="PreformattatoHTML"/>
    <w:uiPriority w:val="99"/>
    <w:semiHidden/>
    <w:rsid w:val="00CF2598"/>
    <w:rPr>
      <w:rFonts w:ascii="Courier New" w:eastAsia="Times New Roman" w:hAnsi="Courier New" w:cs="Courier New"/>
      <w:sz w:val="20"/>
      <w:szCs w:val="20"/>
      <w:lang w:val="de-DE" w:eastAsia="de-DE"/>
    </w:rPr>
  </w:style>
  <w:style w:type="paragraph" w:styleId="Paragrafoelenco">
    <w:name w:val="List Paragraph"/>
    <w:basedOn w:val="Normale"/>
    <w:uiPriority w:val="34"/>
    <w:qFormat/>
    <w:rsid w:val="00966D56"/>
    <w:pPr>
      <w:ind w:left="720"/>
    </w:pPr>
    <w:rPr>
      <w:rFonts w:ascii="Calibri" w:eastAsiaTheme="minorHAnsi" w:hAnsi="Calibri"/>
      <w:sz w:val="22"/>
      <w:szCs w:val="22"/>
      <w:lang w:val="de-DE" w:eastAsia="en-US"/>
    </w:rPr>
  </w:style>
  <w:style w:type="character" w:customStyle="1" w:styleId="Titolo5Carattere">
    <w:name w:val="Titolo 5 Carattere"/>
    <w:basedOn w:val="Carpredefinitoparagrafo"/>
    <w:link w:val="Titolo5"/>
    <w:uiPriority w:val="9"/>
    <w:semiHidden/>
    <w:rsid w:val="006C2385"/>
    <w:rPr>
      <w:rFonts w:asciiTheme="majorHAnsi" w:eastAsiaTheme="majorEastAsia" w:hAnsiTheme="majorHAnsi" w:cstheme="majorBidi"/>
      <w:color w:val="1F3763" w:themeColor="accent1" w:themeShade="7F"/>
      <w:szCs w:val="20"/>
      <w:lang w:eastAsia="it-IT"/>
    </w:rPr>
  </w:style>
  <w:style w:type="paragraph" w:customStyle="1" w:styleId="Fett1">
    <w:name w:val="Fett1"/>
    <w:basedOn w:val="Normale"/>
    <w:rsid w:val="00E859F9"/>
    <w:pPr>
      <w:spacing w:before="100" w:beforeAutospacing="1" w:after="100" w:afterAutospacing="1"/>
    </w:pPr>
    <w:rPr>
      <w:rFonts w:ascii="Times New Roman" w:hAnsi="Times New Roman"/>
      <w:szCs w:val="24"/>
      <w:lang w:val="de-DE" w:eastAsia="de-DE"/>
    </w:rPr>
  </w:style>
  <w:style w:type="character" w:customStyle="1" w:styleId="Titolo3Carattere">
    <w:name w:val="Titolo 3 Carattere"/>
    <w:basedOn w:val="Carpredefinitoparagrafo"/>
    <w:link w:val="Titolo3"/>
    <w:uiPriority w:val="9"/>
    <w:semiHidden/>
    <w:rsid w:val="00A02399"/>
    <w:rPr>
      <w:rFonts w:asciiTheme="majorHAnsi" w:eastAsiaTheme="majorEastAsia" w:hAnsiTheme="majorHAnsi" w:cstheme="majorBidi"/>
      <w:b/>
      <w:bCs/>
      <w:color w:val="4472C4" w:themeColor="accent1"/>
      <w:szCs w:val="20"/>
      <w:lang w:eastAsia="it-IT"/>
    </w:rPr>
  </w:style>
  <w:style w:type="paragraph" w:styleId="IndirizzoHTML">
    <w:name w:val="HTML Address"/>
    <w:basedOn w:val="Normale"/>
    <w:link w:val="IndirizzoHTMLCarattere"/>
    <w:uiPriority w:val="99"/>
    <w:semiHidden/>
    <w:unhideWhenUsed/>
    <w:rsid w:val="00A02399"/>
    <w:rPr>
      <w:rFonts w:ascii="Times New Roman" w:hAnsi="Times New Roman"/>
      <w:i/>
      <w:iCs/>
      <w:szCs w:val="24"/>
      <w:lang w:val="de-DE" w:eastAsia="de-DE"/>
    </w:rPr>
  </w:style>
  <w:style w:type="character" w:customStyle="1" w:styleId="IndirizzoHTMLCarattere">
    <w:name w:val="Indirizzo HTML Carattere"/>
    <w:basedOn w:val="Carpredefinitoparagrafo"/>
    <w:link w:val="IndirizzoHTML"/>
    <w:uiPriority w:val="99"/>
    <w:semiHidden/>
    <w:rsid w:val="00A02399"/>
    <w:rPr>
      <w:rFonts w:ascii="Times New Roman" w:eastAsia="Times New Roman" w:hAnsi="Times New Roman" w:cs="Times New Roman"/>
      <w:i/>
      <w:iCs/>
      <w:lang w:val="de-DE" w:eastAsia="de-DE"/>
    </w:rPr>
  </w:style>
  <w:style w:type="paragraph" w:customStyle="1" w:styleId="Default">
    <w:name w:val="Default"/>
    <w:rsid w:val="00D665F7"/>
    <w:pPr>
      <w:autoSpaceDE w:val="0"/>
      <w:autoSpaceDN w:val="0"/>
      <w:adjustRightInd w:val="0"/>
    </w:pPr>
    <w:rPr>
      <w:rFonts w:ascii="Arial" w:hAnsi="Arial" w:cs="Arial"/>
      <w:color w:val="000000"/>
      <w:lang w:val="de-DE"/>
    </w:rPr>
  </w:style>
  <w:style w:type="character" w:customStyle="1" w:styleId="Menzionenonrisolta1">
    <w:name w:val="Menzione non risolta1"/>
    <w:basedOn w:val="Carpredefinitoparagrafo"/>
    <w:uiPriority w:val="99"/>
    <w:semiHidden/>
    <w:unhideWhenUsed/>
    <w:rsid w:val="00F73248"/>
    <w:rPr>
      <w:color w:val="605E5C"/>
      <w:shd w:val="clear" w:color="auto" w:fill="E1DFDD"/>
    </w:rPr>
  </w:style>
  <w:style w:type="character" w:customStyle="1" w:styleId="Titolo2Carattere">
    <w:name w:val="Titolo 2 Carattere"/>
    <w:basedOn w:val="Carpredefinitoparagrafo"/>
    <w:link w:val="Titolo2"/>
    <w:uiPriority w:val="9"/>
    <w:rsid w:val="00555F64"/>
    <w:rPr>
      <w:rFonts w:asciiTheme="majorHAnsi" w:eastAsiaTheme="majorEastAsia" w:hAnsiTheme="majorHAnsi" w:cstheme="majorBidi"/>
      <w:b/>
      <w:bCs/>
      <w:color w:val="4472C4" w:themeColor="accent1"/>
      <w:sz w:val="26"/>
      <w:szCs w:val="26"/>
      <w:lang w:eastAsia="it-IT"/>
    </w:rPr>
  </w:style>
  <w:style w:type="paragraph" w:styleId="Didascalia">
    <w:name w:val="caption"/>
    <w:basedOn w:val="Normale"/>
    <w:next w:val="Normale"/>
    <w:unhideWhenUsed/>
    <w:qFormat/>
    <w:rsid w:val="0087616F"/>
    <w:pPr>
      <w:spacing w:after="200"/>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263075">
      <w:bodyDiv w:val="1"/>
      <w:marLeft w:val="0"/>
      <w:marRight w:val="0"/>
      <w:marTop w:val="0"/>
      <w:marBottom w:val="0"/>
      <w:divBdr>
        <w:top w:val="none" w:sz="0" w:space="0" w:color="auto"/>
        <w:left w:val="none" w:sz="0" w:space="0" w:color="auto"/>
        <w:bottom w:val="none" w:sz="0" w:space="0" w:color="auto"/>
        <w:right w:val="none" w:sz="0" w:space="0" w:color="auto"/>
      </w:divBdr>
      <w:divsChild>
        <w:div w:id="510023830">
          <w:marLeft w:val="0"/>
          <w:marRight w:val="0"/>
          <w:marTop w:val="0"/>
          <w:marBottom w:val="0"/>
          <w:divBdr>
            <w:top w:val="none" w:sz="0" w:space="0" w:color="auto"/>
            <w:left w:val="none" w:sz="0" w:space="0" w:color="auto"/>
            <w:bottom w:val="none" w:sz="0" w:space="0" w:color="auto"/>
            <w:right w:val="none" w:sz="0" w:space="0" w:color="auto"/>
          </w:divBdr>
          <w:divsChild>
            <w:div w:id="46807505">
              <w:marLeft w:val="0"/>
              <w:marRight w:val="0"/>
              <w:marTop w:val="0"/>
              <w:marBottom w:val="0"/>
              <w:divBdr>
                <w:top w:val="none" w:sz="0" w:space="0" w:color="auto"/>
                <w:left w:val="none" w:sz="0" w:space="0" w:color="auto"/>
                <w:bottom w:val="none" w:sz="0" w:space="0" w:color="auto"/>
                <w:right w:val="none" w:sz="0" w:space="0" w:color="auto"/>
              </w:divBdr>
              <w:divsChild>
                <w:div w:id="90012087">
                  <w:marLeft w:val="0"/>
                  <w:marRight w:val="0"/>
                  <w:marTop w:val="0"/>
                  <w:marBottom w:val="0"/>
                  <w:divBdr>
                    <w:top w:val="none" w:sz="0" w:space="0" w:color="auto"/>
                    <w:left w:val="none" w:sz="0" w:space="0" w:color="auto"/>
                    <w:bottom w:val="none" w:sz="0" w:space="0" w:color="auto"/>
                    <w:right w:val="none" w:sz="0" w:space="0" w:color="auto"/>
                  </w:divBdr>
                  <w:divsChild>
                    <w:div w:id="10772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75153">
      <w:bodyDiv w:val="1"/>
      <w:marLeft w:val="0"/>
      <w:marRight w:val="0"/>
      <w:marTop w:val="0"/>
      <w:marBottom w:val="0"/>
      <w:divBdr>
        <w:top w:val="none" w:sz="0" w:space="0" w:color="auto"/>
        <w:left w:val="none" w:sz="0" w:space="0" w:color="auto"/>
        <w:bottom w:val="none" w:sz="0" w:space="0" w:color="auto"/>
        <w:right w:val="none" w:sz="0" w:space="0" w:color="auto"/>
      </w:divBdr>
    </w:div>
    <w:div w:id="258098731">
      <w:bodyDiv w:val="1"/>
      <w:marLeft w:val="0"/>
      <w:marRight w:val="0"/>
      <w:marTop w:val="0"/>
      <w:marBottom w:val="0"/>
      <w:divBdr>
        <w:top w:val="none" w:sz="0" w:space="0" w:color="auto"/>
        <w:left w:val="none" w:sz="0" w:space="0" w:color="auto"/>
        <w:bottom w:val="none" w:sz="0" w:space="0" w:color="auto"/>
        <w:right w:val="none" w:sz="0" w:space="0" w:color="auto"/>
      </w:divBdr>
      <w:divsChild>
        <w:div w:id="1368482940">
          <w:marLeft w:val="0"/>
          <w:marRight w:val="0"/>
          <w:marTop w:val="0"/>
          <w:marBottom w:val="0"/>
          <w:divBdr>
            <w:top w:val="none" w:sz="0" w:space="0" w:color="auto"/>
            <w:left w:val="none" w:sz="0" w:space="0" w:color="auto"/>
            <w:bottom w:val="none" w:sz="0" w:space="0" w:color="auto"/>
            <w:right w:val="none" w:sz="0" w:space="0" w:color="auto"/>
          </w:divBdr>
          <w:divsChild>
            <w:div w:id="1804423025">
              <w:marLeft w:val="0"/>
              <w:marRight w:val="0"/>
              <w:marTop w:val="0"/>
              <w:marBottom w:val="0"/>
              <w:divBdr>
                <w:top w:val="none" w:sz="0" w:space="0" w:color="auto"/>
                <w:left w:val="none" w:sz="0" w:space="0" w:color="auto"/>
                <w:bottom w:val="none" w:sz="0" w:space="0" w:color="auto"/>
                <w:right w:val="none" w:sz="0" w:space="0" w:color="auto"/>
              </w:divBdr>
            </w:div>
            <w:div w:id="991367418">
              <w:marLeft w:val="0"/>
              <w:marRight w:val="0"/>
              <w:marTop w:val="0"/>
              <w:marBottom w:val="0"/>
              <w:divBdr>
                <w:top w:val="none" w:sz="0" w:space="0" w:color="auto"/>
                <w:left w:val="none" w:sz="0" w:space="0" w:color="auto"/>
                <w:bottom w:val="none" w:sz="0" w:space="0" w:color="auto"/>
                <w:right w:val="none" w:sz="0" w:space="0" w:color="auto"/>
              </w:divBdr>
            </w:div>
          </w:divsChild>
        </w:div>
        <w:div w:id="1437483640">
          <w:marLeft w:val="0"/>
          <w:marRight w:val="0"/>
          <w:marTop w:val="0"/>
          <w:marBottom w:val="0"/>
          <w:divBdr>
            <w:top w:val="none" w:sz="0" w:space="0" w:color="auto"/>
            <w:left w:val="none" w:sz="0" w:space="0" w:color="auto"/>
            <w:bottom w:val="none" w:sz="0" w:space="0" w:color="auto"/>
            <w:right w:val="none" w:sz="0" w:space="0" w:color="auto"/>
          </w:divBdr>
          <w:divsChild>
            <w:div w:id="164324834">
              <w:marLeft w:val="0"/>
              <w:marRight w:val="0"/>
              <w:marTop w:val="0"/>
              <w:marBottom w:val="0"/>
              <w:divBdr>
                <w:top w:val="none" w:sz="0" w:space="0" w:color="auto"/>
                <w:left w:val="none" w:sz="0" w:space="0" w:color="auto"/>
                <w:bottom w:val="none" w:sz="0" w:space="0" w:color="auto"/>
                <w:right w:val="none" w:sz="0" w:space="0" w:color="auto"/>
              </w:divBdr>
            </w:div>
            <w:div w:id="98909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92743">
      <w:bodyDiv w:val="1"/>
      <w:marLeft w:val="0"/>
      <w:marRight w:val="0"/>
      <w:marTop w:val="0"/>
      <w:marBottom w:val="0"/>
      <w:divBdr>
        <w:top w:val="none" w:sz="0" w:space="0" w:color="auto"/>
        <w:left w:val="none" w:sz="0" w:space="0" w:color="auto"/>
        <w:bottom w:val="none" w:sz="0" w:space="0" w:color="auto"/>
        <w:right w:val="none" w:sz="0" w:space="0" w:color="auto"/>
      </w:divBdr>
    </w:div>
    <w:div w:id="420880485">
      <w:bodyDiv w:val="1"/>
      <w:marLeft w:val="0"/>
      <w:marRight w:val="0"/>
      <w:marTop w:val="0"/>
      <w:marBottom w:val="0"/>
      <w:divBdr>
        <w:top w:val="none" w:sz="0" w:space="0" w:color="auto"/>
        <w:left w:val="none" w:sz="0" w:space="0" w:color="auto"/>
        <w:bottom w:val="none" w:sz="0" w:space="0" w:color="auto"/>
        <w:right w:val="none" w:sz="0" w:space="0" w:color="auto"/>
      </w:divBdr>
    </w:div>
    <w:div w:id="450707202">
      <w:bodyDiv w:val="1"/>
      <w:marLeft w:val="0"/>
      <w:marRight w:val="0"/>
      <w:marTop w:val="0"/>
      <w:marBottom w:val="0"/>
      <w:divBdr>
        <w:top w:val="none" w:sz="0" w:space="0" w:color="auto"/>
        <w:left w:val="none" w:sz="0" w:space="0" w:color="auto"/>
        <w:bottom w:val="none" w:sz="0" w:space="0" w:color="auto"/>
        <w:right w:val="none" w:sz="0" w:space="0" w:color="auto"/>
      </w:divBdr>
    </w:div>
    <w:div w:id="568267349">
      <w:bodyDiv w:val="1"/>
      <w:marLeft w:val="0"/>
      <w:marRight w:val="0"/>
      <w:marTop w:val="0"/>
      <w:marBottom w:val="0"/>
      <w:divBdr>
        <w:top w:val="none" w:sz="0" w:space="0" w:color="auto"/>
        <w:left w:val="none" w:sz="0" w:space="0" w:color="auto"/>
        <w:bottom w:val="none" w:sz="0" w:space="0" w:color="auto"/>
        <w:right w:val="none" w:sz="0" w:space="0" w:color="auto"/>
      </w:divBdr>
      <w:divsChild>
        <w:div w:id="303699650">
          <w:marLeft w:val="0"/>
          <w:marRight w:val="0"/>
          <w:marTop w:val="0"/>
          <w:marBottom w:val="0"/>
          <w:divBdr>
            <w:top w:val="none" w:sz="0" w:space="0" w:color="auto"/>
            <w:left w:val="none" w:sz="0" w:space="0" w:color="auto"/>
            <w:bottom w:val="none" w:sz="0" w:space="0" w:color="auto"/>
            <w:right w:val="none" w:sz="0" w:space="0" w:color="auto"/>
          </w:divBdr>
        </w:div>
      </w:divsChild>
    </w:div>
    <w:div w:id="584190223">
      <w:bodyDiv w:val="1"/>
      <w:marLeft w:val="0"/>
      <w:marRight w:val="0"/>
      <w:marTop w:val="0"/>
      <w:marBottom w:val="0"/>
      <w:divBdr>
        <w:top w:val="none" w:sz="0" w:space="0" w:color="auto"/>
        <w:left w:val="none" w:sz="0" w:space="0" w:color="auto"/>
        <w:bottom w:val="none" w:sz="0" w:space="0" w:color="auto"/>
        <w:right w:val="none" w:sz="0" w:space="0" w:color="auto"/>
      </w:divBdr>
    </w:div>
    <w:div w:id="599535316">
      <w:bodyDiv w:val="1"/>
      <w:marLeft w:val="0"/>
      <w:marRight w:val="0"/>
      <w:marTop w:val="0"/>
      <w:marBottom w:val="0"/>
      <w:divBdr>
        <w:top w:val="none" w:sz="0" w:space="0" w:color="auto"/>
        <w:left w:val="none" w:sz="0" w:space="0" w:color="auto"/>
        <w:bottom w:val="none" w:sz="0" w:space="0" w:color="auto"/>
        <w:right w:val="none" w:sz="0" w:space="0" w:color="auto"/>
      </w:divBdr>
    </w:div>
    <w:div w:id="742219901">
      <w:bodyDiv w:val="1"/>
      <w:marLeft w:val="0"/>
      <w:marRight w:val="0"/>
      <w:marTop w:val="0"/>
      <w:marBottom w:val="0"/>
      <w:divBdr>
        <w:top w:val="none" w:sz="0" w:space="0" w:color="auto"/>
        <w:left w:val="none" w:sz="0" w:space="0" w:color="auto"/>
        <w:bottom w:val="none" w:sz="0" w:space="0" w:color="auto"/>
        <w:right w:val="none" w:sz="0" w:space="0" w:color="auto"/>
      </w:divBdr>
    </w:div>
    <w:div w:id="746461278">
      <w:bodyDiv w:val="1"/>
      <w:marLeft w:val="0"/>
      <w:marRight w:val="0"/>
      <w:marTop w:val="0"/>
      <w:marBottom w:val="0"/>
      <w:divBdr>
        <w:top w:val="none" w:sz="0" w:space="0" w:color="auto"/>
        <w:left w:val="none" w:sz="0" w:space="0" w:color="auto"/>
        <w:bottom w:val="none" w:sz="0" w:space="0" w:color="auto"/>
        <w:right w:val="none" w:sz="0" w:space="0" w:color="auto"/>
      </w:divBdr>
      <w:divsChild>
        <w:div w:id="1685009796">
          <w:marLeft w:val="0"/>
          <w:marRight w:val="0"/>
          <w:marTop w:val="0"/>
          <w:marBottom w:val="0"/>
          <w:divBdr>
            <w:top w:val="none" w:sz="0" w:space="0" w:color="auto"/>
            <w:left w:val="none" w:sz="0" w:space="0" w:color="auto"/>
            <w:bottom w:val="none" w:sz="0" w:space="0" w:color="auto"/>
            <w:right w:val="none" w:sz="0" w:space="0" w:color="auto"/>
          </w:divBdr>
          <w:divsChild>
            <w:div w:id="1008556805">
              <w:marLeft w:val="0"/>
              <w:marRight w:val="0"/>
              <w:marTop w:val="0"/>
              <w:marBottom w:val="0"/>
              <w:divBdr>
                <w:top w:val="none" w:sz="0" w:space="0" w:color="auto"/>
                <w:left w:val="none" w:sz="0" w:space="0" w:color="auto"/>
                <w:bottom w:val="none" w:sz="0" w:space="0" w:color="auto"/>
                <w:right w:val="none" w:sz="0" w:space="0" w:color="auto"/>
              </w:divBdr>
              <w:divsChild>
                <w:div w:id="1149324668">
                  <w:marLeft w:val="0"/>
                  <w:marRight w:val="0"/>
                  <w:marTop w:val="0"/>
                  <w:marBottom w:val="0"/>
                  <w:divBdr>
                    <w:top w:val="none" w:sz="0" w:space="0" w:color="auto"/>
                    <w:left w:val="none" w:sz="0" w:space="0" w:color="auto"/>
                    <w:bottom w:val="none" w:sz="0" w:space="0" w:color="auto"/>
                    <w:right w:val="none" w:sz="0" w:space="0" w:color="auto"/>
                  </w:divBdr>
                  <w:divsChild>
                    <w:div w:id="16173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479832">
      <w:bodyDiv w:val="1"/>
      <w:marLeft w:val="0"/>
      <w:marRight w:val="0"/>
      <w:marTop w:val="0"/>
      <w:marBottom w:val="0"/>
      <w:divBdr>
        <w:top w:val="none" w:sz="0" w:space="0" w:color="auto"/>
        <w:left w:val="none" w:sz="0" w:space="0" w:color="auto"/>
        <w:bottom w:val="none" w:sz="0" w:space="0" w:color="auto"/>
        <w:right w:val="none" w:sz="0" w:space="0" w:color="auto"/>
      </w:divBdr>
    </w:div>
    <w:div w:id="774981062">
      <w:bodyDiv w:val="1"/>
      <w:marLeft w:val="0"/>
      <w:marRight w:val="0"/>
      <w:marTop w:val="0"/>
      <w:marBottom w:val="0"/>
      <w:divBdr>
        <w:top w:val="none" w:sz="0" w:space="0" w:color="auto"/>
        <w:left w:val="none" w:sz="0" w:space="0" w:color="auto"/>
        <w:bottom w:val="none" w:sz="0" w:space="0" w:color="auto"/>
        <w:right w:val="none" w:sz="0" w:space="0" w:color="auto"/>
      </w:divBdr>
    </w:div>
    <w:div w:id="778450162">
      <w:bodyDiv w:val="1"/>
      <w:marLeft w:val="0"/>
      <w:marRight w:val="0"/>
      <w:marTop w:val="0"/>
      <w:marBottom w:val="0"/>
      <w:divBdr>
        <w:top w:val="none" w:sz="0" w:space="0" w:color="auto"/>
        <w:left w:val="none" w:sz="0" w:space="0" w:color="auto"/>
        <w:bottom w:val="none" w:sz="0" w:space="0" w:color="auto"/>
        <w:right w:val="none" w:sz="0" w:space="0" w:color="auto"/>
      </w:divBdr>
    </w:div>
    <w:div w:id="837768434">
      <w:bodyDiv w:val="1"/>
      <w:marLeft w:val="0"/>
      <w:marRight w:val="0"/>
      <w:marTop w:val="0"/>
      <w:marBottom w:val="0"/>
      <w:divBdr>
        <w:top w:val="none" w:sz="0" w:space="0" w:color="auto"/>
        <w:left w:val="none" w:sz="0" w:space="0" w:color="auto"/>
        <w:bottom w:val="none" w:sz="0" w:space="0" w:color="auto"/>
        <w:right w:val="none" w:sz="0" w:space="0" w:color="auto"/>
      </w:divBdr>
    </w:div>
    <w:div w:id="846403301">
      <w:bodyDiv w:val="1"/>
      <w:marLeft w:val="0"/>
      <w:marRight w:val="0"/>
      <w:marTop w:val="0"/>
      <w:marBottom w:val="0"/>
      <w:divBdr>
        <w:top w:val="none" w:sz="0" w:space="0" w:color="auto"/>
        <w:left w:val="none" w:sz="0" w:space="0" w:color="auto"/>
        <w:bottom w:val="none" w:sz="0" w:space="0" w:color="auto"/>
        <w:right w:val="none" w:sz="0" w:space="0" w:color="auto"/>
      </w:divBdr>
    </w:div>
    <w:div w:id="893464757">
      <w:bodyDiv w:val="1"/>
      <w:marLeft w:val="0"/>
      <w:marRight w:val="0"/>
      <w:marTop w:val="0"/>
      <w:marBottom w:val="0"/>
      <w:divBdr>
        <w:top w:val="none" w:sz="0" w:space="0" w:color="auto"/>
        <w:left w:val="none" w:sz="0" w:space="0" w:color="auto"/>
        <w:bottom w:val="none" w:sz="0" w:space="0" w:color="auto"/>
        <w:right w:val="none" w:sz="0" w:space="0" w:color="auto"/>
      </w:divBdr>
      <w:divsChild>
        <w:div w:id="1944267880">
          <w:marLeft w:val="0"/>
          <w:marRight w:val="0"/>
          <w:marTop w:val="0"/>
          <w:marBottom w:val="0"/>
          <w:divBdr>
            <w:top w:val="none" w:sz="0" w:space="0" w:color="auto"/>
            <w:left w:val="none" w:sz="0" w:space="0" w:color="auto"/>
            <w:bottom w:val="none" w:sz="0" w:space="0" w:color="auto"/>
            <w:right w:val="none" w:sz="0" w:space="0" w:color="auto"/>
          </w:divBdr>
          <w:divsChild>
            <w:div w:id="10874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61995">
      <w:bodyDiv w:val="1"/>
      <w:marLeft w:val="0"/>
      <w:marRight w:val="0"/>
      <w:marTop w:val="0"/>
      <w:marBottom w:val="0"/>
      <w:divBdr>
        <w:top w:val="none" w:sz="0" w:space="0" w:color="auto"/>
        <w:left w:val="none" w:sz="0" w:space="0" w:color="auto"/>
        <w:bottom w:val="none" w:sz="0" w:space="0" w:color="auto"/>
        <w:right w:val="none" w:sz="0" w:space="0" w:color="auto"/>
      </w:divBdr>
    </w:div>
    <w:div w:id="920676665">
      <w:bodyDiv w:val="1"/>
      <w:marLeft w:val="0"/>
      <w:marRight w:val="0"/>
      <w:marTop w:val="0"/>
      <w:marBottom w:val="0"/>
      <w:divBdr>
        <w:top w:val="none" w:sz="0" w:space="0" w:color="auto"/>
        <w:left w:val="none" w:sz="0" w:space="0" w:color="auto"/>
        <w:bottom w:val="none" w:sz="0" w:space="0" w:color="auto"/>
        <w:right w:val="none" w:sz="0" w:space="0" w:color="auto"/>
      </w:divBdr>
    </w:div>
    <w:div w:id="943921821">
      <w:bodyDiv w:val="1"/>
      <w:marLeft w:val="0"/>
      <w:marRight w:val="0"/>
      <w:marTop w:val="0"/>
      <w:marBottom w:val="0"/>
      <w:divBdr>
        <w:top w:val="none" w:sz="0" w:space="0" w:color="auto"/>
        <w:left w:val="none" w:sz="0" w:space="0" w:color="auto"/>
        <w:bottom w:val="none" w:sz="0" w:space="0" w:color="auto"/>
        <w:right w:val="none" w:sz="0" w:space="0" w:color="auto"/>
      </w:divBdr>
    </w:div>
    <w:div w:id="1186556182">
      <w:bodyDiv w:val="1"/>
      <w:marLeft w:val="0"/>
      <w:marRight w:val="0"/>
      <w:marTop w:val="0"/>
      <w:marBottom w:val="0"/>
      <w:divBdr>
        <w:top w:val="none" w:sz="0" w:space="0" w:color="auto"/>
        <w:left w:val="none" w:sz="0" w:space="0" w:color="auto"/>
        <w:bottom w:val="none" w:sz="0" w:space="0" w:color="auto"/>
        <w:right w:val="none" w:sz="0" w:space="0" w:color="auto"/>
      </w:divBdr>
      <w:divsChild>
        <w:div w:id="515267492">
          <w:marLeft w:val="0"/>
          <w:marRight w:val="0"/>
          <w:marTop w:val="0"/>
          <w:marBottom w:val="0"/>
          <w:divBdr>
            <w:top w:val="none" w:sz="0" w:space="0" w:color="auto"/>
            <w:left w:val="none" w:sz="0" w:space="0" w:color="auto"/>
            <w:bottom w:val="none" w:sz="0" w:space="0" w:color="auto"/>
            <w:right w:val="none" w:sz="0" w:space="0" w:color="auto"/>
          </w:divBdr>
          <w:divsChild>
            <w:div w:id="942373957">
              <w:marLeft w:val="0"/>
              <w:marRight w:val="0"/>
              <w:marTop w:val="0"/>
              <w:marBottom w:val="0"/>
              <w:divBdr>
                <w:top w:val="none" w:sz="0" w:space="0" w:color="auto"/>
                <w:left w:val="none" w:sz="0" w:space="0" w:color="auto"/>
                <w:bottom w:val="none" w:sz="0" w:space="0" w:color="auto"/>
                <w:right w:val="none" w:sz="0" w:space="0" w:color="auto"/>
              </w:divBdr>
              <w:divsChild>
                <w:div w:id="1981764528">
                  <w:marLeft w:val="0"/>
                  <w:marRight w:val="0"/>
                  <w:marTop w:val="0"/>
                  <w:marBottom w:val="0"/>
                  <w:divBdr>
                    <w:top w:val="none" w:sz="0" w:space="0" w:color="auto"/>
                    <w:left w:val="none" w:sz="0" w:space="0" w:color="auto"/>
                    <w:bottom w:val="none" w:sz="0" w:space="0" w:color="auto"/>
                    <w:right w:val="none" w:sz="0" w:space="0" w:color="auto"/>
                  </w:divBdr>
                  <w:divsChild>
                    <w:div w:id="31051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956029">
      <w:bodyDiv w:val="1"/>
      <w:marLeft w:val="0"/>
      <w:marRight w:val="0"/>
      <w:marTop w:val="0"/>
      <w:marBottom w:val="0"/>
      <w:divBdr>
        <w:top w:val="none" w:sz="0" w:space="0" w:color="auto"/>
        <w:left w:val="none" w:sz="0" w:space="0" w:color="auto"/>
        <w:bottom w:val="none" w:sz="0" w:space="0" w:color="auto"/>
        <w:right w:val="none" w:sz="0" w:space="0" w:color="auto"/>
      </w:divBdr>
      <w:divsChild>
        <w:div w:id="130250276">
          <w:marLeft w:val="0"/>
          <w:marRight w:val="0"/>
          <w:marTop w:val="0"/>
          <w:marBottom w:val="0"/>
          <w:divBdr>
            <w:top w:val="none" w:sz="0" w:space="0" w:color="auto"/>
            <w:left w:val="none" w:sz="0" w:space="0" w:color="auto"/>
            <w:bottom w:val="none" w:sz="0" w:space="0" w:color="auto"/>
            <w:right w:val="none" w:sz="0" w:space="0" w:color="auto"/>
          </w:divBdr>
          <w:divsChild>
            <w:div w:id="1655522075">
              <w:marLeft w:val="0"/>
              <w:marRight w:val="0"/>
              <w:marTop w:val="0"/>
              <w:marBottom w:val="0"/>
              <w:divBdr>
                <w:top w:val="none" w:sz="0" w:space="0" w:color="auto"/>
                <w:left w:val="none" w:sz="0" w:space="0" w:color="auto"/>
                <w:bottom w:val="none" w:sz="0" w:space="0" w:color="auto"/>
                <w:right w:val="none" w:sz="0" w:space="0" w:color="auto"/>
              </w:divBdr>
            </w:div>
          </w:divsChild>
        </w:div>
        <w:div w:id="241525761">
          <w:marLeft w:val="0"/>
          <w:marRight w:val="0"/>
          <w:marTop w:val="0"/>
          <w:marBottom w:val="0"/>
          <w:divBdr>
            <w:top w:val="none" w:sz="0" w:space="0" w:color="auto"/>
            <w:left w:val="none" w:sz="0" w:space="0" w:color="auto"/>
            <w:bottom w:val="none" w:sz="0" w:space="0" w:color="auto"/>
            <w:right w:val="none" w:sz="0" w:space="0" w:color="auto"/>
          </w:divBdr>
          <w:divsChild>
            <w:div w:id="1941602290">
              <w:marLeft w:val="0"/>
              <w:marRight w:val="0"/>
              <w:marTop w:val="0"/>
              <w:marBottom w:val="0"/>
              <w:divBdr>
                <w:top w:val="none" w:sz="0" w:space="0" w:color="auto"/>
                <w:left w:val="none" w:sz="0" w:space="0" w:color="auto"/>
                <w:bottom w:val="none" w:sz="0" w:space="0" w:color="auto"/>
                <w:right w:val="none" w:sz="0" w:space="0" w:color="auto"/>
              </w:divBdr>
              <w:divsChild>
                <w:div w:id="184859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294162">
          <w:marLeft w:val="0"/>
          <w:marRight w:val="0"/>
          <w:marTop w:val="0"/>
          <w:marBottom w:val="0"/>
          <w:divBdr>
            <w:top w:val="none" w:sz="0" w:space="0" w:color="auto"/>
            <w:left w:val="none" w:sz="0" w:space="0" w:color="auto"/>
            <w:bottom w:val="none" w:sz="0" w:space="0" w:color="auto"/>
            <w:right w:val="none" w:sz="0" w:space="0" w:color="auto"/>
          </w:divBdr>
          <w:divsChild>
            <w:div w:id="1328708510">
              <w:marLeft w:val="0"/>
              <w:marRight w:val="0"/>
              <w:marTop w:val="0"/>
              <w:marBottom w:val="0"/>
              <w:divBdr>
                <w:top w:val="none" w:sz="0" w:space="0" w:color="auto"/>
                <w:left w:val="none" w:sz="0" w:space="0" w:color="auto"/>
                <w:bottom w:val="none" w:sz="0" w:space="0" w:color="auto"/>
                <w:right w:val="none" w:sz="0" w:space="0" w:color="auto"/>
              </w:divBdr>
              <w:divsChild>
                <w:div w:id="5294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86689">
          <w:marLeft w:val="0"/>
          <w:marRight w:val="0"/>
          <w:marTop w:val="0"/>
          <w:marBottom w:val="0"/>
          <w:divBdr>
            <w:top w:val="none" w:sz="0" w:space="0" w:color="auto"/>
            <w:left w:val="none" w:sz="0" w:space="0" w:color="auto"/>
            <w:bottom w:val="none" w:sz="0" w:space="0" w:color="auto"/>
            <w:right w:val="none" w:sz="0" w:space="0" w:color="auto"/>
          </w:divBdr>
          <w:divsChild>
            <w:div w:id="1036932991">
              <w:marLeft w:val="0"/>
              <w:marRight w:val="0"/>
              <w:marTop w:val="0"/>
              <w:marBottom w:val="0"/>
              <w:divBdr>
                <w:top w:val="none" w:sz="0" w:space="0" w:color="auto"/>
                <w:left w:val="none" w:sz="0" w:space="0" w:color="auto"/>
                <w:bottom w:val="none" w:sz="0" w:space="0" w:color="auto"/>
                <w:right w:val="none" w:sz="0" w:space="0" w:color="auto"/>
              </w:divBdr>
              <w:divsChild>
                <w:div w:id="2132090190">
                  <w:marLeft w:val="0"/>
                  <w:marRight w:val="0"/>
                  <w:marTop w:val="0"/>
                  <w:marBottom w:val="0"/>
                  <w:divBdr>
                    <w:top w:val="none" w:sz="0" w:space="0" w:color="auto"/>
                    <w:left w:val="none" w:sz="0" w:space="0" w:color="auto"/>
                    <w:bottom w:val="none" w:sz="0" w:space="0" w:color="auto"/>
                    <w:right w:val="none" w:sz="0" w:space="0" w:color="auto"/>
                  </w:divBdr>
                  <w:divsChild>
                    <w:div w:id="1446388582">
                      <w:marLeft w:val="0"/>
                      <w:marRight w:val="0"/>
                      <w:marTop w:val="0"/>
                      <w:marBottom w:val="0"/>
                      <w:divBdr>
                        <w:top w:val="none" w:sz="0" w:space="0" w:color="auto"/>
                        <w:left w:val="none" w:sz="0" w:space="0" w:color="auto"/>
                        <w:bottom w:val="none" w:sz="0" w:space="0" w:color="auto"/>
                        <w:right w:val="none" w:sz="0" w:space="0" w:color="auto"/>
                      </w:divBdr>
                      <w:divsChild>
                        <w:div w:id="2118060129">
                          <w:marLeft w:val="0"/>
                          <w:marRight w:val="0"/>
                          <w:marTop w:val="0"/>
                          <w:marBottom w:val="0"/>
                          <w:divBdr>
                            <w:top w:val="none" w:sz="0" w:space="0" w:color="auto"/>
                            <w:left w:val="none" w:sz="0" w:space="0" w:color="auto"/>
                            <w:bottom w:val="none" w:sz="0" w:space="0" w:color="auto"/>
                            <w:right w:val="none" w:sz="0" w:space="0" w:color="auto"/>
                          </w:divBdr>
                        </w:div>
                        <w:div w:id="230773791">
                          <w:marLeft w:val="0"/>
                          <w:marRight w:val="0"/>
                          <w:marTop w:val="0"/>
                          <w:marBottom w:val="0"/>
                          <w:divBdr>
                            <w:top w:val="none" w:sz="0" w:space="0" w:color="auto"/>
                            <w:left w:val="none" w:sz="0" w:space="0" w:color="auto"/>
                            <w:bottom w:val="none" w:sz="0" w:space="0" w:color="auto"/>
                            <w:right w:val="none" w:sz="0" w:space="0" w:color="auto"/>
                          </w:divBdr>
                        </w:div>
                      </w:divsChild>
                    </w:div>
                    <w:div w:id="1605764361">
                      <w:marLeft w:val="0"/>
                      <w:marRight w:val="0"/>
                      <w:marTop w:val="0"/>
                      <w:marBottom w:val="0"/>
                      <w:divBdr>
                        <w:top w:val="none" w:sz="0" w:space="0" w:color="auto"/>
                        <w:left w:val="none" w:sz="0" w:space="0" w:color="auto"/>
                        <w:bottom w:val="none" w:sz="0" w:space="0" w:color="auto"/>
                        <w:right w:val="none" w:sz="0" w:space="0" w:color="auto"/>
                      </w:divBdr>
                      <w:divsChild>
                        <w:div w:id="178005633">
                          <w:marLeft w:val="0"/>
                          <w:marRight w:val="0"/>
                          <w:marTop w:val="0"/>
                          <w:marBottom w:val="0"/>
                          <w:divBdr>
                            <w:top w:val="none" w:sz="0" w:space="0" w:color="auto"/>
                            <w:left w:val="none" w:sz="0" w:space="0" w:color="auto"/>
                            <w:bottom w:val="none" w:sz="0" w:space="0" w:color="auto"/>
                            <w:right w:val="none" w:sz="0" w:space="0" w:color="auto"/>
                          </w:divBdr>
                        </w:div>
                        <w:div w:id="778791212">
                          <w:marLeft w:val="0"/>
                          <w:marRight w:val="0"/>
                          <w:marTop w:val="0"/>
                          <w:marBottom w:val="0"/>
                          <w:divBdr>
                            <w:top w:val="none" w:sz="0" w:space="0" w:color="auto"/>
                            <w:left w:val="none" w:sz="0" w:space="0" w:color="auto"/>
                            <w:bottom w:val="none" w:sz="0" w:space="0" w:color="auto"/>
                            <w:right w:val="none" w:sz="0" w:space="0" w:color="auto"/>
                          </w:divBdr>
                        </w:div>
                      </w:divsChild>
                    </w:div>
                    <w:div w:id="1192643966">
                      <w:marLeft w:val="0"/>
                      <w:marRight w:val="0"/>
                      <w:marTop w:val="0"/>
                      <w:marBottom w:val="0"/>
                      <w:divBdr>
                        <w:top w:val="none" w:sz="0" w:space="0" w:color="auto"/>
                        <w:left w:val="none" w:sz="0" w:space="0" w:color="auto"/>
                        <w:bottom w:val="none" w:sz="0" w:space="0" w:color="auto"/>
                        <w:right w:val="none" w:sz="0" w:space="0" w:color="auto"/>
                      </w:divBdr>
                      <w:divsChild>
                        <w:div w:id="875578127">
                          <w:marLeft w:val="0"/>
                          <w:marRight w:val="0"/>
                          <w:marTop w:val="0"/>
                          <w:marBottom w:val="0"/>
                          <w:divBdr>
                            <w:top w:val="none" w:sz="0" w:space="0" w:color="auto"/>
                            <w:left w:val="none" w:sz="0" w:space="0" w:color="auto"/>
                            <w:bottom w:val="none" w:sz="0" w:space="0" w:color="auto"/>
                            <w:right w:val="none" w:sz="0" w:space="0" w:color="auto"/>
                          </w:divBdr>
                        </w:div>
                        <w:div w:id="66494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074415">
      <w:bodyDiv w:val="1"/>
      <w:marLeft w:val="0"/>
      <w:marRight w:val="0"/>
      <w:marTop w:val="0"/>
      <w:marBottom w:val="0"/>
      <w:divBdr>
        <w:top w:val="none" w:sz="0" w:space="0" w:color="auto"/>
        <w:left w:val="none" w:sz="0" w:space="0" w:color="auto"/>
        <w:bottom w:val="none" w:sz="0" w:space="0" w:color="auto"/>
        <w:right w:val="none" w:sz="0" w:space="0" w:color="auto"/>
      </w:divBdr>
    </w:div>
    <w:div w:id="1395545357">
      <w:bodyDiv w:val="1"/>
      <w:marLeft w:val="0"/>
      <w:marRight w:val="0"/>
      <w:marTop w:val="0"/>
      <w:marBottom w:val="0"/>
      <w:divBdr>
        <w:top w:val="none" w:sz="0" w:space="0" w:color="auto"/>
        <w:left w:val="none" w:sz="0" w:space="0" w:color="auto"/>
        <w:bottom w:val="none" w:sz="0" w:space="0" w:color="auto"/>
        <w:right w:val="none" w:sz="0" w:space="0" w:color="auto"/>
      </w:divBdr>
    </w:div>
    <w:div w:id="1472138809">
      <w:bodyDiv w:val="1"/>
      <w:marLeft w:val="0"/>
      <w:marRight w:val="0"/>
      <w:marTop w:val="0"/>
      <w:marBottom w:val="0"/>
      <w:divBdr>
        <w:top w:val="none" w:sz="0" w:space="0" w:color="auto"/>
        <w:left w:val="none" w:sz="0" w:space="0" w:color="auto"/>
        <w:bottom w:val="none" w:sz="0" w:space="0" w:color="auto"/>
        <w:right w:val="none" w:sz="0" w:space="0" w:color="auto"/>
      </w:divBdr>
    </w:div>
    <w:div w:id="1510367098">
      <w:bodyDiv w:val="1"/>
      <w:marLeft w:val="0"/>
      <w:marRight w:val="0"/>
      <w:marTop w:val="0"/>
      <w:marBottom w:val="0"/>
      <w:divBdr>
        <w:top w:val="none" w:sz="0" w:space="0" w:color="auto"/>
        <w:left w:val="none" w:sz="0" w:space="0" w:color="auto"/>
        <w:bottom w:val="none" w:sz="0" w:space="0" w:color="auto"/>
        <w:right w:val="none" w:sz="0" w:space="0" w:color="auto"/>
      </w:divBdr>
    </w:div>
    <w:div w:id="1568614837">
      <w:bodyDiv w:val="1"/>
      <w:marLeft w:val="0"/>
      <w:marRight w:val="0"/>
      <w:marTop w:val="0"/>
      <w:marBottom w:val="0"/>
      <w:divBdr>
        <w:top w:val="none" w:sz="0" w:space="0" w:color="auto"/>
        <w:left w:val="none" w:sz="0" w:space="0" w:color="auto"/>
        <w:bottom w:val="none" w:sz="0" w:space="0" w:color="auto"/>
        <w:right w:val="none" w:sz="0" w:space="0" w:color="auto"/>
      </w:divBdr>
    </w:div>
    <w:div w:id="1663847226">
      <w:bodyDiv w:val="1"/>
      <w:marLeft w:val="0"/>
      <w:marRight w:val="0"/>
      <w:marTop w:val="0"/>
      <w:marBottom w:val="0"/>
      <w:divBdr>
        <w:top w:val="none" w:sz="0" w:space="0" w:color="auto"/>
        <w:left w:val="none" w:sz="0" w:space="0" w:color="auto"/>
        <w:bottom w:val="none" w:sz="0" w:space="0" w:color="auto"/>
        <w:right w:val="none" w:sz="0" w:space="0" w:color="auto"/>
      </w:divBdr>
      <w:divsChild>
        <w:div w:id="1799376151">
          <w:marLeft w:val="0"/>
          <w:marRight w:val="0"/>
          <w:marTop w:val="0"/>
          <w:marBottom w:val="0"/>
          <w:divBdr>
            <w:top w:val="none" w:sz="0" w:space="0" w:color="auto"/>
            <w:left w:val="none" w:sz="0" w:space="0" w:color="auto"/>
            <w:bottom w:val="none" w:sz="0" w:space="0" w:color="auto"/>
            <w:right w:val="none" w:sz="0" w:space="0" w:color="auto"/>
          </w:divBdr>
        </w:div>
        <w:div w:id="3631521">
          <w:marLeft w:val="0"/>
          <w:marRight w:val="0"/>
          <w:marTop w:val="0"/>
          <w:marBottom w:val="0"/>
          <w:divBdr>
            <w:top w:val="none" w:sz="0" w:space="0" w:color="auto"/>
            <w:left w:val="none" w:sz="0" w:space="0" w:color="auto"/>
            <w:bottom w:val="none" w:sz="0" w:space="0" w:color="auto"/>
            <w:right w:val="none" w:sz="0" w:space="0" w:color="auto"/>
          </w:divBdr>
        </w:div>
      </w:divsChild>
    </w:div>
    <w:div w:id="1818111694">
      <w:bodyDiv w:val="1"/>
      <w:marLeft w:val="0"/>
      <w:marRight w:val="0"/>
      <w:marTop w:val="0"/>
      <w:marBottom w:val="0"/>
      <w:divBdr>
        <w:top w:val="none" w:sz="0" w:space="0" w:color="auto"/>
        <w:left w:val="none" w:sz="0" w:space="0" w:color="auto"/>
        <w:bottom w:val="none" w:sz="0" w:space="0" w:color="auto"/>
        <w:right w:val="none" w:sz="0" w:space="0" w:color="auto"/>
      </w:divBdr>
      <w:divsChild>
        <w:div w:id="1789929491">
          <w:marLeft w:val="0"/>
          <w:marRight w:val="0"/>
          <w:marTop w:val="0"/>
          <w:marBottom w:val="0"/>
          <w:divBdr>
            <w:top w:val="none" w:sz="0" w:space="0" w:color="auto"/>
            <w:left w:val="none" w:sz="0" w:space="0" w:color="auto"/>
            <w:bottom w:val="none" w:sz="0" w:space="0" w:color="auto"/>
            <w:right w:val="none" w:sz="0" w:space="0" w:color="auto"/>
          </w:divBdr>
        </w:div>
        <w:div w:id="2082678693">
          <w:marLeft w:val="0"/>
          <w:marRight w:val="0"/>
          <w:marTop w:val="0"/>
          <w:marBottom w:val="0"/>
          <w:divBdr>
            <w:top w:val="none" w:sz="0" w:space="0" w:color="auto"/>
            <w:left w:val="none" w:sz="0" w:space="0" w:color="auto"/>
            <w:bottom w:val="none" w:sz="0" w:space="0" w:color="auto"/>
            <w:right w:val="none" w:sz="0" w:space="0" w:color="auto"/>
          </w:divBdr>
          <w:divsChild>
            <w:div w:id="978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2421">
      <w:bodyDiv w:val="1"/>
      <w:marLeft w:val="0"/>
      <w:marRight w:val="0"/>
      <w:marTop w:val="0"/>
      <w:marBottom w:val="0"/>
      <w:divBdr>
        <w:top w:val="none" w:sz="0" w:space="0" w:color="auto"/>
        <w:left w:val="none" w:sz="0" w:space="0" w:color="auto"/>
        <w:bottom w:val="none" w:sz="0" w:space="0" w:color="auto"/>
        <w:right w:val="none" w:sz="0" w:space="0" w:color="auto"/>
      </w:divBdr>
    </w:div>
    <w:div w:id="1899127123">
      <w:bodyDiv w:val="1"/>
      <w:marLeft w:val="0"/>
      <w:marRight w:val="0"/>
      <w:marTop w:val="0"/>
      <w:marBottom w:val="0"/>
      <w:divBdr>
        <w:top w:val="none" w:sz="0" w:space="0" w:color="auto"/>
        <w:left w:val="none" w:sz="0" w:space="0" w:color="auto"/>
        <w:bottom w:val="none" w:sz="0" w:space="0" w:color="auto"/>
        <w:right w:val="none" w:sz="0" w:space="0" w:color="auto"/>
      </w:divBdr>
    </w:div>
    <w:div w:id="1947733378">
      <w:bodyDiv w:val="1"/>
      <w:marLeft w:val="0"/>
      <w:marRight w:val="0"/>
      <w:marTop w:val="0"/>
      <w:marBottom w:val="0"/>
      <w:divBdr>
        <w:top w:val="none" w:sz="0" w:space="0" w:color="auto"/>
        <w:left w:val="none" w:sz="0" w:space="0" w:color="auto"/>
        <w:bottom w:val="none" w:sz="0" w:space="0" w:color="auto"/>
        <w:right w:val="none" w:sz="0" w:space="0" w:color="auto"/>
      </w:divBdr>
    </w:div>
    <w:div w:id="1959138112">
      <w:bodyDiv w:val="1"/>
      <w:marLeft w:val="0"/>
      <w:marRight w:val="0"/>
      <w:marTop w:val="0"/>
      <w:marBottom w:val="0"/>
      <w:divBdr>
        <w:top w:val="none" w:sz="0" w:space="0" w:color="auto"/>
        <w:left w:val="none" w:sz="0" w:space="0" w:color="auto"/>
        <w:bottom w:val="none" w:sz="0" w:space="0" w:color="auto"/>
        <w:right w:val="none" w:sz="0" w:space="0" w:color="auto"/>
      </w:divBdr>
    </w:div>
    <w:div w:id="1961062485">
      <w:bodyDiv w:val="1"/>
      <w:marLeft w:val="0"/>
      <w:marRight w:val="0"/>
      <w:marTop w:val="0"/>
      <w:marBottom w:val="0"/>
      <w:divBdr>
        <w:top w:val="none" w:sz="0" w:space="0" w:color="auto"/>
        <w:left w:val="none" w:sz="0" w:space="0" w:color="auto"/>
        <w:bottom w:val="none" w:sz="0" w:space="0" w:color="auto"/>
        <w:right w:val="none" w:sz="0" w:space="0" w:color="auto"/>
      </w:divBdr>
      <w:divsChild>
        <w:div w:id="287441306">
          <w:marLeft w:val="0"/>
          <w:marRight w:val="0"/>
          <w:marTop w:val="0"/>
          <w:marBottom w:val="0"/>
          <w:divBdr>
            <w:top w:val="none" w:sz="0" w:space="0" w:color="auto"/>
            <w:left w:val="none" w:sz="0" w:space="0" w:color="auto"/>
            <w:bottom w:val="none" w:sz="0" w:space="0" w:color="auto"/>
            <w:right w:val="none" w:sz="0" w:space="0" w:color="auto"/>
          </w:divBdr>
          <w:divsChild>
            <w:div w:id="433281578">
              <w:marLeft w:val="0"/>
              <w:marRight w:val="0"/>
              <w:marTop w:val="0"/>
              <w:marBottom w:val="0"/>
              <w:divBdr>
                <w:top w:val="none" w:sz="0" w:space="0" w:color="auto"/>
                <w:left w:val="none" w:sz="0" w:space="0" w:color="auto"/>
                <w:bottom w:val="none" w:sz="0" w:space="0" w:color="auto"/>
                <w:right w:val="none" w:sz="0" w:space="0" w:color="auto"/>
              </w:divBdr>
              <w:divsChild>
                <w:div w:id="1229533011">
                  <w:marLeft w:val="0"/>
                  <w:marRight w:val="0"/>
                  <w:marTop w:val="0"/>
                  <w:marBottom w:val="0"/>
                  <w:divBdr>
                    <w:top w:val="none" w:sz="0" w:space="0" w:color="auto"/>
                    <w:left w:val="none" w:sz="0" w:space="0" w:color="auto"/>
                    <w:bottom w:val="none" w:sz="0" w:space="0" w:color="auto"/>
                    <w:right w:val="none" w:sz="0" w:space="0" w:color="auto"/>
                  </w:divBdr>
                  <w:divsChild>
                    <w:div w:id="129532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209911">
      <w:bodyDiv w:val="1"/>
      <w:marLeft w:val="0"/>
      <w:marRight w:val="0"/>
      <w:marTop w:val="0"/>
      <w:marBottom w:val="0"/>
      <w:divBdr>
        <w:top w:val="none" w:sz="0" w:space="0" w:color="auto"/>
        <w:left w:val="none" w:sz="0" w:space="0" w:color="auto"/>
        <w:bottom w:val="none" w:sz="0" w:space="0" w:color="auto"/>
        <w:right w:val="none" w:sz="0" w:space="0" w:color="auto"/>
      </w:divBdr>
    </w:div>
    <w:div w:id="2044551309">
      <w:bodyDiv w:val="1"/>
      <w:marLeft w:val="0"/>
      <w:marRight w:val="0"/>
      <w:marTop w:val="0"/>
      <w:marBottom w:val="0"/>
      <w:divBdr>
        <w:top w:val="none" w:sz="0" w:space="0" w:color="auto"/>
        <w:left w:val="none" w:sz="0" w:space="0" w:color="auto"/>
        <w:bottom w:val="none" w:sz="0" w:space="0" w:color="auto"/>
        <w:right w:val="none" w:sz="0" w:space="0" w:color="auto"/>
      </w:divBdr>
    </w:div>
    <w:div w:id="2076201346">
      <w:bodyDiv w:val="1"/>
      <w:marLeft w:val="0"/>
      <w:marRight w:val="0"/>
      <w:marTop w:val="0"/>
      <w:marBottom w:val="0"/>
      <w:divBdr>
        <w:top w:val="none" w:sz="0" w:space="0" w:color="auto"/>
        <w:left w:val="none" w:sz="0" w:space="0" w:color="auto"/>
        <w:bottom w:val="none" w:sz="0" w:space="0" w:color="auto"/>
        <w:right w:val="none" w:sz="0" w:space="0" w:color="auto"/>
      </w:divBdr>
    </w:div>
    <w:div w:id="2107340902">
      <w:bodyDiv w:val="1"/>
      <w:marLeft w:val="0"/>
      <w:marRight w:val="0"/>
      <w:marTop w:val="0"/>
      <w:marBottom w:val="0"/>
      <w:divBdr>
        <w:top w:val="none" w:sz="0" w:space="0" w:color="auto"/>
        <w:left w:val="none" w:sz="0" w:space="0" w:color="auto"/>
        <w:bottom w:val="none" w:sz="0" w:space="0" w:color="auto"/>
        <w:right w:val="none" w:sz="0" w:space="0" w:color="auto"/>
      </w:divBdr>
    </w:div>
    <w:div w:id="2120105927">
      <w:bodyDiv w:val="1"/>
      <w:marLeft w:val="0"/>
      <w:marRight w:val="0"/>
      <w:marTop w:val="0"/>
      <w:marBottom w:val="0"/>
      <w:divBdr>
        <w:top w:val="none" w:sz="0" w:space="0" w:color="auto"/>
        <w:left w:val="none" w:sz="0" w:space="0" w:color="auto"/>
        <w:bottom w:val="none" w:sz="0" w:space="0" w:color="auto"/>
        <w:right w:val="none" w:sz="0" w:space="0" w:color="auto"/>
      </w:divBdr>
    </w:div>
    <w:div w:id="2129421547">
      <w:bodyDiv w:val="1"/>
      <w:marLeft w:val="0"/>
      <w:marRight w:val="0"/>
      <w:marTop w:val="0"/>
      <w:marBottom w:val="0"/>
      <w:divBdr>
        <w:top w:val="none" w:sz="0" w:space="0" w:color="auto"/>
        <w:left w:val="none" w:sz="0" w:space="0" w:color="auto"/>
        <w:bottom w:val="none" w:sz="0" w:space="0" w:color="auto"/>
        <w:right w:val="none" w:sz="0" w:space="0" w:color="auto"/>
      </w:divBdr>
    </w:div>
    <w:div w:id="21298577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visittrentino.info/de/presse/pressemappen"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4055DB1-D60F-40E3-8662-FBE1E358E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612</Words>
  <Characters>3493</Characters>
  <Application>Microsoft Office Word</Application>
  <DocSecurity>0</DocSecurity>
  <Lines>29</Lines>
  <Paragraphs>8</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Gabrielli Cinzia</cp:lastModifiedBy>
  <cp:revision>3</cp:revision>
  <cp:lastPrinted>2019-09-10T08:15:00Z</cp:lastPrinted>
  <dcterms:created xsi:type="dcterms:W3CDTF">2019-10-15T09:18:00Z</dcterms:created>
  <dcterms:modified xsi:type="dcterms:W3CDTF">2019-10-22T09:16:00Z</dcterms:modified>
</cp:coreProperties>
</file>