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3DBA2" w14:textId="77777777" w:rsidR="00FF316B" w:rsidRPr="004728A4" w:rsidRDefault="00FF316B" w:rsidP="00352B7E">
      <w:pPr>
        <w:spacing w:line="276" w:lineRule="auto"/>
        <w:rPr>
          <w:rFonts w:cs="Arial"/>
          <w:sz w:val="20"/>
          <w:lang w:val="de-DE"/>
        </w:rPr>
      </w:pPr>
      <w:r w:rsidRPr="004728A4">
        <w:rPr>
          <w:rFonts w:cs="Arial"/>
          <w:sz w:val="20"/>
          <w:lang w:val="de-DE"/>
        </w:rPr>
        <w:t>PRESSEMITTEILUNG</w:t>
      </w:r>
    </w:p>
    <w:p w14:paraId="17FE69F1" w14:textId="77777777" w:rsidR="00D665F7" w:rsidRDefault="00D665F7" w:rsidP="00D665F7">
      <w:pPr>
        <w:pStyle w:val="Default"/>
      </w:pPr>
    </w:p>
    <w:p w14:paraId="6C69F6C8" w14:textId="5F28463A" w:rsidR="004A2362" w:rsidRPr="004A2362" w:rsidRDefault="004A2362" w:rsidP="004A2362">
      <w:pPr>
        <w:rPr>
          <w:rFonts w:cs="Arial"/>
          <w:b/>
          <w:sz w:val="32"/>
          <w:szCs w:val="32"/>
          <w:lang w:val="de-DE"/>
        </w:rPr>
      </w:pPr>
      <w:r w:rsidRPr="004A2362">
        <w:rPr>
          <w:rFonts w:cs="Arial"/>
          <w:b/>
          <w:sz w:val="32"/>
          <w:szCs w:val="32"/>
          <w:lang w:val="de-DE"/>
        </w:rPr>
        <w:t>E</w:t>
      </w:r>
      <w:r w:rsidR="00043855">
        <w:rPr>
          <w:rFonts w:cs="Arial"/>
          <w:b/>
          <w:sz w:val="32"/>
          <w:szCs w:val="32"/>
          <w:lang w:val="de-DE"/>
        </w:rPr>
        <w:t xml:space="preserve">rstmals </w:t>
      </w:r>
      <w:r w:rsidR="00C42AB4">
        <w:rPr>
          <w:rFonts w:cs="Arial"/>
          <w:b/>
          <w:sz w:val="32"/>
          <w:szCs w:val="32"/>
          <w:lang w:val="de-DE"/>
        </w:rPr>
        <w:t xml:space="preserve">Rossini-Oper </w:t>
      </w:r>
      <w:r w:rsidR="00D665F7" w:rsidRPr="004A2362">
        <w:rPr>
          <w:rFonts w:cs="Arial"/>
          <w:b/>
          <w:sz w:val="32"/>
          <w:szCs w:val="32"/>
          <w:lang w:val="de-DE"/>
        </w:rPr>
        <w:t>auf mehr als 2.000 Metern Höhe</w:t>
      </w:r>
    </w:p>
    <w:p w14:paraId="6A27F2D8" w14:textId="45A7F768" w:rsidR="00D665F7" w:rsidRPr="00947846" w:rsidRDefault="00A9374C" w:rsidP="004A2362">
      <w:pPr>
        <w:rPr>
          <w:rFonts w:cs="Arial"/>
          <w:b/>
          <w:sz w:val="28"/>
          <w:szCs w:val="28"/>
          <w:lang w:val="en-US"/>
        </w:rPr>
      </w:pPr>
      <w:r>
        <w:rPr>
          <w:rFonts w:cs="Arial"/>
          <w:noProof/>
          <w:sz w:val="16"/>
          <w:szCs w:val="16"/>
          <w:lang w:val="de-DE" w:eastAsia="de-DE"/>
        </w:rPr>
        <w:drawing>
          <wp:anchor distT="0" distB="0" distL="114300" distR="114300" simplePos="0" relativeHeight="251670528" behindDoc="1" locked="0" layoutInCell="1" allowOverlap="1" wp14:anchorId="095D1A06" wp14:editId="38255995">
            <wp:simplePos x="0" y="0"/>
            <wp:positionH relativeFrom="column">
              <wp:posOffset>2823210</wp:posOffset>
            </wp:positionH>
            <wp:positionV relativeFrom="paragraph">
              <wp:posOffset>519430</wp:posOffset>
            </wp:positionV>
            <wp:extent cx="3014980" cy="2009775"/>
            <wp:effectExtent l="0" t="0" r="0" b="9525"/>
            <wp:wrapTight wrapText="bothSides">
              <wp:wrapPolygon edited="0">
                <wp:start x="0" y="0"/>
                <wp:lineTo x="0" y="21498"/>
                <wp:lineTo x="21427" y="21498"/>
                <wp:lineTo x="2142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s of the Dolomites (c) Marisa Montibel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4980" cy="2009775"/>
                    </a:xfrm>
                    <a:prstGeom prst="rect">
                      <a:avLst/>
                    </a:prstGeom>
                  </pic:spPr>
                </pic:pic>
              </a:graphicData>
            </a:graphic>
            <wp14:sizeRelH relativeFrom="page">
              <wp14:pctWidth>0</wp14:pctWidth>
            </wp14:sizeRelH>
            <wp14:sizeRelV relativeFrom="page">
              <wp14:pctHeight>0</wp14:pctHeight>
            </wp14:sizeRelV>
          </wp:anchor>
        </w:drawing>
      </w:r>
      <w:r w:rsidR="00B67EF7" w:rsidRPr="00947846">
        <w:rPr>
          <w:rFonts w:cs="Arial"/>
          <w:b/>
          <w:sz w:val="28"/>
          <w:szCs w:val="28"/>
          <w:lang w:val="de-DE"/>
        </w:rPr>
        <w:t>Das Highlight</w:t>
      </w:r>
      <w:r w:rsidR="007B3BD6" w:rsidRPr="00947846">
        <w:rPr>
          <w:rFonts w:cs="Arial"/>
          <w:b/>
          <w:sz w:val="28"/>
          <w:szCs w:val="28"/>
          <w:lang w:val="de-DE"/>
        </w:rPr>
        <w:t xml:space="preserve"> im Val di Non</w:t>
      </w:r>
      <w:r w:rsidR="004A2362" w:rsidRPr="00947846">
        <w:rPr>
          <w:rFonts w:cs="Arial"/>
          <w:b/>
          <w:sz w:val="28"/>
          <w:szCs w:val="28"/>
          <w:lang w:val="de-DE"/>
        </w:rPr>
        <w:t xml:space="preserve"> zum 25. </w:t>
      </w:r>
      <w:proofErr w:type="spellStart"/>
      <w:r w:rsidR="004A2362" w:rsidRPr="00947846">
        <w:rPr>
          <w:rFonts w:cs="Arial"/>
          <w:b/>
          <w:sz w:val="28"/>
          <w:szCs w:val="28"/>
          <w:lang w:val="en-US"/>
        </w:rPr>
        <w:t>Jubiläum</w:t>
      </w:r>
      <w:proofErr w:type="spellEnd"/>
      <w:r w:rsidR="00947846" w:rsidRPr="00947846">
        <w:rPr>
          <w:rFonts w:cs="Arial"/>
          <w:b/>
          <w:sz w:val="28"/>
          <w:szCs w:val="28"/>
          <w:lang w:val="en-US"/>
        </w:rPr>
        <w:t xml:space="preserve"> von </w:t>
      </w:r>
      <w:r w:rsidR="00947846" w:rsidRPr="00947846">
        <w:rPr>
          <w:rFonts w:cs="Arial"/>
          <w:b/>
          <w:i/>
          <w:sz w:val="28"/>
          <w:szCs w:val="28"/>
          <w:lang w:val="en-US"/>
        </w:rPr>
        <w:t>Sounds of the Dolomites</w:t>
      </w:r>
    </w:p>
    <w:p w14:paraId="58F769F8" w14:textId="428D1D23" w:rsidR="00A9374C" w:rsidRPr="00A9374C" w:rsidRDefault="00A9374C" w:rsidP="009802BA">
      <w:pPr>
        <w:rPr>
          <w:rFonts w:cs="Arial"/>
          <w:sz w:val="16"/>
          <w:szCs w:val="16"/>
          <w:lang w:val="en-US"/>
        </w:rPr>
      </w:pPr>
      <w:r>
        <w:rPr>
          <w:rFonts w:cs="Arial"/>
          <w:noProof/>
          <w:sz w:val="16"/>
          <w:szCs w:val="16"/>
          <w:lang w:val="de-DE" w:eastAsia="de-DE"/>
        </w:rPr>
        <w:drawing>
          <wp:anchor distT="0" distB="0" distL="114300" distR="114300" simplePos="0" relativeHeight="251671552" behindDoc="1" locked="0" layoutInCell="1" allowOverlap="1" wp14:anchorId="6254A5A6" wp14:editId="0E20631B">
            <wp:simplePos x="0" y="0"/>
            <wp:positionH relativeFrom="column">
              <wp:posOffset>-14605</wp:posOffset>
            </wp:positionH>
            <wp:positionV relativeFrom="paragraph">
              <wp:posOffset>110490</wp:posOffset>
            </wp:positionV>
            <wp:extent cx="2800350" cy="2007235"/>
            <wp:effectExtent l="0" t="0" r="0" b="0"/>
            <wp:wrapTight wrapText="bothSides">
              <wp:wrapPolygon edited="0">
                <wp:start x="0" y="0"/>
                <wp:lineTo x="0" y="21320"/>
                <wp:lineTo x="21453" y="21320"/>
                <wp:lineTo x="2145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 di Non (c) Carlo Baroni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007235"/>
                    </a:xfrm>
                    <a:prstGeom prst="rect">
                      <a:avLst/>
                    </a:prstGeom>
                  </pic:spPr>
                </pic:pic>
              </a:graphicData>
            </a:graphic>
            <wp14:sizeRelH relativeFrom="page">
              <wp14:pctWidth>0</wp14:pctWidth>
            </wp14:sizeRelH>
            <wp14:sizeRelV relativeFrom="page">
              <wp14:pctHeight>0</wp14:pctHeight>
            </wp14:sizeRelV>
          </wp:anchor>
        </w:drawing>
      </w:r>
    </w:p>
    <w:p w14:paraId="09F53969" w14:textId="05238D31" w:rsidR="009B0ED9" w:rsidRPr="00A9374C" w:rsidRDefault="00217145" w:rsidP="00846EF7">
      <w:pPr>
        <w:rPr>
          <w:rFonts w:cs="Arial"/>
          <w:sz w:val="16"/>
          <w:szCs w:val="16"/>
          <w:lang w:val="en-US"/>
        </w:rPr>
      </w:pPr>
      <w:r>
        <w:rPr>
          <w:rFonts w:cs="Arial"/>
          <w:sz w:val="16"/>
          <w:szCs w:val="16"/>
          <w:lang w:val="en-US"/>
        </w:rPr>
        <w:t xml:space="preserve">© Carlo </w:t>
      </w:r>
      <w:proofErr w:type="spellStart"/>
      <w:r>
        <w:rPr>
          <w:rFonts w:cs="Arial"/>
          <w:sz w:val="16"/>
          <w:szCs w:val="16"/>
          <w:lang w:val="en-US"/>
        </w:rPr>
        <w:t>Baroni</w:t>
      </w:r>
      <w:proofErr w:type="spellEnd"/>
      <w:r>
        <w:rPr>
          <w:rFonts w:cs="Arial"/>
          <w:sz w:val="16"/>
          <w:szCs w:val="16"/>
          <w:lang w:val="en-US"/>
        </w:rPr>
        <w:t xml:space="preserve"> – Val </w:t>
      </w:r>
      <w:bookmarkStart w:id="0" w:name="_GoBack"/>
      <w:bookmarkEnd w:id="0"/>
      <w:r w:rsidR="00A9374C" w:rsidRPr="00A9374C">
        <w:rPr>
          <w:rFonts w:cs="Arial"/>
          <w:sz w:val="16"/>
          <w:szCs w:val="16"/>
          <w:lang w:val="en-US"/>
        </w:rPr>
        <w:t xml:space="preserve">di Non </w:t>
      </w:r>
      <w:r w:rsidR="00A9374C" w:rsidRPr="00A9374C">
        <w:rPr>
          <w:rFonts w:cs="Arial"/>
          <w:sz w:val="16"/>
          <w:szCs w:val="16"/>
          <w:lang w:val="en-US"/>
        </w:rPr>
        <w:tab/>
      </w:r>
      <w:r w:rsidR="00A9374C" w:rsidRPr="00A9374C">
        <w:rPr>
          <w:rFonts w:cs="Arial"/>
          <w:sz w:val="16"/>
          <w:szCs w:val="16"/>
          <w:lang w:val="en-US"/>
        </w:rPr>
        <w:tab/>
      </w:r>
      <w:r w:rsidR="00A9374C" w:rsidRPr="00A9374C">
        <w:rPr>
          <w:rFonts w:cs="Arial"/>
          <w:sz w:val="16"/>
          <w:szCs w:val="16"/>
          <w:lang w:val="en-US"/>
        </w:rPr>
        <w:tab/>
        <w:t xml:space="preserve">     </w:t>
      </w:r>
      <w:r w:rsidR="00A9374C">
        <w:rPr>
          <w:rFonts w:cs="Arial"/>
          <w:sz w:val="16"/>
          <w:szCs w:val="16"/>
          <w:lang w:val="en-US"/>
        </w:rPr>
        <w:t xml:space="preserve">                </w:t>
      </w:r>
      <w:r w:rsidR="00A9374C" w:rsidRPr="00A9374C">
        <w:rPr>
          <w:rFonts w:cs="Arial"/>
          <w:sz w:val="16"/>
          <w:szCs w:val="16"/>
          <w:lang w:val="en-US"/>
        </w:rPr>
        <w:t xml:space="preserve">© Marisa </w:t>
      </w:r>
      <w:proofErr w:type="spellStart"/>
      <w:r w:rsidR="00A9374C" w:rsidRPr="00A9374C">
        <w:rPr>
          <w:rFonts w:cs="Arial"/>
          <w:sz w:val="16"/>
          <w:szCs w:val="16"/>
          <w:lang w:val="en-US"/>
        </w:rPr>
        <w:t>Montibeller</w:t>
      </w:r>
      <w:proofErr w:type="spellEnd"/>
      <w:r w:rsidR="00A9374C" w:rsidRPr="00A9374C">
        <w:rPr>
          <w:rFonts w:cs="Arial"/>
          <w:sz w:val="16"/>
          <w:szCs w:val="16"/>
          <w:lang w:val="en-US"/>
        </w:rPr>
        <w:t xml:space="preserve"> – Sounds of the Dolomites</w:t>
      </w:r>
    </w:p>
    <w:p w14:paraId="362E6922" w14:textId="69A07F88" w:rsidR="00AA51D3" w:rsidRDefault="009B0ED9" w:rsidP="00846EF7">
      <w:pPr>
        <w:rPr>
          <w:rFonts w:cs="Arial"/>
          <w:sz w:val="16"/>
          <w:szCs w:val="16"/>
        </w:rPr>
      </w:pPr>
      <w:r w:rsidRPr="00BC446B">
        <w:rPr>
          <w:rFonts w:cs="Arial"/>
          <w:sz w:val="16"/>
          <w:szCs w:val="16"/>
        </w:rPr>
        <w:tab/>
        <w:t xml:space="preserve">        </w:t>
      </w:r>
      <w:r>
        <w:rPr>
          <w:rFonts w:cs="Arial"/>
          <w:sz w:val="16"/>
          <w:szCs w:val="16"/>
        </w:rPr>
        <w:t xml:space="preserve">                 </w:t>
      </w:r>
      <w:r w:rsidR="00AA51D3" w:rsidRPr="00BC446B">
        <w:rPr>
          <w:rFonts w:cs="Arial"/>
          <w:sz w:val="16"/>
          <w:szCs w:val="16"/>
        </w:rPr>
        <w:tab/>
        <w:t xml:space="preserve">        </w:t>
      </w:r>
      <w:r w:rsidR="00F22A07" w:rsidRPr="00BC446B">
        <w:rPr>
          <w:rFonts w:cs="Arial"/>
          <w:sz w:val="16"/>
          <w:szCs w:val="16"/>
        </w:rPr>
        <w:t xml:space="preserve">      </w:t>
      </w:r>
    </w:p>
    <w:p w14:paraId="5B874101" w14:textId="50D34548" w:rsidR="00312636" w:rsidRPr="00F5030E" w:rsidRDefault="00FF316B" w:rsidP="00F5030E">
      <w:pPr>
        <w:spacing w:line="360" w:lineRule="auto"/>
        <w:jc w:val="both"/>
        <w:rPr>
          <w:rFonts w:cs="Arial"/>
          <w:szCs w:val="24"/>
          <w:lang w:val="de-DE"/>
        </w:rPr>
      </w:pPr>
      <w:r w:rsidRPr="004728A4">
        <w:rPr>
          <w:rFonts w:cs="Arial"/>
          <w:b/>
          <w:szCs w:val="24"/>
          <w:lang w:val="de-DE"/>
        </w:rPr>
        <w:t xml:space="preserve">Trento, </w:t>
      </w:r>
      <w:r w:rsidR="00043855">
        <w:rPr>
          <w:rFonts w:cs="Arial"/>
          <w:b/>
          <w:szCs w:val="24"/>
          <w:lang w:val="de-DE"/>
        </w:rPr>
        <w:t>2</w:t>
      </w:r>
      <w:r w:rsidR="005A1BF2">
        <w:rPr>
          <w:rFonts w:cs="Arial"/>
          <w:b/>
          <w:szCs w:val="24"/>
          <w:lang w:val="de-DE"/>
        </w:rPr>
        <w:t>6</w:t>
      </w:r>
      <w:r w:rsidR="006056FF" w:rsidRPr="004728A4">
        <w:rPr>
          <w:rFonts w:cs="Arial"/>
          <w:b/>
          <w:szCs w:val="24"/>
          <w:lang w:val="de-DE"/>
        </w:rPr>
        <w:t xml:space="preserve">. </w:t>
      </w:r>
      <w:r w:rsidR="003826EE" w:rsidRPr="004728A4">
        <w:rPr>
          <w:rFonts w:cs="Arial"/>
          <w:b/>
          <w:szCs w:val="24"/>
          <w:lang w:val="de-DE"/>
        </w:rPr>
        <w:t>Juni</w:t>
      </w:r>
      <w:r w:rsidR="005D0B9D" w:rsidRPr="004728A4">
        <w:rPr>
          <w:rFonts w:cs="Arial"/>
          <w:b/>
          <w:szCs w:val="24"/>
          <w:lang w:val="de-DE"/>
        </w:rPr>
        <w:t xml:space="preserve"> 2019</w:t>
      </w:r>
      <w:r w:rsidRPr="004728A4">
        <w:rPr>
          <w:rFonts w:cs="Arial"/>
          <w:b/>
          <w:szCs w:val="24"/>
          <w:lang w:val="de-DE"/>
        </w:rPr>
        <w:t xml:space="preserve">. </w:t>
      </w:r>
      <w:r w:rsidR="0027789F">
        <w:rPr>
          <w:rFonts w:cs="Arial"/>
          <w:szCs w:val="24"/>
          <w:lang w:val="de-DE"/>
        </w:rPr>
        <w:t xml:space="preserve">Das Highlight des diesjährigen </w:t>
      </w:r>
      <w:r w:rsidR="0027789F" w:rsidRPr="00BD4306">
        <w:rPr>
          <w:rFonts w:cs="Arial"/>
          <w:i/>
          <w:szCs w:val="24"/>
          <w:lang w:val="de-DE"/>
        </w:rPr>
        <w:t xml:space="preserve">Sounds </w:t>
      </w:r>
      <w:proofErr w:type="spellStart"/>
      <w:r w:rsidR="005C1640" w:rsidRPr="00BD4306">
        <w:rPr>
          <w:rFonts w:cs="Arial"/>
          <w:i/>
          <w:szCs w:val="24"/>
          <w:lang w:val="de-DE"/>
        </w:rPr>
        <w:t>of</w:t>
      </w:r>
      <w:proofErr w:type="spellEnd"/>
      <w:r w:rsidR="005C1640" w:rsidRPr="00BD4306">
        <w:rPr>
          <w:rFonts w:cs="Arial"/>
          <w:i/>
          <w:szCs w:val="24"/>
          <w:lang w:val="de-DE"/>
        </w:rPr>
        <w:t xml:space="preserve"> </w:t>
      </w:r>
      <w:proofErr w:type="spellStart"/>
      <w:r w:rsidR="005C1640" w:rsidRPr="00BD4306">
        <w:rPr>
          <w:rFonts w:cs="Arial"/>
          <w:i/>
          <w:szCs w:val="24"/>
          <w:lang w:val="de-DE"/>
        </w:rPr>
        <w:t>th</w:t>
      </w:r>
      <w:r w:rsidR="0027789F" w:rsidRPr="00BD4306">
        <w:rPr>
          <w:rFonts w:cs="Arial"/>
          <w:i/>
          <w:szCs w:val="24"/>
          <w:lang w:val="de-DE"/>
        </w:rPr>
        <w:t>e</w:t>
      </w:r>
      <w:proofErr w:type="spellEnd"/>
      <w:r w:rsidR="0027789F" w:rsidRPr="00BD4306">
        <w:rPr>
          <w:rFonts w:cs="Arial"/>
          <w:i/>
          <w:szCs w:val="24"/>
          <w:lang w:val="de-DE"/>
        </w:rPr>
        <w:t xml:space="preserve"> </w:t>
      </w:r>
      <w:proofErr w:type="spellStart"/>
      <w:r w:rsidR="0027789F" w:rsidRPr="00BD4306">
        <w:rPr>
          <w:rFonts w:cs="Arial"/>
          <w:i/>
          <w:szCs w:val="24"/>
          <w:lang w:val="de-DE"/>
        </w:rPr>
        <w:t>Dolomites</w:t>
      </w:r>
      <w:proofErr w:type="spellEnd"/>
      <w:r w:rsidR="0027789F">
        <w:rPr>
          <w:rFonts w:cs="Arial"/>
          <w:szCs w:val="24"/>
          <w:lang w:val="de-DE"/>
        </w:rPr>
        <w:t xml:space="preserve"> Musikfestivals bietet die</w:t>
      </w:r>
      <w:r w:rsidR="007B3BD6">
        <w:rPr>
          <w:rFonts w:cs="Arial"/>
          <w:szCs w:val="24"/>
          <w:lang w:val="de-DE"/>
        </w:rPr>
        <w:t xml:space="preserve"> Rossini Oper:</w:t>
      </w:r>
      <w:r w:rsidR="00312636">
        <w:rPr>
          <w:rFonts w:cs="Arial"/>
          <w:szCs w:val="24"/>
          <w:lang w:val="de-DE"/>
        </w:rPr>
        <w:t xml:space="preserve"> Zum 25. Jubiläum wird die Oper am 31. August in</w:t>
      </w:r>
      <w:r w:rsidR="0027789F">
        <w:rPr>
          <w:rFonts w:cs="Arial"/>
          <w:szCs w:val="24"/>
          <w:lang w:val="de-DE"/>
        </w:rPr>
        <w:t xml:space="preserve"> </w:t>
      </w:r>
      <w:r w:rsidR="004A2362" w:rsidRPr="004A2362">
        <w:rPr>
          <w:rFonts w:cs="Arial"/>
          <w:szCs w:val="24"/>
          <w:lang w:val="de-DE"/>
        </w:rPr>
        <w:t xml:space="preserve"> 2</w:t>
      </w:r>
      <w:r w:rsidR="00C42AB4">
        <w:rPr>
          <w:rFonts w:cs="Arial"/>
          <w:szCs w:val="24"/>
          <w:lang w:val="de-DE"/>
        </w:rPr>
        <w:t>.</w:t>
      </w:r>
      <w:r w:rsidR="004A2362" w:rsidRPr="004A2362">
        <w:rPr>
          <w:rFonts w:cs="Arial"/>
          <w:szCs w:val="24"/>
          <w:lang w:val="de-DE"/>
        </w:rPr>
        <w:t>000 Metern Höhe unter freiem Himmel</w:t>
      </w:r>
      <w:r w:rsidR="00586E78">
        <w:rPr>
          <w:rFonts w:cs="Arial"/>
          <w:szCs w:val="24"/>
          <w:lang w:val="de-DE"/>
        </w:rPr>
        <w:t xml:space="preserve"> in der Hochebene </w:t>
      </w:r>
      <w:proofErr w:type="spellStart"/>
      <w:r w:rsidR="00586E78" w:rsidRPr="00BD4306">
        <w:rPr>
          <w:rFonts w:cs="Arial"/>
          <w:i/>
          <w:szCs w:val="24"/>
          <w:lang w:val="de-DE"/>
        </w:rPr>
        <w:t>Pian</w:t>
      </w:r>
      <w:proofErr w:type="spellEnd"/>
      <w:r w:rsidR="00586E78" w:rsidRPr="00BD4306">
        <w:rPr>
          <w:rFonts w:cs="Arial"/>
          <w:i/>
          <w:szCs w:val="24"/>
          <w:lang w:val="de-DE"/>
        </w:rPr>
        <w:t xml:space="preserve"> della Nana</w:t>
      </w:r>
      <w:r w:rsidR="004A2362" w:rsidRPr="00BD4306">
        <w:rPr>
          <w:rFonts w:cs="Arial"/>
          <w:i/>
          <w:szCs w:val="24"/>
          <w:lang w:val="de-DE"/>
        </w:rPr>
        <w:t xml:space="preserve"> </w:t>
      </w:r>
      <w:r w:rsidR="0027789F">
        <w:rPr>
          <w:rFonts w:cs="Arial"/>
          <w:szCs w:val="24"/>
          <w:lang w:val="de-DE"/>
        </w:rPr>
        <w:t>auftreten</w:t>
      </w:r>
      <w:r w:rsidR="004A2362" w:rsidRPr="004A2362">
        <w:rPr>
          <w:rFonts w:cs="Arial"/>
          <w:szCs w:val="24"/>
          <w:lang w:val="de-DE"/>
        </w:rPr>
        <w:t>.</w:t>
      </w:r>
      <w:r w:rsidR="00C42AB4">
        <w:rPr>
          <w:rFonts w:cs="Arial"/>
          <w:szCs w:val="24"/>
          <w:lang w:val="de-DE"/>
        </w:rPr>
        <w:t xml:space="preserve"> Das Ensemble </w:t>
      </w:r>
      <w:proofErr w:type="spellStart"/>
      <w:r w:rsidR="004A2362" w:rsidRPr="00C42AB4">
        <w:rPr>
          <w:rFonts w:cs="Arial"/>
          <w:i/>
          <w:szCs w:val="24"/>
          <w:lang w:val="de-DE"/>
        </w:rPr>
        <w:t>Musica</w:t>
      </w:r>
      <w:proofErr w:type="spellEnd"/>
      <w:r w:rsidR="004A2362" w:rsidRPr="00C42AB4">
        <w:rPr>
          <w:rFonts w:cs="Arial"/>
          <w:i/>
          <w:szCs w:val="24"/>
          <w:lang w:val="de-DE"/>
        </w:rPr>
        <w:t xml:space="preserve"> a Palazzo</w:t>
      </w:r>
      <w:r w:rsidR="004A2362">
        <w:rPr>
          <w:rFonts w:cs="Arial"/>
          <w:szCs w:val="24"/>
          <w:lang w:val="de-DE"/>
        </w:rPr>
        <w:t>, ein im Jahr 2005 gegründeter Kulturverein,</w:t>
      </w:r>
      <w:r w:rsidR="007B3BD6">
        <w:rPr>
          <w:rFonts w:cs="Arial"/>
          <w:szCs w:val="24"/>
          <w:lang w:val="de-DE"/>
        </w:rPr>
        <w:t xml:space="preserve"> mit dem </w:t>
      </w:r>
      <w:r w:rsidR="004A2362">
        <w:rPr>
          <w:rFonts w:cs="Arial"/>
          <w:szCs w:val="24"/>
          <w:lang w:val="de-DE"/>
        </w:rPr>
        <w:t>Ziel die traditionelle Opernmusik und Opernkultur wieder unter die Menschen zu bringen.</w:t>
      </w:r>
      <w:r w:rsidR="00586E78">
        <w:rPr>
          <w:rFonts w:cs="Arial"/>
          <w:szCs w:val="24"/>
          <w:lang w:val="de-DE"/>
        </w:rPr>
        <w:t xml:space="preserve"> </w:t>
      </w:r>
      <w:r w:rsidR="00312636">
        <w:rPr>
          <w:rFonts w:cs="Arial"/>
          <w:szCs w:val="24"/>
          <w:lang w:val="de-DE"/>
        </w:rPr>
        <w:t>Das Musikfestival bietet dazu die ideale Gelegenheit: Die Musik h</w:t>
      </w:r>
      <w:r w:rsidR="004A2362">
        <w:rPr>
          <w:rFonts w:cs="Arial"/>
          <w:szCs w:val="24"/>
          <w:lang w:val="de-DE"/>
        </w:rPr>
        <w:t xml:space="preserve">autnah erleben </w:t>
      </w:r>
      <w:r w:rsidR="00312636">
        <w:rPr>
          <w:rFonts w:cs="Arial"/>
          <w:szCs w:val="24"/>
          <w:lang w:val="de-DE"/>
        </w:rPr>
        <w:t>lautet das Motto</w:t>
      </w:r>
      <w:r w:rsidR="004A2362">
        <w:rPr>
          <w:rFonts w:cs="Arial"/>
          <w:szCs w:val="24"/>
          <w:lang w:val="de-DE"/>
        </w:rPr>
        <w:t xml:space="preserve"> – nähe</w:t>
      </w:r>
      <w:r w:rsidR="00C42AB4">
        <w:rPr>
          <w:rFonts w:cs="Arial"/>
          <w:szCs w:val="24"/>
          <w:lang w:val="de-DE"/>
        </w:rPr>
        <w:t xml:space="preserve">r als in 2.000 Metern Höhe, </w:t>
      </w:r>
      <w:r w:rsidR="004A2362">
        <w:rPr>
          <w:rFonts w:cs="Arial"/>
          <w:szCs w:val="24"/>
          <w:lang w:val="de-DE"/>
        </w:rPr>
        <w:t xml:space="preserve">unter freiem Himmel kommt wohl kaum ein Zuschauer auf den Geschmack und dem Erlebnis einer </w:t>
      </w:r>
      <w:r w:rsidR="007B3BD6">
        <w:rPr>
          <w:rFonts w:cs="Arial"/>
          <w:szCs w:val="24"/>
          <w:lang w:val="de-DE"/>
        </w:rPr>
        <w:t xml:space="preserve">einzigartigen </w:t>
      </w:r>
      <w:r w:rsidR="004A2362">
        <w:rPr>
          <w:rFonts w:cs="Arial"/>
          <w:szCs w:val="24"/>
          <w:lang w:val="de-DE"/>
        </w:rPr>
        <w:t>Opernvorführung.</w:t>
      </w:r>
    </w:p>
    <w:p w14:paraId="7778B7BB" w14:textId="77777777" w:rsidR="00F5030E" w:rsidRPr="00F5030E" w:rsidRDefault="00F5030E" w:rsidP="00F5030E">
      <w:pPr>
        <w:spacing w:line="360" w:lineRule="auto"/>
        <w:rPr>
          <w:rFonts w:cs="Arial"/>
          <w:b/>
          <w:sz w:val="12"/>
          <w:szCs w:val="12"/>
          <w:lang w:val="de-DE"/>
        </w:rPr>
      </w:pPr>
    </w:p>
    <w:p w14:paraId="521633CD" w14:textId="03E4B176" w:rsidR="00F5030E" w:rsidRPr="00F5030E" w:rsidRDefault="00F5030E" w:rsidP="00F5030E">
      <w:pPr>
        <w:rPr>
          <w:rFonts w:cs="Arial"/>
          <w:b/>
          <w:sz w:val="32"/>
          <w:szCs w:val="32"/>
          <w:lang w:val="de-DE"/>
        </w:rPr>
      </w:pPr>
      <w:r w:rsidRPr="00F5030E">
        <w:rPr>
          <w:rFonts w:cs="Arial"/>
          <w:b/>
          <w:sz w:val="32"/>
          <w:szCs w:val="32"/>
          <w:lang w:val="de-DE"/>
        </w:rPr>
        <w:t>Opernakustik inmitten der Dolomiten</w:t>
      </w:r>
    </w:p>
    <w:p w14:paraId="730D023D" w14:textId="77777777" w:rsidR="00F5030E" w:rsidRPr="005C1640" w:rsidRDefault="00F5030E" w:rsidP="00F5030E">
      <w:pPr>
        <w:rPr>
          <w:rFonts w:cs="Arial"/>
          <w:sz w:val="12"/>
          <w:szCs w:val="12"/>
          <w:lang w:val="de-DE"/>
        </w:rPr>
      </w:pPr>
    </w:p>
    <w:p w14:paraId="2A2E455B" w14:textId="1C18BD64" w:rsidR="00F5030E" w:rsidRDefault="00F5030E" w:rsidP="00F5030E">
      <w:pPr>
        <w:spacing w:line="360" w:lineRule="auto"/>
        <w:jc w:val="both"/>
        <w:rPr>
          <w:rFonts w:cs="Arial"/>
          <w:szCs w:val="24"/>
          <w:lang w:val="de-DE"/>
        </w:rPr>
      </w:pPr>
      <w:r>
        <w:rPr>
          <w:rFonts w:cs="Arial"/>
          <w:szCs w:val="24"/>
          <w:lang w:val="de-DE"/>
        </w:rPr>
        <w:t xml:space="preserve">Regelmäßige </w:t>
      </w:r>
      <w:r w:rsidR="00F7013F">
        <w:rPr>
          <w:rFonts w:cs="Arial"/>
          <w:szCs w:val="24"/>
          <w:lang w:val="de-DE"/>
        </w:rPr>
        <w:t>Opernbesucher</w:t>
      </w:r>
      <w:r w:rsidRPr="00F5030E">
        <w:rPr>
          <w:rFonts w:cs="Arial"/>
          <w:szCs w:val="24"/>
          <w:lang w:val="de-DE"/>
        </w:rPr>
        <w:t xml:space="preserve"> wissen, </w:t>
      </w:r>
      <w:r w:rsidR="00C42AB4">
        <w:rPr>
          <w:rFonts w:cs="Arial"/>
          <w:szCs w:val="24"/>
          <w:lang w:val="de-DE"/>
        </w:rPr>
        <w:t>welche Rolle</w:t>
      </w:r>
      <w:r w:rsidRPr="00F5030E">
        <w:rPr>
          <w:rFonts w:cs="Arial"/>
          <w:szCs w:val="24"/>
          <w:lang w:val="de-DE"/>
        </w:rPr>
        <w:t xml:space="preserve"> die räumliche Ausstattung </w:t>
      </w:r>
      <w:r w:rsidR="007B3BD6">
        <w:rPr>
          <w:rFonts w:cs="Arial"/>
          <w:szCs w:val="24"/>
          <w:lang w:val="de-DE"/>
        </w:rPr>
        <w:t xml:space="preserve">für </w:t>
      </w:r>
      <w:r w:rsidRPr="00F5030E">
        <w:rPr>
          <w:rFonts w:cs="Arial"/>
          <w:szCs w:val="24"/>
          <w:lang w:val="de-DE"/>
        </w:rPr>
        <w:t>den Klang der Musik</w:t>
      </w:r>
      <w:r w:rsidR="007B3BD6">
        <w:rPr>
          <w:rFonts w:cs="Arial"/>
          <w:szCs w:val="24"/>
          <w:lang w:val="de-DE"/>
        </w:rPr>
        <w:t xml:space="preserve"> spielt</w:t>
      </w:r>
      <w:r w:rsidRPr="00F5030E">
        <w:rPr>
          <w:rFonts w:cs="Arial"/>
          <w:szCs w:val="24"/>
          <w:lang w:val="de-DE"/>
        </w:rPr>
        <w:t xml:space="preserve"> und das besonders bei dem Zusammenspiel von mehreren Instrumenten. Hoch oben zwischen den Bergen g</w:t>
      </w:r>
      <w:r w:rsidR="00BD4306">
        <w:rPr>
          <w:rFonts w:cs="Arial"/>
          <w:szCs w:val="24"/>
          <w:lang w:val="de-DE"/>
        </w:rPr>
        <w:t xml:space="preserve">ibt es nichts außer der Stille. </w:t>
      </w:r>
      <w:r w:rsidR="00E93E4A">
        <w:rPr>
          <w:rFonts w:cs="Arial"/>
          <w:szCs w:val="24"/>
          <w:lang w:val="de-DE"/>
        </w:rPr>
        <w:t>Die Opernsaalelemente werden von der natürlichen Umgebung geschaffen</w:t>
      </w:r>
      <w:r w:rsidR="00151D23">
        <w:rPr>
          <w:rFonts w:cs="Arial"/>
          <w:szCs w:val="24"/>
          <w:lang w:val="de-DE"/>
        </w:rPr>
        <w:t>. Wie in einem natürlichen Amphitheater dienen d</w:t>
      </w:r>
      <w:r w:rsidR="00E93E4A">
        <w:rPr>
          <w:rFonts w:cs="Arial"/>
          <w:szCs w:val="24"/>
          <w:lang w:val="de-DE"/>
        </w:rPr>
        <w:t>ie Klippen</w:t>
      </w:r>
      <w:r w:rsidR="00F4053A">
        <w:rPr>
          <w:rFonts w:cs="Arial"/>
          <w:szCs w:val="24"/>
          <w:lang w:val="de-DE"/>
        </w:rPr>
        <w:t xml:space="preserve"> als</w:t>
      </w:r>
      <w:r w:rsidR="00E93E4A">
        <w:rPr>
          <w:rFonts w:cs="Arial"/>
          <w:szCs w:val="24"/>
          <w:lang w:val="de-DE"/>
        </w:rPr>
        <w:t xml:space="preserve"> Seitenwände und Wandverkleidungen, </w:t>
      </w:r>
      <w:r w:rsidR="00BD4306">
        <w:rPr>
          <w:rFonts w:cs="Arial"/>
          <w:szCs w:val="24"/>
          <w:lang w:val="de-DE"/>
        </w:rPr>
        <w:t xml:space="preserve">die Wolken als Decke </w:t>
      </w:r>
      <w:r w:rsidR="00F4053A">
        <w:rPr>
          <w:rFonts w:cs="Arial"/>
          <w:szCs w:val="24"/>
          <w:lang w:val="de-DE"/>
        </w:rPr>
        <w:t>und die Berge als Schalldä</w:t>
      </w:r>
      <w:r w:rsidR="00151D23">
        <w:rPr>
          <w:rFonts w:cs="Arial"/>
          <w:szCs w:val="24"/>
          <w:lang w:val="de-DE"/>
        </w:rPr>
        <w:t xml:space="preserve">mmung. </w:t>
      </w:r>
      <w:r w:rsidRPr="00F5030E">
        <w:rPr>
          <w:rFonts w:cs="Arial"/>
          <w:szCs w:val="24"/>
          <w:lang w:val="de-DE"/>
        </w:rPr>
        <w:t xml:space="preserve">Die Herausforderung für die Musiker liegt darin, den Klang des eigenen Instrumentes an </w:t>
      </w:r>
      <w:r w:rsidRPr="00F5030E">
        <w:rPr>
          <w:rFonts w:cs="Arial"/>
          <w:szCs w:val="24"/>
          <w:lang w:val="de-DE"/>
        </w:rPr>
        <w:lastRenderedPageBreak/>
        <w:t>die Umgebung anzupassen und die Kraft der Stille zu nutzen</w:t>
      </w:r>
      <w:r w:rsidR="00C42AB4">
        <w:rPr>
          <w:rFonts w:cs="Arial"/>
          <w:szCs w:val="24"/>
          <w:lang w:val="de-DE"/>
        </w:rPr>
        <w:t>,</w:t>
      </w:r>
      <w:r w:rsidRPr="00F5030E">
        <w:rPr>
          <w:rFonts w:cs="Arial"/>
          <w:szCs w:val="24"/>
          <w:lang w:val="de-DE"/>
        </w:rPr>
        <w:t xml:space="preserve"> um </w:t>
      </w:r>
      <w:r w:rsidR="001569BE">
        <w:rPr>
          <w:rFonts w:cs="Arial"/>
          <w:szCs w:val="24"/>
          <w:lang w:val="de-DE"/>
        </w:rPr>
        <w:t>ein authentische</w:t>
      </w:r>
      <w:r w:rsidR="00F7013F">
        <w:rPr>
          <w:rFonts w:cs="Arial"/>
          <w:szCs w:val="24"/>
          <w:lang w:val="de-DE"/>
        </w:rPr>
        <w:t>s Konzert im Freien</w:t>
      </w:r>
      <w:r w:rsidR="007B3BD6">
        <w:rPr>
          <w:rFonts w:cs="Arial"/>
          <w:szCs w:val="24"/>
          <w:lang w:val="de-DE"/>
        </w:rPr>
        <w:t xml:space="preserve"> zu geben ohne gegen die Zwänge</w:t>
      </w:r>
      <w:r w:rsidR="00F7013F">
        <w:rPr>
          <w:rFonts w:cs="Arial"/>
          <w:szCs w:val="24"/>
          <w:lang w:val="de-DE"/>
        </w:rPr>
        <w:t xml:space="preserve"> der Strukturen und räumlichen Einschränkungen antreten zu müssen. Hierbei wird die Musik zur universellen Sprache zwischen Mensch und Natur und die Berge zum Symbol der unendlichen Freiheit. </w:t>
      </w:r>
    </w:p>
    <w:p w14:paraId="1E928017" w14:textId="77777777" w:rsidR="00E95BE5" w:rsidRPr="00E95BE5" w:rsidRDefault="00E95BE5" w:rsidP="00F5030E">
      <w:pPr>
        <w:spacing w:line="360" w:lineRule="auto"/>
        <w:jc w:val="both"/>
        <w:rPr>
          <w:rFonts w:cs="Arial"/>
          <w:sz w:val="12"/>
          <w:szCs w:val="12"/>
          <w:lang w:val="de-DE"/>
        </w:rPr>
      </w:pPr>
    </w:p>
    <w:p w14:paraId="58672438" w14:textId="3F55D7EC" w:rsidR="00312636" w:rsidRPr="00312636" w:rsidRDefault="00312636" w:rsidP="004A2362">
      <w:pPr>
        <w:spacing w:line="360" w:lineRule="auto"/>
        <w:jc w:val="both"/>
        <w:rPr>
          <w:rFonts w:cs="Arial"/>
          <w:b/>
          <w:szCs w:val="24"/>
          <w:lang w:val="de-DE"/>
        </w:rPr>
      </w:pPr>
      <w:r w:rsidRPr="00312636">
        <w:rPr>
          <w:rFonts w:cs="Arial"/>
          <w:b/>
          <w:szCs w:val="24"/>
          <w:lang w:val="de-DE"/>
        </w:rPr>
        <w:t>Exklusive Wanderung mit Künstler und Instrumenten</w:t>
      </w:r>
    </w:p>
    <w:p w14:paraId="31275F1C" w14:textId="264D879E" w:rsidR="005C1640" w:rsidRDefault="00312636" w:rsidP="0054782A">
      <w:pPr>
        <w:spacing w:line="360" w:lineRule="auto"/>
        <w:jc w:val="both"/>
        <w:rPr>
          <w:rFonts w:cs="Arial"/>
          <w:szCs w:val="24"/>
          <w:lang w:val="de-DE"/>
        </w:rPr>
      </w:pPr>
      <w:r w:rsidRPr="00312636">
        <w:rPr>
          <w:rFonts w:cs="Arial"/>
          <w:szCs w:val="24"/>
          <w:lang w:val="de-DE"/>
        </w:rPr>
        <w:t xml:space="preserve">Auch die Musiker brauchen eine gewisse Ausdauer. Mit den Instrumenten am Rücken zu wandern und in der freien Natur zu spielen, bringt Herausforderungen mit sich. Aber denjenigen, die sie überwinden können, öffnet sich der Berg und sie finden eine einzigartige Naturbühne. </w:t>
      </w:r>
      <w:r w:rsidR="007B3BD6">
        <w:rPr>
          <w:rFonts w:cs="Arial"/>
          <w:szCs w:val="24"/>
          <w:lang w:val="de-DE"/>
        </w:rPr>
        <w:t>Ausschließlich des Klaviers</w:t>
      </w:r>
      <w:r w:rsidR="00C42AB4">
        <w:rPr>
          <w:rFonts w:cs="Arial"/>
          <w:szCs w:val="24"/>
          <w:lang w:val="de-DE"/>
        </w:rPr>
        <w:t>, befördern alle Musiker i</w:t>
      </w:r>
      <w:r w:rsidR="00F5030E">
        <w:rPr>
          <w:rFonts w:cs="Arial"/>
          <w:szCs w:val="24"/>
          <w:lang w:val="de-DE"/>
        </w:rPr>
        <w:t xml:space="preserve">hre Instrumente </w:t>
      </w:r>
      <w:r w:rsidR="00C42AB4">
        <w:rPr>
          <w:rFonts w:cs="Arial"/>
          <w:szCs w:val="24"/>
          <w:lang w:val="de-DE"/>
        </w:rPr>
        <w:t>auf ihren Schultern hoch</w:t>
      </w:r>
      <w:r w:rsidR="00F5030E">
        <w:rPr>
          <w:rFonts w:cs="Arial"/>
          <w:szCs w:val="24"/>
          <w:lang w:val="de-DE"/>
        </w:rPr>
        <w:t xml:space="preserve"> zur Bergkulisse.</w:t>
      </w:r>
      <w:r w:rsidR="001569BE">
        <w:rPr>
          <w:rFonts w:cs="Arial"/>
          <w:szCs w:val="24"/>
          <w:lang w:val="de-DE"/>
        </w:rPr>
        <w:t xml:space="preserve"> Somit ist für </w:t>
      </w:r>
      <w:proofErr w:type="spellStart"/>
      <w:r w:rsidR="001569BE">
        <w:t>musikalische</w:t>
      </w:r>
      <w:proofErr w:type="spellEnd"/>
      <w:r w:rsidR="001569BE">
        <w:t xml:space="preserve"> </w:t>
      </w:r>
      <w:proofErr w:type="spellStart"/>
      <w:r w:rsidR="001569BE">
        <w:t>Verpflegung</w:t>
      </w:r>
      <w:proofErr w:type="spellEnd"/>
      <w:r w:rsidR="001569BE">
        <w:t xml:space="preserve"> </w:t>
      </w:r>
      <w:proofErr w:type="spellStart"/>
      <w:r w:rsidR="001569BE">
        <w:t>entlang</w:t>
      </w:r>
      <w:proofErr w:type="spellEnd"/>
      <w:r w:rsidR="001569BE">
        <w:t xml:space="preserve"> </w:t>
      </w:r>
      <w:proofErr w:type="spellStart"/>
      <w:r w:rsidR="001569BE">
        <w:t>des</w:t>
      </w:r>
      <w:proofErr w:type="spellEnd"/>
      <w:r w:rsidR="001569BE">
        <w:t xml:space="preserve"> </w:t>
      </w:r>
      <w:proofErr w:type="spellStart"/>
      <w:r w:rsidR="001569BE">
        <w:t>Weges</w:t>
      </w:r>
      <w:proofErr w:type="spellEnd"/>
      <w:r w:rsidR="001569BE">
        <w:t xml:space="preserve"> </w:t>
      </w:r>
      <w:proofErr w:type="spellStart"/>
      <w:r w:rsidR="001569BE">
        <w:t>gesorgt</w:t>
      </w:r>
      <w:proofErr w:type="spellEnd"/>
      <w:r w:rsidR="001569BE">
        <w:t>.</w:t>
      </w:r>
      <w:r w:rsidR="001569BE">
        <w:rPr>
          <w:rFonts w:cs="Arial"/>
          <w:szCs w:val="24"/>
          <w:lang w:val="de-DE"/>
        </w:rPr>
        <w:t xml:space="preserve"> </w:t>
      </w:r>
      <w:r w:rsidR="003624A9">
        <w:rPr>
          <w:rFonts w:cs="Arial"/>
          <w:szCs w:val="24"/>
          <w:lang w:val="de-DE"/>
        </w:rPr>
        <w:t xml:space="preserve">Zu Fuß geht es ab </w:t>
      </w:r>
      <w:proofErr w:type="spellStart"/>
      <w:r w:rsidR="003624A9">
        <w:rPr>
          <w:rFonts w:cs="Arial"/>
          <w:szCs w:val="24"/>
          <w:lang w:val="de-DE"/>
        </w:rPr>
        <w:t>Pra</w:t>
      </w:r>
      <w:proofErr w:type="spellEnd"/>
      <w:r w:rsidR="003624A9">
        <w:rPr>
          <w:rFonts w:cs="Arial"/>
          <w:szCs w:val="24"/>
          <w:lang w:val="de-DE"/>
        </w:rPr>
        <w:t xml:space="preserve"> del Termen bis zum </w:t>
      </w:r>
      <w:proofErr w:type="spellStart"/>
      <w:r w:rsidR="003624A9">
        <w:rPr>
          <w:rFonts w:cs="Arial"/>
          <w:szCs w:val="24"/>
          <w:lang w:val="de-DE"/>
        </w:rPr>
        <w:t>Pian</w:t>
      </w:r>
      <w:proofErr w:type="spellEnd"/>
      <w:r w:rsidR="003624A9">
        <w:rPr>
          <w:rFonts w:cs="Arial"/>
          <w:szCs w:val="24"/>
          <w:lang w:val="de-DE"/>
        </w:rPr>
        <w:t xml:space="preserve"> de La Nana vorbei an der </w:t>
      </w:r>
      <w:proofErr w:type="spellStart"/>
      <w:r w:rsidR="003624A9">
        <w:rPr>
          <w:rFonts w:cs="Arial"/>
          <w:szCs w:val="24"/>
          <w:lang w:val="de-DE"/>
        </w:rPr>
        <w:t>Maga</w:t>
      </w:r>
      <w:proofErr w:type="spellEnd"/>
      <w:r w:rsidR="003624A9">
        <w:rPr>
          <w:rFonts w:cs="Arial"/>
          <w:szCs w:val="24"/>
          <w:lang w:val="de-DE"/>
        </w:rPr>
        <w:t xml:space="preserve"> </w:t>
      </w:r>
      <w:proofErr w:type="spellStart"/>
      <w:r w:rsidR="003624A9">
        <w:rPr>
          <w:rFonts w:cs="Arial"/>
          <w:szCs w:val="24"/>
          <w:lang w:val="de-DE"/>
        </w:rPr>
        <w:t>Cles</w:t>
      </w:r>
      <w:proofErr w:type="spellEnd"/>
      <w:r w:rsidR="003624A9">
        <w:rPr>
          <w:rFonts w:cs="Arial"/>
          <w:szCs w:val="24"/>
          <w:lang w:val="de-DE"/>
        </w:rPr>
        <w:t xml:space="preserve">, am Lago delle </w:t>
      </w:r>
      <w:proofErr w:type="spellStart"/>
      <w:r w:rsidR="003624A9">
        <w:rPr>
          <w:rFonts w:cs="Arial"/>
          <w:szCs w:val="24"/>
          <w:lang w:val="de-DE"/>
        </w:rPr>
        <w:t>Salare</w:t>
      </w:r>
      <w:proofErr w:type="spellEnd"/>
      <w:r w:rsidR="003624A9">
        <w:rPr>
          <w:rFonts w:cs="Arial"/>
          <w:szCs w:val="24"/>
          <w:lang w:val="de-DE"/>
        </w:rPr>
        <w:t xml:space="preserve"> und am Passo della </w:t>
      </w:r>
      <w:proofErr w:type="spellStart"/>
      <w:r w:rsidR="003624A9">
        <w:rPr>
          <w:rFonts w:cs="Arial"/>
          <w:szCs w:val="24"/>
          <w:lang w:val="de-DE"/>
        </w:rPr>
        <w:t>Forcola</w:t>
      </w:r>
      <w:proofErr w:type="spellEnd"/>
      <w:r w:rsidR="003624A9">
        <w:rPr>
          <w:rFonts w:cs="Arial"/>
          <w:szCs w:val="24"/>
          <w:lang w:val="de-DE"/>
        </w:rPr>
        <w:t xml:space="preserve">. Die Wanderzeit beträgt insgesamt drei Stunden mit einem Höhenunterschied von 400 Metern bei der Schwierigkeitsstufe E. </w:t>
      </w:r>
      <w:r w:rsidR="005C1640">
        <w:rPr>
          <w:rFonts w:cs="Arial"/>
          <w:szCs w:val="24"/>
          <w:lang w:val="de-DE"/>
        </w:rPr>
        <w:t>Sowohl die Musiker als auch das Publikum, darunter die Berg-und Musikliebhaber, beschreiten den gemeinsam Weg</w:t>
      </w:r>
      <w:r w:rsidR="00C42AB4">
        <w:rPr>
          <w:rFonts w:cs="Arial"/>
          <w:szCs w:val="24"/>
          <w:lang w:val="de-DE"/>
        </w:rPr>
        <w:t>,</w:t>
      </w:r>
      <w:r w:rsidR="00BD4306">
        <w:rPr>
          <w:rFonts w:cs="Arial"/>
          <w:szCs w:val="24"/>
          <w:lang w:val="de-DE"/>
        </w:rPr>
        <w:t xml:space="preserve"> um i</w:t>
      </w:r>
      <w:r w:rsidR="005C1640">
        <w:rPr>
          <w:rFonts w:cs="Arial"/>
          <w:szCs w:val="24"/>
          <w:lang w:val="de-DE"/>
        </w:rPr>
        <w:t xml:space="preserve">hrer Leidenschaft nachzukommen und sowohl mit Körper als auch mit Seele dieses Erlebnis aufzunehmen. </w:t>
      </w:r>
      <w:r w:rsidR="00991475">
        <w:rPr>
          <w:rFonts w:cs="Arial"/>
          <w:szCs w:val="24"/>
          <w:lang w:val="de-DE"/>
        </w:rPr>
        <w:t xml:space="preserve">Weitere Infos stehen unter </w:t>
      </w:r>
      <w:hyperlink r:id="rId11" w:history="1">
        <w:r w:rsidR="00EF0EAF" w:rsidRPr="00723122">
          <w:rPr>
            <w:rStyle w:val="Hyperlink"/>
          </w:rPr>
          <w:t>www.isuonidelledolomiti.it/DE</w:t>
        </w:r>
      </w:hyperlink>
      <w:r w:rsidR="00EF0EAF">
        <w:t xml:space="preserve"> </w:t>
      </w:r>
      <w:r w:rsidR="00991475">
        <w:rPr>
          <w:rFonts w:cs="Arial"/>
          <w:szCs w:val="24"/>
          <w:lang w:val="de-DE"/>
        </w:rPr>
        <w:t xml:space="preserve">zur Verfügung. </w:t>
      </w:r>
    </w:p>
    <w:p w14:paraId="2D9CE656" w14:textId="77777777" w:rsidR="003624A9" w:rsidRPr="003624A9" w:rsidRDefault="003624A9" w:rsidP="003624A9">
      <w:pPr>
        <w:spacing w:line="360" w:lineRule="auto"/>
        <w:jc w:val="both"/>
        <w:rPr>
          <w:rFonts w:cs="Arial"/>
          <w:b/>
          <w:sz w:val="12"/>
          <w:szCs w:val="12"/>
          <w:lang w:val="de-DE"/>
        </w:rPr>
      </w:pPr>
    </w:p>
    <w:p w14:paraId="1DAE17A7" w14:textId="3E208003" w:rsidR="003624A9" w:rsidRDefault="003624A9" w:rsidP="003624A9">
      <w:pPr>
        <w:spacing w:line="360" w:lineRule="auto"/>
        <w:jc w:val="both"/>
        <w:rPr>
          <w:rFonts w:cs="Arial"/>
          <w:b/>
          <w:szCs w:val="24"/>
          <w:lang w:val="de-DE"/>
        </w:rPr>
      </w:pPr>
      <w:r w:rsidRPr="003624A9">
        <w:rPr>
          <w:rFonts w:cs="Arial"/>
          <w:b/>
          <w:szCs w:val="24"/>
          <w:lang w:val="de-DE"/>
        </w:rPr>
        <w:t>Hinauf zum Oper</w:t>
      </w:r>
      <w:r w:rsidR="00992918">
        <w:rPr>
          <w:rFonts w:cs="Arial"/>
          <w:b/>
          <w:szCs w:val="24"/>
          <w:lang w:val="de-DE"/>
        </w:rPr>
        <w:t>nsaal</w:t>
      </w:r>
      <w:r w:rsidRPr="003624A9">
        <w:rPr>
          <w:rFonts w:cs="Arial"/>
          <w:b/>
          <w:szCs w:val="24"/>
          <w:lang w:val="de-DE"/>
        </w:rPr>
        <w:t xml:space="preserve"> mit E-Mountainbike</w:t>
      </w:r>
    </w:p>
    <w:p w14:paraId="78CEB905" w14:textId="169D0F96" w:rsidR="003624A9" w:rsidRPr="00F8321B" w:rsidRDefault="00F8321B" w:rsidP="003624A9">
      <w:pPr>
        <w:spacing w:line="360" w:lineRule="auto"/>
        <w:jc w:val="both"/>
        <w:rPr>
          <w:rFonts w:cs="Arial"/>
          <w:szCs w:val="24"/>
          <w:lang w:val="de-DE"/>
        </w:rPr>
      </w:pPr>
      <w:r w:rsidRPr="00F8321B">
        <w:rPr>
          <w:rFonts w:cs="Arial"/>
          <w:szCs w:val="24"/>
          <w:lang w:val="de-DE"/>
        </w:rPr>
        <w:t xml:space="preserve">Für Radfahrer bietet das Val di Non auch eine geführte E-Mountainbike Tour zum Konzertgelände an. Mit professionellen Mountainbike-Guides führt die Route von </w:t>
      </w:r>
      <w:proofErr w:type="spellStart"/>
      <w:r w:rsidRPr="00F8321B">
        <w:rPr>
          <w:rFonts w:cs="Arial"/>
          <w:szCs w:val="24"/>
          <w:lang w:val="de-DE"/>
        </w:rPr>
        <w:t>Loc</w:t>
      </w:r>
      <w:proofErr w:type="spellEnd"/>
      <w:r w:rsidRPr="00F8321B">
        <w:rPr>
          <w:rFonts w:cs="Arial"/>
          <w:szCs w:val="24"/>
          <w:lang w:val="de-DE"/>
        </w:rPr>
        <w:t xml:space="preserve"> </w:t>
      </w:r>
      <w:proofErr w:type="spellStart"/>
      <w:r w:rsidRPr="00F8321B">
        <w:rPr>
          <w:rFonts w:cs="Arial"/>
          <w:szCs w:val="24"/>
          <w:lang w:val="de-DE"/>
        </w:rPr>
        <w:t>Verd</w:t>
      </w:r>
      <w:r w:rsidRPr="003624A9">
        <w:rPr>
          <w:rFonts w:cs="Arial"/>
          <w:szCs w:val="24"/>
          <w:lang w:val="de-DE"/>
        </w:rPr>
        <w:t>è</w:t>
      </w:r>
      <w:proofErr w:type="spellEnd"/>
      <w:r w:rsidRPr="00F8321B">
        <w:rPr>
          <w:rFonts w:cs="Arial"/>
          <w:szCs w:val="24"/>
          <w:lang w:val="de-DE"/>
        </w:rPr>
        <w:t xml:space="preserve"> vorbei an der </w:t>
      </w:r>
      <w:proofErr w:type="spellStart"/>
      <w:r w:rsidRPr="00F8321B">
        <w:rPr>
          <w:rFonts w:cs="Arial"/>
          <w:szCs w:val="24"/>
          <w:lang w:val="de-DE"/>
        </w:rPr>
        <w:t>Peller</w:t>
      </w:r>
      <w:proofErr w:type="spellEnd"/>
      <w:r w:rsidRPr="00F8321B">
        <w:rPr>
          <w:rFonts w:cs="Arial"/>
          <w:szCs w:val="24"/>
          <w:lang w:val="de-DE"/>
        </w:rPr>
        <w:t xml:space="preserve">-Hütte über den </w:t>
      </w:r>
      <w:proofErr w:type="spellStart"/>
      <w:r w:rsidRPr="00F8321B">
        <w:rPr>
          <w:rFonts w:cs="Arial"/>
          <w:szCs w:val="24"/>
          <w:lang w:val="de-DE"/>
        </w:rPr>
        <w:t>Forcola</w:t>
      </w:r>
      <w:proofErr w:type="spellEnd"/>
      <w:r w:rsidRPr="00F8321B">
        <w:rPr>
          <w:rFonts w:cs="Arial"/>
          <w:szCs w:val="24"/>
          <w:lang w:val="de-DE"/>
        </w:rPr>
        <w:t xml:space="preserve">-Pass zu den </w:t>
      </w:r>
      <w:proofErr w:type="spellStart"/>
      <w:r w:rsidRPr="00F8321B">
        <w:rPr>
          <w:rFonts w:cs="Arial"/>
          <w:szCs w:val="24"/>
          <w:lang w:val="de-DE"/>
        </w:rPr>
        <w:t>Salare</w:t>
      </w:r>
      <w:proofErr w:type="spellEnd"/>
      <w:r w:rsidRPr="00F8321B">
        <w:rPr>
          <w:rFonts w:cs="Arial"/>
          <w:szCs w:val="24"/>
          <w:lang w:val="de-DE"/>
        </w:rPr>
        <w:t xml:space="preserve">-Seen bis hin zu der Alm </w:t>
      </w:r>
      <w:proofErr w:type="spellStart"/>
      <w:r w:rsidRPr="00F8321B">
        <w:rPr>
          <w:rFonts w:cs="Arial"/>
          <w:szCs w:val="24"/>
          <w:lang w:val="de-DE"/>
        </w:rPr>
        <w:t>Malga</w:t>
      </w:r>
      <w:proofErr w:type="spellEnd"/>
      <w:r w:rsidRPr="00F8321B">
        <w:rPr>
          <w:rFonts w:cs="Arial"/>
          <w:szCs w:val="24"/>
          <w:lang w:val="de-DE"/>
        </w:rPr>
        <w:t xml:space="preserve"> </w:t>
      </w:r>
      <w:proofErr w:type="spellStart"/>
      <w:r w:rsidRPr="00F8321B">
        <w:rPr>
          <w:rFonts w:cs="Arial"/>
          <w:szCs w:val="24"/>
          <w:lang w:val="de-DE"/>
        </w:rPr>
        <w:t>Malaroi</w:t>
      </w:r>
      <w:proofErr w:type="spellEnd"/>
      <w:r w:rsidRPr="00F8321B">
        <w:rPr>
          <w:rFonts w:cs="Arial"/>
          <w:szCs w:val="24"/>
          <w:lang w:val="de-DE"/>
        </w:rPr>
        <w:t xml:space="preserve">. Die Streckenlänge beläuft </w:t>
      </w:r>
      <w:proofErr w:type="spellStart"/>
      <w:r w:rsidRPr="00F8321B">
        <w:rPr>
          <w:rFonts w:cs="Arial"/>
          <w:szCs w:val="24"/>
          <w:lang w:val="de-DE"/>
        </w:rPr>
        <w:t>isch</w:t>
      </w:r>
      <w:proofErr w:type="spellEnd"/>
      <w:r w:rsidRPr="00F8321B">
        <w:rPr>
          <w:rFonts w:cs="Arial"/>
          <w:szCs w:val="24"/>
          <w:lang w:val="de-DE"/>
        </w:rPr>
        <w:t xml:space="preserve"> auf 19 Kilometer mit einem Höhenunterschied von 500 Metern und der Schwierigkeitsgrad ist als leicht/mittel </w:t>
      </w:r>
      <w:proofErr w:type="spellStart"/>
      <w:r w:rsidRPr="00F8321B">
        <w:rPr>
          <w:rFonts w:cs="Arial"/>
          <w:szCs w:val="24"/>
          <w:lang w:val="de-DE"/>
        </w:rPr>
        <w:t>gekennezeichnet</w:t>
      </w:r>
      <w:proofErr w:type="spellEnd"/>
      <w:r w:rsidRPr="00F8321B">
        <w:rPr>
          <w:rFonts w:cs="Arial"/>
          <w:szCs w:val="24"/>
          <w:lang w:val="de-DE"/>
        </w:rPr>
        <w:t xml:space="preserve">. </w:t>
      </w:r>
    </w:p>
    <w:p w14:paraId="13860AA5" w14:textId="77777777" w:rsidR="003624A9" w:rsidRDefault="003624A9" w:rsidP="003624A9">
      <w:pPr>
        <w:rPr>
          <w:rFonts w:ascii="Times New Roman" w:hAnsi="Times New Roman"/>
          <w:szCs w:val="24"/>
          <w:lang w:val="de-DE" w:eastAsia="de-DE"/>
        </w:rPr>
      </w:pPr>
    </w:p>
    <w:p w14:paraId="3ACE32F7" w14:textId="77777777" w:rsidR="003624A9" w:rsidRDefault="003624A9" w:rsidP="003624A9">
      <w:pPr>
        <w:rPr>
          <w:rFonts w:ascii="Times New Roman" w:hAnsi="Times New Roman"/>
          <w:szCs w:val="24"/>
          <w:lang w:val="de-DE" w:eastAsia="de-DE"/>
        </w:rPr>
      </w:pPr>
    </w:p>
    <w:p w14:paraId="12E6D318" w14:textId="77777777" w:rsidR="003624A9" w:rsidRDefault="003624A9" w:rsidP="0054782A">
      <w:pPr>
        <w:spacing w:line="360" w:lineRule="auto"/>
        <w:jc w:val="both"/>
        <w:rPr>
          <w:rFonts w:cs="Arial"/>
          <w:szCs w:val="24"/>
          <w:lang w:val="de-DE"/>
        </w:rPr>
      </w:pPr>
    </w:p>
    <w:p w14:paraId="3C3CF1C5" w14:textId="77777777" w:rsidR="003624A9" w:rsidRPr="003624A9" w:rsidRDefault="003624A9" w:rsidP="0054782A">
      <w:pPr>
        <w:spacing w:line="360" w:lineRule="auto"/>
        <w:jc w:val="both"/>
        <w:rPr>
          <w:rFonts w:cs="Arial"/>
          <w:szCs w:val="24"/>
          <w:lang w:val="de-DE"/>
        </w:rPr>
      </w:pPr>
    </w:p>
    <w:p w14:paraId="3E5ECF1A" w14:textId="77777777" w:rsidR="00E95BE5" w:rsidRPr="00E95BE5" w:rsidRDefault="00E95BE5" w:rsidP="0054782A">
      <w:pPr>
        <w:spacing w:line="360" w:lineRule="auto"/>
        <w:jc w:val="both"/>
        <w:rPr>
          <w:sz w:val="12"/>
          <w:szCs w:val="12"/>
        </w:rPr>
      </w:pPr>
    </w:p>
    <w:p w14:paraId="13314EA0" w14:textId="3F3D09F6" w:rsidR="00E95BE5" w:rsidRDefault="00BD4306" w:rsidP="0054782A">
      <w:pPr>
        <w:spacing w:line="360" w:lineRule="auto"/>
        <w:jc w:val="both"/>
        <w:rPr>
          <w:b/>
        </w:rPr>
      </w:pPr>
      <w:r>
        <w:rPr>
          <w:b/>
        </w:rPr>
        <w:lastRenderedPageBreak/>
        <w:t xml:space="preserve">Val </w:t>
      </w:r>
      <w:r w:rsidR="003624A9">
        <w:rPr>
          <w:b/>
        </w:rPr>
        <w:t>d</w:t>
      </w:r>
      <w:r>
        <w:rPr>
          <w:b/>
        </w:rPr>
        <w:t xml:space="preserve">i Non: </w:t>
      </w:r>
      <w:proofErr w:type="spellStart"/>
      <w:r w:rsidR="00E95BE5">
        <w:rPr>
          <w:b/>
        </w:rPr>
        <w:t>Das</w:t>
      </w:r>
      <w:proofErr w:type="spellEnd"/>
      <w:r w:rsidR="00E95BE5">
        <w:rPr>
          <w:b/>
        </w:rPr>
        <w:t xml:space="preserve"> Tal </w:t>
      </w:r>
      <w:proofErr w:type="spellStart"/>
      <w:r w:rsidR="00E95BE5">
        <w:rPr>
          <w:b/>
        </w:rPr>
        <w:t>der</w:t>
      </w:r>
      <w:proofErr w:type="spellEnd"/>
      <w:r w:rsidR="00E95BE5">
        <w:rPr>
          <w:b/>
        </w:rPr>
        <w:t xml:space="preserve"> </w:t>
      </w:r>
      <w:proofErr w:type="spellStart"/>
      <w:r w:rsidR="00E95BE5">
        <w:rPr>
          <w:b/>
        </w:rPr>
        <w:t>Schlösser</w:t>
      </w:r>
      <w:proofErr w:type="spellEnd"/>
      <w:r w:rsidR="00E95BE5">
        <w:rPr>
          <w:b/>
        </w:rPr>
        <w:t xml:space="preserve"> </w:t>
      </w:r>
    </w:p>
    <w:p w14:paraId="4512BDA7" w14:textId="06F46A26" w:rsidR="00B67EF7" w:rsidRDefault="00E95BE5" w:rsidP="0054782A">
      <w:pPr>
        <w:spacing w:line="360" w:lineRule="auto"/>
        <w:jc w:val="both"/>
        <w:rPr>
          <w:rFonts w:cs="Arial"/>
          <w:sz w:val="12"/>
          <w:szCs w:val="12"/>
          <w:lang w:val="de-DE"/>
        </w:rPr>
      </w:pPr>
      <w:proofErr w:type="spellStart"/>
      <w:r w:rsidRPr="00B95974">
        <w:t>Wasser</w:t>
      </w:r>
      <w:proofErr w:type="spellEnd"/>
      <w:r w:rsidRPr="00B95974">
        <w:t xml:space="preserve">, </w:t>
      </w:r>
      <w:proofErr w:type="spellStart"/>
      <w:r w:rsidRPr="00B95974">
        <w:t>Natur</w:t>
      </w:r>
      <w:proofErr w:type="spellEnd"/>
      <w:r w:rsidRPr="00B95974">
        <w:t xml:space="preserve"> und </w:t>
      </w:r>
      <w:proofErr w:type="spellStart"/>
      <w:r w:rsidRPr="00B95974">
        <w:t>Kultur</w:t>
      </w:r>
      <w:proofErr w:type="spellEnd"/>
      <w:r w:rsidRPr="00B95974">
        <w:t xml:space="preserve"> – diese drei Begriffe kennzeichnen das Val di Non. Es </w:t>
      </w:r>
      <w:proofErr w:type="spellStart"/>
      <w:r w:rsidRPr="00B95974">
        <w:t>ist</w:t>
      </w:r>
      <w:proofErr w:type="spellEnd"/>
      <w:r w:rsidRPr="00B95974">
        <w:t xml:space="preserve"> </w:t>
      </w:r>
      <w:proofErr w:type="spellStart"/>
      <w:r w:rsidRPr="00B95974">
        <w:t>das</w:t>
      </w:r>
      <w:proofErr w:type="spellEnd"/>
      <w:r w:rsidRPr="00B95974">
        <w:t xml:space="preserve"> </w:t>
      </w:r>
      <w:proofErr w:type="spellStart"/>
      <w:r w:rsidRPr="00B95974">
        <w:t>weitläufigste</w:t>
      </w:r>
      <w:proofErr w:type="spellEnd"/>
      <w:r w:rsidRPr="00B95974">
        <w:t xml:space="preserve"> Tal </w:t>
      </w:r>
      <w:proofErr w:type="spellStart"/>
      <w:r w:rsidRPr="00B95974">
        <w:t>im</w:t>
      </w:r>
      <w:proofErr w:type="spellEnd"/>
      <w:r w:rsidRPr="00B95974">
        <w:t xml:space="preserve"> Trentino und </w:t>
      </w:r>
      <w:proofErr w:type="spellStart"/>
      <w:r w:rsidRPr="00B95974">
        <w:t>ist</w:t>
      </w:r>
      <w:proofErr w:type="spellEnd"/>
      <w:r w:rsidRPr="00B95974">
        <w:t xml:space="preserve"> </w:t>
      </w:r>
      <w:proofErr w:type="spellStart"/>
      <w:r w:rsidRPr="00B95974">
        <w:t>europawe</w:t>
      </w:r>
      <w:r w:rsidR="001C49CE" w:rsidRPr="00B95974">
        <w:t>it</w:t>
      </w:r>
      <w:proofErr w:type="spellEnd"/>
      <w:r w:rsidR="001C49CE" w:rsidRPr="00B95974">
        <w:t xml:space="preserve"> </w:t>
      </w:r>
      <w:proofErr w:type="spellStart"/>
      <w:r w:rsidR="001C49CE" w:rsidRPr="00B95974">
        <w:t>für</w:t>
      </w:r>
      <w:proofErr w:type="spellEnd"/>
      <w:r w:rsidR="001C49CE" w:rsidRPr="00B95974">
        <w:t xml:space="preserve"> </w:t>
      </w:r>
      <w:proofErr w:type="spellStart"/>
      <w:r w:rsidR="001C49CE" w:rsidRPr="00B95974">
        <w:t>seine</w:t>
      </w:r>
      <w:proofErr w:type="spellEnd"/>
      <w:r w:rsidR="001C49CE" w:rsidRPr="00B95974">
        <w:t xml:space="preserve"> </w:t>
      </w:r>
      <w:proofErr w:type="spellStart"/>
      <w:r w:rsidR="001C49CE" w:rsidRPr="00B95974">
        <w:t>Apfelbäume</w:t>
      </w:r>
      <w:proofErr w:type="spellEnd"/>
      <w:r w:rsidR="001C49CE" w:rsidRPr="00B95974">
        <w:t xml:space="preserve"> </w:t>
      </w:r>
      <w:proofErr w:type="spellStart"/>
      <w:r w:rsidR="001C49CE" w:rsidRPr="00B95974">
        <w:t>bekannt</w:t>
      </w:r>
      <w:proofErr w:type="spellEnd"/>
      <w:r w:rsidR="001C49CE" w:rsidRPr="00B95974">
        <w:t xml:space="preserve">, die </w:t>
      </w:r>
      <w:proofErr w:type="spellStart"/>
      <w:r w:rsidR="001C49CE" w:rsidRPr="00B95974">
        <w:t>im</w:t>
      </w:r>
      <w:proofErr w:type="spellEnd"/>
      <w:r w:rsidR="001C49CE" w:rsidRPr="00B95974">
        <w:t xml:space="preserve"> </w:t>
      </w:r>
      <w:proofErr w:type="spellStart"/>
      <w:r w:rsidR="001C49CE" w:rsidRPr="00B95974">
        <w:t>unteren</w:t>
      </w:r>
      <w:proofErr w:type="spellEnd"/>
      <w:r w:rsidR="001C49CE" w:rsidRPr="00B95974">
        <w:t xml:space="preserve"> </w:t>
      </w:r>
      <w:proofErr w:type="spellStart"/>
      <w:r w:rsidR="001C49CE" w:rsidRPr="00B95974">
        <w:t>Talbereich</w:t>
      </w:r>
      <w:proofErr w:type="spellEnd"/>
      <w:r w:rsidR="001C49CE" w:rsidRPr="00B95974">
        <w:t xml:space="preserve"> </w:t>
      </w:r>
      <w:proofErr w:type="spellStart"/>
      <w:r w:rsidR="001C49CE" w:rsidRPr="00B95974">
        <w:t>angep</w:t>
      </w:r>
      <w:r w:rsidR="00B95974">
        <w:t>flanzt</w:t>
      </w:r>
      <w:proofErr w:type="spellEnd"/>
      <w:r w:rsidR="00B95974">
        <w:t xml:space="preserve"> </w:t>
      </w:r>
      <w:proofErr w:type="spellStart"/>
      <w:r w:rsidR="00B95974">
        <w:t>sind</w:t>
      </w:r>
      <w:proofErr w:type="spellEnd"/>
      <w:r w:rsidR="00B95974">
        <w:t>.</w:t>
      </w:r>
      <w:r w:rsidR="00056086">
        <w:t xml:space="preserve"> </w:t>
      </w:r>
      <w:proofErr w:type="spellStart"/>
      <w:r w:rsidR="00B95974">
        <w:t>Weiter</w:t>
      </w:r>
      <w:proofErr w:type="spellEnd"/>
      <w:r w:rsidR="00B95974">
        <w:t xml:space="preserve"> </w:t>
      </w:r>
      <w:proofErr w:type="spellStart"/>
      <w:r w:rsidR="00B95974">
        <w:t>oben</w:t>
      </w:r>
      <w:proofErr w:type="spellEnd"/>
      <w:r w:rsidR="00B95974">
        <w:t xml:space="preserve"> </w:t>
      </w:r>
      <w:proofErr w:type="spellStart"/>
      <w:r w:rsidR="00B95974">
        <w:t>breiten</w:t>
      </w:r>
      <w:proofErr w:type="spellEnd"/>
      <w:r w:rsidR="00B95974">
        <w:t xml:space="preserve"> </w:t>
      </w:r>
      <w:proofErr w:type="spellStart"/>
      <w:r w:rsidR="00B95974">
        <w:t>sich</w:t>
      </w:r>
      <w:proofErr w:type="spellEnd"/>
      <w:r w:rsidR="00B95974">
        <w:t xml:space="preserve"> </w:t>
      </w:r>
      <w:proofErr w:type="spellStart"/>
      <w:r w:rsidR="00B95974">
        <w:t>grüne</w:t>
      </w:r>
      <w:proofErr w:type="spellEnd"/>
      <w:r w:rsidR="00B95974">
        <w:t xml:space="preserve"> Wiesen und Weiden </w:t>
      </w:r>
      <w:proofErr w:type="spellStart"/>
      <w:r w:rsidR="00B95974">
        <w:t>im</w:t>
      </w:r>
      <w:proofErr w:type="spellEnd"/>
      <w:r w:rsidR="00B95974">
        <w:t xml:space="preserve"> Tal </w:t>
      </w:r>
      <w:proofErr w:type="spellStart"/>
      <w:r w:rsidR="00B95974">
        <w:t>aus</w:t>
      </w:r>
      <w:proofErr w:type="spellEnd"/>
      <w:r w:rsidR="00B95974">
        <w:t xml:space="preserve">. </w:t>
      </w:r>
      <w:r w:rsidR="001C49CE" w:rsidRPr="00B95974">
        <w:t xml:space="preserve">In </w:t>
      </w:r>
      <w:proofErr w:type="spellStart"/>
      <w:r w:rsidR="001C49CE" w:rsidRPr="00B95974">
        <w:t>den</w:t>
      </w:r>
      <w:proofErr w:type="spellEnd"/>
      <w:r w:rsidR="001C49CE" w:rsidRPr="00B95974">
        <w:t xml:space="preserve"> </w:t>
      </w:r>
      <w:proofErr w:type="spellStart"/>
      <w:r w:rsidR="001C49CE" w:rsidRPr="00B95974">
        <w:t>großen</w:t>
      </w:r>
      <w:proofErr w:type="spellEnd"/>
      <w:r w:rsidR="001C49CE" w:rsidRPr="00B95974">
        <w:t xml:space="preserve"> Santa-Giustina-</w:t>
      </w:r>
      <w:proofErr w:type="spellStart"/>
      <w:r w:rsidR="001C49CE" w:rsidRPr="00B95974">
        <w:t>See</w:t>
      </w:r>
      <w:proofErr w:type="spellEnd"/>
      <w:r w:rsidR="001C49CE" w:rsidRPr="00B95974">
        <w:t xml:space="preserve"> </w:t>
      </w:r>
      <w:proofErr w:type="spellStart"/>
      <w:r w:rsidR="001C49CE" w:rsidRPr="00B95974">
        <w:t>münden</w:t>
      </w:r>
      <w:proofErr w:type="spellEnd"/>
      <w:r w:rsidR="001C49CE" w:rsidRPr="00B95974">
        <w:t xml:space="preserve"> die </w:t>
      </w:r>
      <w:proofErr w:type="spellStart"/>
      <w:r w:rsidR="001C49CE" w:rsidRPr="00B95974">
        <w:t>vielen</w:t>
      </w:r>
      <w:proofErr w:type="spellEnd"/>
      <w:r w:rsidR="001C49CE" w:rsidRPr="00B95974">
        <w:t xml:space="preserve"> </w:t>
      </w:r>
      <w:proofErr w:type="spellStart"/>
      <w:r w:rsidR="00B95974">
        <w:t>Flüsschen</w:t>
      </w:r>
      <w:proofErr w:type="spellEnd"/>
      <w:r w:rsidR="00B95974">
        <w:t xml:space="preserve"> und </w:t>
      </w:r>
      <w:proofErr w:type="spellStart"/>
      <w:r w:rsidR="00B95974">
        <w:t>Wildbäche</w:t>
      </w:r>
      <w:proofErr w:type="spellEnd"/>
      <w:r w:rsidR="00B95974">
        <w:t xml:space="preserve">, die </w:t>
      </w:r>
      <w:proofErr w:type="spellStart"/>
      <w:r w:rsidR="00B95974">
        <w:t>im</w:t>
      </w:r>
      <w:proofErr w:type="spellEnd"/>
      <w:r w:rsidR="00B95974">
        <w:t xml:space="preserve"> Val di Non </w:t>
      </w:r>
      <w:proofErr w:type="spellStart"/>
      <w:r w:rsidR="00B95974">
        <w:t>durchfließen</w:t>
      </w:r>
      <w:proofErr w:type="spellEnd"/>
      <w:r w:rsidR="00B95974">
        <w:t xml:space="preserve">. </w:t>
      </w:r>
      <w:proofErr w:type="spellStart"/>
      <w:r w:rsidR="00B95974">
        <w:t>Über</w:t>
      </w:r>
      <w:proofErr w:type="spellEnd"/>
      <w:r w:rsidR="00B95974">
        <w:t xml:space="preserve"> die </w:t>
      </w:r>
      <w:proofErr w:type="spellStart"/>
      <w:r w:rsidR="00B95974">
        <w:t>Jahre</w:t>
      </w:r>
      <w:proofErr w:type="spellEnd"/>
      <w:r w:rsidR="00B95974">
        <w:t xml:space="preserve"> </w:t>
      </w:r>
      <w:proofErr w:type="spellStart"/>
      <w:r w:rsidR="00B95974">
        <w:t>haben</w:t>
      </w:r>
      <w:proofErr w:type="spellEnd"/>
      <w:r w:rsidR="00B95974">
        <w:t xml:space="preserve"> </w:t>
      </w:r>
      <w:proofErr w:type="spellStart"/>
      <w:r w:rsidR="00B95974">
        <w:t>sich</w:t>
      </w:r>
      <w:proofErr w:type="spellEnd"/>
      <w:r w:rsidR="00B95974">
        <w:t xml:space="preserve"> </w:t>
      </w:r>
      <w:proofErr w:type="spellStart"/>
      <w:r w:rsidR="00B95974">
        <w:t>dort</w:t>
      </w:r>
      <w:proofErr w:type="spellEnd"/>
      <w:r w:rsidR="001C49CE" w:rsidRPr="00B95974">
        <w:t xml:space="preserve"> </w:t>
      </w:r>
      <w:proofErr w:type="spellStart"/>
      <w:r w:rsidR="001C49CE" w:rsidRPr="00B95974">
        <w:t>Canyons</w:t>
      </w:r>
      <w:proofErr w:type="spellEnd"/>
      <w:r w:rsidR="001C49CE" w:rsidRPr="00B95974">
        <w:t xml:space="preserve">, </w:t>
      </w:r>
      <w:proofErr w:type="spellStart"/>
      <w:r w:rsidR="001C49CE" w:rsidRPr="00B95974">
        <w:t>Schluchten</w:t>
      </w:r>
      <w:proofErr w:type="spellEnd"/>
      <w:r w:rsidR="001C49CE" w:rsidRPr="00B95974">
        <w:t xml:space="preserve"> und </w:t>
      </w:r>
      <w:proofErr w:type="spellStart"/>
      <w:r w:rsidR="001C49CE" w:rsidRPr="00B95974">
        <w:t>Wasserfälle</w:t>
      </w:r>
      <w:proofErr w:type="spellEnd"/>
      <w:r w:rsidR="001C49CE" w:rsidRPr="00B95974">
        <w:t xml:space="preserve"> </w:t>
      </w:r>
      <w:proofErr w:type="spellStart"/>
      <w:r w:rsidR="00B95974">
        <w:t>gebildet</w:t>
      </w:r>
      <w:proofErr w:type="spellEnd"/>
      <w:r w:rsidR="00B95974">
        <w:t xml:space="preserve">. </w:t>
      </w:r>
      <w:r w:rsidR="00056086" w:rsidRPr="003624A9">
        <w:t xml:space="preserve">Die </w:t>
      </w:r>
      <w:proofErr w:type="spellStart"/>
      <w:r w:rsidR="00056086" w:rsidRPr="003624A9">
        <w:t>felsigen</w:t>
      </w:r>
      <w:proofErr w:type="spellEnd"/>
      <w:r w:rsidR="00056086" w:rsidRPr="003624A9">
        <w:t xml:space="preserve"> Brenta-</w:t>
      </w:r>
      <w:proofErr w:type="spellStart"/>
      <w:r w:rsidR="00056086" w:rsidRPr="003624A9">
        <w:t>Dolomiten</w:t>
      </w:r>
      <w:proofErr w:type="spellEnd"/>
      <w:r w:rsidR="00056086" w:rsidRPr="003624A9">
        <w:t xml:space="preserve"> </w:t>
      </w:r>
      <w:proofErr w:type="spellStart"/>
      <w:r w:rsidR="00056086" w:rsidRPr="003624A9">
        <w:t>im</w:t>
      </w:r>
      <w:proofErr w:type="spellEnd"/>
      <w:r w:rsidR="00056086" w:rsidRPr="003624A9">
        <w:t xml:space="preserve"> </w:t>
      </w:r>
      <w:proofErr w:type="spellStart"/>
      <w:r w:rsidR="00056086" w:rsidRPr="003624A9">
        <w:t>südöstlichen</w:t>
      </w:r>
      <w:proofErr w:type="spellEnd"/>
      <w:r w:rsidR="00056086" w:rsidRPr="003624A9">
        <w:t xml:space="preserve"> </w:t>
      </w:r>
      <w:proofErr w:type="spellStart"/>
      <w:r w:rsidR="00056086" w:rsidRPr="003624A9">
        <w:t>Teil</w:t>
      </w:r>
      <w:proofErr w:type="spellEnd"/>
      <w:r w:rsidR="00056086" w:rsidRPr="003624A9">
        <w:t xml:space="preserve"> </w:t>
      </w:r>
      <w:proofErr w:type="spellStart"/>
      <w:r w:rsidR="00056086" w:rsidRPr="003624A9">
        <w:t>des</w:t>
      </w:r>
      <w:proofErr w:type="spellEnd"/>
      <w:r w:rsidR="00056086" w:rsidRPr="003624A9">
        <w:t xml:space="preserve"> </w:t>
      </w:r>
      <w:proofErr w:type="spellStart"/>
      <w:r w:rsidR="00056086" w:rsidRPr="003624A9">
        <w:t>Tals</w:t>
      </w:r>
      <w:proofErr w:type="spellEnd"/>
      <w:r w:rsidR="00056086" w:rsidRPr="003624A9">
        <w:t xml:space="preserve"> </w:t>
      </w:r>
      <w:proofErr w:type="spellStart"/>
      <w:r w:rsidR="00056086" w:rsidRPr="003624A9">
        <w:t>feierten</w:t>
      </w:r>
      <w:proofErr w:type="spellEnd"/>
      <w:r w:rsidR="00056086" w:rsidRPr="003624A9">
        <w:t xml:space="preserve"> </w:t>
      </w:r>
      <w:proofErr w:type="spellStart"/>
      <w:r w:rsidR="00056086" w:rsidRPr="003624A9">
        <w:t>am</w:t>
      </w:r>
      <w:proofErr w:type="spellEnd"/>
      <w:r w:rsidR="00056086" w:rsidRPr="003624A9">
        <w:t xml:space="preserve"> 26. </w:t>
      </w:r>
      <w:proofErr w:type="spellStart"/>
      <w:r w:rsidR="00056086" w:rsidRPr="003624A9">
        <w:t>Juni</w:t>
      </w:r>
      <w:proofErr w:type="spellEnd"/>
      <w:r w:rsidR="00056086" w:rsidRPr="003624A9">
        <w:t xml:space="preserve"> </w:t>
      </w:r>
      <w:proofErr w:type="spellStart"/>
      <w:r w:rsidR="00056086" w:rsidRPr="003624A9">
        <w:t>zehnjähriges</w:t>
      </w:r>
      <w:proofErr w:type="spellEnd"/>
      <w:r w:rsidR="00056086" w:rsidRPr="003624A9">
        <w:t xml:space="preserve"> </w:t>
      </w:r>
      <w:proofErr w:type="spellStart"/>
      <w:r w:rsidR="00056086" w:rsidRPr="003624A9">
        <w:t>Jubiläum</w:t>
      </w:r>
      <w:proofErr w:type="spellEnd"/>
      <w:r w:rsidR="00056086" w:rsidRPr="003624A9">
        <w:t xml:space="preserve"> </w:t>
      </w:r>
      <w:proofErr w:type="spellStart"/>
      <w:r w:rsidR="00056086" w:rsidRPr="003624A9">
        <w:t>zur</w:t>
      </w:r>
      <w:proofErr w:type="spellEnd"/>
      <w:r w:rsidR="00056086">
        <w:t xml:space="preserve"> </w:t>
      </w:r>
      <w:r w:rsidR="00A9374C">
        <w:t>UNESCO-</w:t>
      </w:r>
      <w:proofErr w:type="spellStart"/>
      <w:r w:rsidR="00A9374C" w:rsidRPr="00EF0EAF">
        <w:t>Anerk</w:t>
      </w:r>
      <w:r w:rsidR="00EF0EAF" w:rsidRPr="00EF0EAF">
        <w:t>e</w:t>
      </w:r>
      <w:r w:rsidR="00A9374C" w:rsidRPr="00EF0EAF">
        <w:t>nnung</w:t>
      </w:r>
      <w:proofErr w:type="spellEnd"/>
      <w:r w:rsidR="00A9374C" w:rsidRPr="00EF0EAF">
        <w:t>.</w:t>
      </w:r>
      <w:r w:rsidR="00A9374C">
        <w:t xml:space="preserve"> </w:t>
      </w:r>
      <w:proofErr w:type="spellStart"/>
      <w:r w:rsidR="007B3BD6">
        <w:t>Als</w:t>
      </w:r>
      <w:proofErr w:type="spellEnd"/>
      <w:r w:rsidR="003624A9">
        <w:t xml:space="preserve"> </w:t>
      </w:r>
      <w:proofErr w:type="spellStart"/>
      <w:r w:rsidR="003624A9">
        <w:t>das</w:t>
      </w:r>
      <w:proofErr w:type="spellEnd"/>
      <w:r w:rsidR="003624A9">
        <w:t xml:space="preserve"> Tal </w:t>
      </w:r>
      <w:proofErr w:type="spellStart"/>
      <w:r w:rsidR="003624A9">
        <w:t>der</w:t>
      </w:r>
      <w:proofErr w:type="spellEnd"/>
      <w:r w:rsidR="003624A9">
        <w:t xml:space="preserve"> </w:t>
      </w:r>
      <w:proofErr w:type="spellStart"/>
      <w:r w:rsidR="003624A9">
        <w:t>Schlösser</w:t>
      </w:r>
      <w:proofErr w:type="spellEnd"/>
      <w:r w:rsidR="003624A9">
        <w:t xml:space="preserve"> </w:t>
      </w:r>
      <w:proofErr w:type="spellStart"/>
      <w:r w:rsidR="003624A9">
        <w:t>ist</w:t>
      </w:r>
      <w:proofErr w:type="spellEnd"/>
      <w:r w:rsidR="003624A9">
        <w:t xml:space="preserve"> </w:t>
      </w:r>
      <w:proofErr w:type="spellStart"/>
      <w:r w:rsidR="003624A9">
        <w:t>das</w:t>
      </w:r>
      <w:proofErr w:type="spellEnd"/>
      <w:r w:rsidR="003624A9">
        <w:t xml:space="preserve"> Val di Non</w:t>
      </w:r>
      <w:r w:rsidR="007B3BD6">
        <w:t xml:space="preserve"> </w:t>
      </w:r>
      <w:proofErr w:type="spellStart"/>
      <w:r w:rsidR="007B3BD6">
        <w:t>durch</w:t>
      </w:r>
      <w:proofErr w:type="spellEnd"/>
      <w:r w:rsidR="007B3BD6">
        <w:t xml:space="preserve"> </w:t>
      </w:r>
      <w:proofErr w:type="spellStart"/>
      <w:r w:rsidR="007B3BD6">
        <w:t>den</w:t>
      </w:r>
      <w:proofErr w:type="spellEnd"/>
      <w:r w:rsidR="007B3BD6">
        <w:t xml:space="preserve"> </w:t>
      </w:r>
      <w:proofErr w:type="spellStart"/>
      <w:r w:rsidR="007B3BD6">
        <w:t>altehrwürdigen</w:t>
      </w:r>
      <w:proofErr w:type="spellEnd"/>
      <w:r w:rsidR="007B3BD6">
        <w:t xml:space="preserve"> </w:t>
      </w:r>
      <w:proofErr w:type="spellStart"/>
      <w:r w:rsidR="007B3BD6">
        <w:t>Wahlfahrtsort</w:t>
      </w:r>
      <w:proofErr w:type="spellEnd"/>
      <w:r w:rsidR="007B3BD6">
        <w:t xml:space="preserve"> San Romedio </w:t>
      </w:r>
      <w:proofErr w:type="spellStart"/>
      <w:r w:rsidR="007B3BD6">
        <w:t>sowie</w:t>
      </w:r>
      <w:proofErr w:type="spellEnd"/>
      <w:r w:rsidR="007B3BD6">
        <w:t xml:space="preserve"> </w:t>
      </w:r>
      <w:proofErr w:type="spellStart"/>
      <w:r w:rsidR="007B3BD6">
        <w:t>das</w:t>
      </w:r>
      <w:proofErr w:type="spellEnd"/>
      <w:r w:rsidR="007B3BD6">
        <w:t xml:space="preserve"> Castel </w:t>
      </w:r>
      <w:proofErr w:type="spellStart"/>
      <w:r w:rsidR="007B3BD6">
        <w:t>Thun</w:t>
      </w:r>
      <w:proofErr w:type="spellEnd"/>
      <w:r w:rsidR="003624A9">
        <w:t xml:space="preserve">, </w:t>
      </w:r>
      <w:proofErr w:type="spellStart"/>
      <w:r w:rsidR="003624A9">
        <w:t>das</w:t>
      </w:r>
      <w:proofErr w:type="spellEnd"/>
      <w:r w:rsidR="003624A9">
        <w:t xml:space="preserve"> Castel Coredo und </w:t>
      </w:r>
      <w:proofErr w:type="spellStart"/>
      <w:r w:rsidR="003624A9">
        <w:t>das</w:t>
      </w:r>
      <w:proofErr w:type="spellEnd"/>
      <w:r w:rsidR="003624A9">
        <w:t xml:space="preserve"> Castel Valer </w:t>
      </w:r>
      <w:proofErr w:type="spellStart"/>
      <w:r w:rsidR="003624A9">
        <w:t>bekannt</w:t>
      </w:r>
      <w:proofErr w:type="spellEnd"/>
      <w:r w:rsidR="003624A9">
        <w:t xml:space="preserve">. </w:t>
      </w:r>
      <w:proofErr w:type="spellStart"/>
      <w:r w:rsidR="003624A9">
        <w:t>Diese</w:t>
      </w:r>
      <w:proofErr w:type="spellEnd"/>
      <w:r w:rsidR="003624A9">
        <w:t xml:space="preserve"> </w:t>
      </w:r>
      <w:proofErr w:type="spellStart"/>
      <w:r w:rsidR="003624A9">
        <w:t>sind</w:t>
      </w:r>
      <w:proofErr w:type="spellEnd"/>
      <w:r w:rsidR="003624A9">
        <w:t xml:space="preserve"> </w:t>
      </w:r>
      <w:proofErr w:type="spellStart"/>
      <w:r w:rsidR="003624A9">
        <w:t>auch</w:t>
      </w:r>
      <w:proofErr w:type="spellEnd"/>
      <w:r w:rsidR="003624A9">
        <w:t xml:space="preserve"> </w:t>
      </w:r>
      <w:proofErr w:type="spellStart"/>
      <w:r w:rsidR="003624A9">
        <w:t>für</w:t>
      </w:r>
      <w:proofErr w:type="spellEnd"/>
      <w:r w:rsidR="003624A9">
        <w:t xml:space="preserve"> </w:t>
      </w:r>
      <w:proofErr w:type="spellStart"/>
      <w:r w:rsidR="003624A9">
        <w:t>Besucher</w:t>
      </w:r>
      <w:proofErr w:type="spellEnd"/>
      <w:r w:rsidR="003624A9">
        <w:t xml:space="preserve"> </w:t>
      </w:r>
      <w:proofErr w:type="spellStart"/>
      <w:r w:rsidR="003624A9">
        <w:t>zugänglich</w:t>
      </w:r>
      <w:proofErr w:type="spellEnd"/>
      <w:r w:rsidR="003624A9">
        <w:t xml:space="preserve">. </w:t>
      </w:r>
    </w:p>
    <w:p w14:paraId="43932038" w14:textId="77777777" w:rsidR="004743D3" w:rsidRPr="005C1640" w:rsidRDefault="004743D3" w:rsidP="0054782A">
      <w:pPr>
        <w:spacing w:line="360" w:lineRule="auto"/>
        <w:jc w:val="both"/>
        <w:rPr>
          <w:rFonts w:cs="Arial"/>
          <w:sz w:val="12"/>
          <w:szCs w:val="12"/>
          <w:lang w:val="de-DE"/>
        </w:rPr>
      </w:pPr>
    </w:p>
    <w:p w14:paraId="7AFD908F" w14:textId="19BDCBB4" w:rsidR="005C1640" w:rsidRDefault="0054782A" w:rsidP="004E6F02">
      <w:pPr>
        <w:spacing w:line="360" w:lineRule="auto"/>
        <w:rPr>
          <w:rFonts w:cs="Arial"/>
          <w:szCs w:val="24"/>
          <w:lang w:val="de-DE"/>
        </w:rPr>
      </w:pPr>
      <w:r w:rsidRPr="004728A4">
        <w:rPr>
          <w:rFonts w:cs="Arial"/>
          <w:szCs w:val="24"/>
          <w:lang w:val="de-DE"/>
        </w:rPr>
        <w:t xml:space="preserve">Passendes Bildmaterial zur Meldung steht unter </w:t>
      </w:r>
      <w:hyperlink r:id="rId12" w:history="1">
        <w:r w:rsidR="0079314B" w:rsidRPr="006106EE">
          <w:rPr>
            <w:rStyle w:val="Hyperlink"/>
          </w:rPr>
          <w:t>https://bit.ly/2YbVFwG</w:t>
        </w:r>
      </w:hyperlink>
      <w:r w:rsidR="0079314B">
        <w:t xml:space="preserve"> </w:t>
      </w:r>
      <w:r w:rsidRPr="004728A4">
        <w:rPr>
          <w:rFonts w:cs="Arial"/>
          <w:lang w:val="de-DE"/>
        </w:rPr>
        <w:t>zum Download zur Verfügung</w:t>
      </w:r>
      <w:r w:rsidRPr="004728A4">
        <w:rPr>
          <w:rFonts w:cs="Arial"/>
          <w:szCs w:val="24"/>
          <w:lang w:val="de-DE"/>
        </w:rPr>
        <w:t xml:space="preserve"> (Copyright bi</w:t>
      </w:r>
      <w:r w:rsidR="004E6F02">
        <w:rPr>
          <w:rFonts w:cs="Arial"/>
          <w:szCs w:val="24"/>
          <w:lang w:val="de-DE"/>
        </w:rPr>
        <w:t>tte wie im Dateinamen angeben).</w:t>
      </w:r>
    </w:p>
    <w:p w14:paraId="7EC76AAF" w14:textId="77777777" w:rsidR="005C1640" w:rsidRPr="005C1640" w:rsidRDefault="005C1640" w:rsidP="004E6F02">
      <w:pPr>
        <w:spacing w:line="360" w:lineRule="auto"/>
        <w:rPr>
          <w:rFonts w:cs="Arial"/>
          <w:sz w:val="12"/>
          <w:szCs w:val="12"/>
          <w:lang w:val="de-DE"/>
        </w:rPr>
      </w:pPr>
    </w:p>
    <w:p w14:paraId="471599FF" w14:textId="77777777" w:rsidR="005C1640" w:rsidRPr="00F66CC3" w:rsidRDefault="005C1640" w:rsidP="005C1640">
      <w:pPr>
        <w:spacing w:line="360" w:lineRule="auto"/>
        <w:jc w:val="both"/>
        <w:rPr>
          <w:rFonts w:cs="Arial"/>
          <w:b/>
          <w:sz w:val="20"/>
          <w:szCs w:val="24"/>
          <w:lang w:val="de-DE" w:eastAsia="de-DE"/>
        </w:rPr>
      </w:pPr>
      <w:r w:rsidRPr="00F66CC3">
        <w:rPr>
          <w:rFonts w:cs="Arial"/>
          <w:b/>
          <w:sz w:val="20"/>
          <w:szCs w:val="24"/>
          <w:lang w:val="de-DE" w:eastAsia="de-DE"/>
        </w:rPr>
        <w:t xml:space="preserve">Über Trentino: </w:t>
      </w:r>
    </w:p>
    <w:p w14:paraId="22C1A268" w14:textId="77777777" w:rsidR="005C1640" w:rsidRPr="00F66CC3" w:rsidRDefault="005C1640" w:rsidP="005C1640">
      <w:pPr>
        <w:spacing w:line="276" w:lineRule="auto"/>
        <w:jc w:val="both"/>
        <w:rPr>
          <w:rFonts w:cs="Arial"/>
          <w:sz w:val="20"/>
          <w:szCs w:val="24"/>
          <w:lang w:val="de-DE" w:eastAsia="de-DE"/>
        </w:rPr>
      </w:pPr>
      <w:r w:rsidRPr="00F66CC3">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3" w:history="1">
        <w:r w:rsidRPr="00F66CC3">
          <w:rPr>
            <w:rStyle w:val="Hyperlink"/>
            <w:rFonts w:cs="Arial"/>
            <w:sz w:val="20"/>
            <w:szCs w:val="24"/>
            <w:lang w:val="de-DE" w:eastAsia="de-DE"/>
          </w:rPr>
          <w:t xml:space="preserve">visittrentino.info.  </w:t>
        </w:r>
      </w:hyperlink>
      <w:r w:rsidRPr="00F66CC3">
        <w:rPr>
          <w:rFonts w:cs="Arial"/>
          <w:sz w:val="20"/>
          <w:szCs w:val="24"/>
          <w:lang w:val="de-DE" w:eastAsia="de-DE"/>
        </w:rPr>
        <w:t xml:space="preserve">  </w:t>
      </w:r>
    </w:p>
    <w:p w14:paraId="7980304B" w14:textId="77777777" w:rsidR="005C1640" w:rsidRPr="00F66CC3" w:rsidRDefault="005C1640" w:rsidP="005C1640">
      <w:pPr>
        <w:spacing w:line="276" w:lineRule="auto"/>
        <w:jc w:val="both"/>
        <w:rPr>
          <w:rFonts w:cs="Arial"/>
          <w:sz w:val="20"/>
          <w:szCs w:val="24"/>
          <w:lang w:val="de-DE"/>
        </w:rPr>
      </w:pPr>
    </w:p>
    <w:p w14:paraId="45C99625" w14:textId="77777777" w:rsidR="005C1640" w:rsidRPr="00F66CC3" w:rsidRDefault="005C1640" w:rsidP="005C1640">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14:paraId="6191EEAB" w14:textId="135A5831" w:rsidR="005C1640" w:rsidRDefault="005C1640" w:rsidP="005C1640">
      <w:pPr>
        <w:spacing w:line="276" w:lineRule="auto"/>
        <w:jc w:val="both"/>
        <w:rPr>
          <w:rFonts w:cs="Arial"/>
          <w:sz w:val="20"/>
          <w:szCs w:val="24"/>
          <w:lang w:val="de-DE" w:eastAsia="de-DE"/>
        </w:rPr>
      </w:pPr>
      <w:r w:rsidRPr="00F66CC3">
        <w:rPr>
          <w:rFonts w:cs="Arial"/>
          <w:sz w:val="20"/>
          <w:szCs w:val="24"/>
          <w:lang w:val="de-DE" w:eastAsia="de-DE"/>
        </w:rPr>
        <w:t>Die aktuelle Pressemappe gibt es auch auf:</w:t>
      </w:r>
      <w:r w:rsidRPr="00F66CC3">
        <w:rPr>
          <w:rFonts w:cs="Arial"/>
          <w:color w:val="1F497D"/>
          <w:sz w:val="20"/>
          <w:szCs w:val="24"/>
          <w:lang w:val="de-DE" w:eastAsia="de-DE"/>
        </w:rPr>
        <w:t xml:space="preserve"> </w:t>
      </w:r>
      <w:hyperlink r:id="rId14" w:history="1">
        <w:r w:rsidRPr="00F66CC3">
          <w:rPr>
            <w:rFonts w:cs="Arial"/>
            <w:color w:val="0000FF"/>
            <w:sz w:val="20"/>
            <w:szCs w:val="24"/>
            <w:u w:val="single"/>
            <w:lang w:val="de-DE" w:eastAsia="de-DE"/>
          </w:rPr>
          <w:t>www.visittrentino.info/de/presse/pressemappen</w:t>
        </w:r>
      </w:hyperlink>
      <w:r w:rsidRPr="00F66CC3">
        <w:rPr>
          <w:rFonts w:cs="Arial"/>
          <w:sz w:val="20"/>
          <w:szCs w:val="24"/>
          <w:lang w:val="de-DE" w:eastAsia="de-DE"/>
        </w:rPr>
        <w:t xml:space="preserve"> </w:t>
      </w:r>
    </w:p>
    <w:p w14:paraId="367DFF2C" w14:textId="6685A07B" w:rsidR="005C1640" w:rsidRDefault="005C1640" w:rsidP="005C1640">
      <w:pPr>
        <w:spacing w:line="276" w:lineRule="auto"/>
        <w:jc w:val="both"/>
        <w:rPr>
          <w:rFonts w:cs="Arial"/>
          <w:sz w:val="20"/>
          <w:szCs w:val="24"/>
          <w:lang w:val="de-DE" w:eastAsia="de-DE"/>
        </w:rPr>
      </w:pPr>
    </w:p>
    <w:p w14:paraId="2401DF01" w14:textId="5F678286" w:rsidR="004743D3" w:rsidRPr="004D6340" w:rsidRDefault="004743D3" w:rsidP="004743D3">
      <w:pPr>
        <w:ind w:left="284" w:right="252"/>
        <w:rPr>
          <w:rFonts w:cs="Arial"/>
          <w:sz w:val="20"/>
          <w:lang w:val="de-DE"/>
        </w:rPr>
      </w:pPr>
      <w:r w:rsidRPr="004027C7">
        <w:rPr>
          <w:rFonts w:cs="Arial"/>
          <w:noProof/>
          <w:sz w:val="20"/>
          <w:lang w:val="de-DE" w:eastAsia="de-DE"/>
        </w:rPr>
        <w:drawing>
          <wp:anchor distT="0" distB="0" distL="114300" distR="114300" simplePos="0" relativeHeight="251674624" behindDoc="0" locked="0" layoutInCell="1" allowOverlap="1" wp14:anchorId="0464DF98" wp14:editId="21073B1A">
            <wp:simplePos x="0" y="0"/>
            <wp:positionH relativeFrom="column">
              <wp:posOffset>-128270</wp:posOffset>
            </wp:positionH>
            <wp:positionV relativeFrom="paragraph">
              <wp:posOffset>62865</wp:posOffset>
            </wp:positionV>
            <wp:extent cx="1009650" cy="247650"/>
            <wp:effectExtent l="0" t="0" r="0" b="0"/>
            <wp:wrapNone/>
            <wp:docPr id="9" name="Grafik 9" descr="logo_montura_mos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_montura_mosaico"/>
                    <pic:cNvPicPr>
                      <a:picLocks noChangeAspect="1" noChangeArrowheads="1"/>
                    </pic:cNvPicPr>
                  </pic:nvPicPr>
                  <pic:blipFill>
                    <a:blip r:embed="rId15">
                      <a:extLst>
                        <a:ext uri="{28A0092B-C50C-407E-A947-70E740481C1C}">
                          <a14:useLocalDpi xmlns:a14="http://schemas.microsoft.com/office/drawing/2010/main" val="0"/>
                        </a:ext>
                      </a:extLst>
                    </a:blip>
                    <a:srcRect t="36182" b="39697"/>
                    <a:stretch>
                      <a:fillRect/>
                    </a:stretch>
                  </pic:blipFill>
                  <pic:spPr bwMode="auto">
                    <a:xfrm>
                      <a:off x="0" y="0"/>
                      <a:ext cx="1009650" cy="247650"/>
                    </a:xfrm>
                    <a:prstGeom prst="rect">
                      <a:avLst/>
                    </a:prstGeom>
                    <a:noFill/>
                  </pic:spPr>
                </pic:pic>
              </a:graphicData>
            </a:graphic>
            <wp14:sizeRelH relativeFrom="page">
              <wp14:pctWidth>0</wp14:pctWidth>
            </wp14:sizeRelH>
            <wp14:sizeRelV relativeFrom="page">
              <wp14:pctHeight>0</wp14:pctHeight>
            </wp14:sizeRelV>
          </wp:anchor>
        </w:drawing>
      </w:r>
      <w:r w:rsidRPr="004D6340">
        <w:rPr>
          <w:b/>
          <w:bCs/>
          <w:sz w:val="16"/>
          <w:szCs w:val="16"/>
          <w:lang w:val="de-DE"/>
        </w:rPr>
        <w:t>                 </w:t>
      </w:r>
      <w:r w:rsidRPr="004D6340">
        <w:rPr>
          <w:b/>
          <w:bCs/>
          <w:sz w:val="16"/>
          <w:szCs w:val="16"/>
          <w:lang w:val="de-DE"/>
        </w:rPr>
        <w:tab/>
      </w:r>
      <w:r w:rsidRPr="004D6340">
        <w:rPr>
          <w:b/>
          <w:bCs/>
          <w:sz w:val="16"/>
          <w:szCs w:val="16"/>
          <w:lang w:val="de-DE"/>
        </w:rPr>
        <w:tab/>
      </w:r>
      <w:proofErr w:type="spellStart"/>
      <w:r w:rsidRPr="004D6340">
        <w:rPr>
          <w:rFonts w:cs="Arial"/>
          <w:b/>
          <w:bCs/>
          <w:sz w:val="20"/>
          <w:lang w:val="de-DE"/>
        </w:rPr>
        <w:t>Marzadro</w:t>
      </w:r>
      <w:proofErr w:type="spellEnd"/>
      <w:r w:rsidRPr="004D6340">
        <w:rPr>
          <w:rFonts w:cs="Arial"/>
          <w:b/>
          <w:bCs/>
          <w:sz w:val="20"/>
          <w:lang w:val="de-DE"/>
        </w:rPr>
        <w:t xml:space="preserve"> </w:t>
      </w:r>
    </w:p>
    <w:p w14:paraId="76D4F171" w14:textId="2CBF7682" w:rsidR="004743D3" w:rsidRPr="004D6340" w:rsidRDefault="004743D3" w:rsidP="004743D3">
      <w:pPr>
        <w:ind w:left="2124" w:right="252"/>
        <w:rPr>
          <w:rFonts w:cs="Arial"/>
          <w:sz w:val="20"/>
          <w:lang w:val="de-DE"/>
        </w:rPr>
      </w:pPr>
      <w:r>
        <w:rPr>
          <w:noProof/>
          <w:lang w:val="de-DE" w:eastAsia="de-DE"/>
        </w:rPr>
        <w:drawing>
          <wp:anchor distT="0" distB="0" distL="114300" distR="114300" simplePos="0" relativeHeight="251673600" behindDoc="0" locked="0" layoutInCell="1" allowOverlap="1" wp14:anchorId="07A98B17" wp14:editId="40E5F93C">
            <wp:simplePos x="0" y="0"/>
            <wp:positionH relativeFrom="column">
              <wp:posOffset>-13970</wp:posOffset>
            </wp:positionH>
            <wp:positionV relativeFrom="paragraph">
              <wp:posOffset>328295</wp:posOffset>
            </wp:positionV>
            <wp:extent cx="666750" cy="523875"/>
            <wp:effectExtent l="0" t="0" r="0" b="9525"/>
            <wp:wrapNone/>
            <wp:docPr id="10" name="Grafik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nde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523875"/>
                    </a:xfrm>
                    <a:prstGeom prst="rect">
                      <a:avLst/>
                    </a:prstGeom>
                    <a:noFill/>
                  </pic:spPr>
                </pic:pic>
              </a:graphicData>
            </a:graphic>
            <wp14:sizeRelH relativeFrom="page">
              <wp14:pctWidth>0</wp14:pctWidth>
            </wp14:sizeRelH>
            <wp14:sizeRelV relativeFrom="page">
              <wp14:pctHeight>0</wp14:pctHeight>
            </wp14:sizeRelV>
          </wp:anchor>
        </w:drawing>
      </w:r>
      <w:r w:rsidRPr="004D6340">
        <w:rPr>
          <w:rFonts w:cs="Arial"/>
          <w:sz w:val="20"/>
          <w:lang w:val="de-DE"/>
        </w:rPr>
        <w:t xml:space="preserve">Das Trentino und die Traditionsbrennerei </w:t>
      </w:r>
      <w:proofErr w:type="spellStart"/>
      <w:r w:rsidRPr="004D6340">
        <w:rPr>
          <w:rFonts w:cs="Arial"/>
          <w:sz w:val="20"/>
          <w:lang w:val="de-DE"/>
        </w:rPr>
        <w:t>Marzadro</w:t>
      </w:r>
      <w:proofErr w:type="spellEnd"/>
      <w:r w:rsidRPr="004D6340">
        <w:rPr>
          <w:rFonts w:cs="Arial"/>
          <w:sz w:val="20"/>
          <w:lang w:val="de-DE"/>
        </w:rPr>
        <w:t xml:space="preserve"> </w:t>
      </w:r>
      <w:r w:rsidRPr="004D6340">
        <w:rPr>
          <w:rFonts w:cs="Arial"/>
          <w:sz w:val="20"/>
          <w:lang w:val="de-DE"/>
        </w:rPr>
        <w:br/>
        <w:t xml:space="preserve">verbindet besonders der goldene Mittelweg zwischen </w:t>
      </w:r>
      <w:r w:rsidRPr="004D6340">
        <w:rPr>
          <w:rFonts w:cs="Arial"/>
          <w:sz w:val="20"/>
          <w:lang w:val="de-DE"/>
        </w:rPr>
        <w:br/>
        <w:t>Natur und Kultur, Tradition und Innovation.</w:t>
      </w:r>
    </w:p>
    <w:p w14:paraId="623F7236" w14:textId="77777777" w:rsidR="004743D3" w:rsidRPr="004D6340" w:rsidRDefault="004743D3" w:rsidP="004743D3">
      <w:pPr>
        <w:ind w:right="252"/>
        <w:rPr>
          <w:rFonts w:ascii="Calibri" w:hAnsi="Calibri"/>
          <w:sz w:val="16"/>
          <w:szCs w:val="16"/>
          <w:lang w:val="de-DE"/>
        </w:rPr>
      </w:pPr>
    </w:p>
    <w:p w14:paraId="370D6CB1" w14:textId="77777777" w:rsidR="004743D3" w:rsidRPr="004D6340" w:rsidRDefault="004743D3" w:rsidP="004743D3">
      <w:pPr>
        <w:ind w:left="1700" w:right="252" w:firstLine="424"/>
        <w:rPr>
          <w:rFonts w:cs="Arial"/>
          <w:b/>
          <w:bCs/>
          <w:sz w:val="20"/>
          <w:lang w:val="de-DE"/>
        </w:rPr>
      </w:pPr>
      <w:proofErr w:type="spellStart"/>
      <w:r w:rsidRPr="004D6340">
        <w:rPr>
          <w:rFonts w:cs="Arial"/>
          <w:b/>
          <w:bCs/>
          <w:sz w:val="20"/>
          <w:lang w:val="de-DE"/>
        </w:rPr>
        <w:t>Montura</w:t>
      </w:r>
      <w:proofErr w:type="spellEnd"/>
    </w:p>
    <w:p w14:paraId="190F8B6F" w14:textId="77777777" w:rsidR="004743D3" w:rsidRPr="0065356C" w:rsidRDefault="004743D3" w:rsidP="004743D3">
      <w:pPr>
        <w:ind w:left="2124" w:right="252"/>
        <w:rPr>
          <w:rFonts w:cs="Arial"/>
          <w:sz w:val="20"/>
          <w:lang w:val="de-DE"/>
        </w:rPr>
      </w:pPr>
      <w:r w:rsidRPr="004D6340">
        <w:rPr>
          <w:rFonts w:cs="Arial"/>
          <w:sz w:val="20"/>
          <w:lang w:val="de-DE"/>
        </w:rPr>
        <w:t xml:space="preserve">Die Kooperation mit der </w:t>
      </w:r>
      <w:proofErr w:type="spellStart"/>
      <w:r w:rsidRPr="004D6340">
        <w:rPr>
          <w:rFonts w:cs="Arial"/>
          <w:sz w:val="20"/>
          <w:lang w:val="de-DE"/>
        </w:rPr>
        <w:t>Trentiner</w:t>
      </w:r>
      <w:proofErr w:type="spellEnd"/>
      <w:r w:rsidRPr="004D6340">
        <w:rPr>
          <w:rFonts w:cs="Arial"/>
          <w:sz w:val="20"/>
          <w:lang w:val="de-DE"/>
        </w:rPr>
        <w:t xml:space="preserve"> Outdoor-Marke </w:t>
      </w:r>
      <w:proofErr w:type="spellStart"/>
      <w:r w:rsidRPr="004D6340">
        <w:rPr>
          <w:rFonts w:cs="Arial"/>
          <w:sz w:val="20"/>
          <w:lang w:val="de-DE"/>
        </w:rPr>
        <w:t>Montura</w:t>
      </w:r>
      <w:proofErr w:type="spellEnd"/>
      <w:r w:rsidRPr="004D6340">
        <w:rPr>
          <w:rFonts w:cs="Arial"/>
          <w:sz w:val="20"/>
          <w:lang w:val="de-DE"/>
        </w:rPr>
        <w:t xml:space="preserve"> </w:t>
      </w:r>
      <w:r w:rsidRPr="004D6340">
        <w:rPr>
          <w:rFonts w:cs="Arial"/>
          <w:sz w:val="20"/>
          <w:lang w:val="de-DE"/>
        </w:rPr>
        <w:br/>
        <w:t xml:space="preserve">basiert auf der gemeinsamen Leidenschaft für neue </w:t>
      </w:r>
      <w:r w:rsidRPr="004D6340">
        <w:rPr>
          <w:rFonts w:cs="Arial"/>
          <w:sz w:val="20"/>
          <w:lang w:val="de-DE"/>
        </w:rPr>
        <w:br/>
        <w:t xml:space="preserve">Ausdrucksformen sowie auf der Begegnung zwischen </w:t>
      </w:r>
      <w:r w:rsidRPr="004D6340">
        <w:rPr>
          <w:rFonts w:cs="Arial"/>
          <w:sz w:val="20"/>
          <w:lang w:val="de-DE"/>
        </w:rPr>
        <w:br/>
        <w:t>Kunst und Bergen.</w:t>
      </w:r>
    </w:p>
    <w:p w14:paraId="12328E8D" w14:textId="2F6A89CB" w:rsidR="0043605E" w:rsidRPr="004E6F02" w:rsidRDefault="004743D3" w:rsidP="004E6F02">
      <w:pPr>
        <w:spacing w:line="360" w:lineRule="auto"/>
        <w:rPr>
          <w:rFonts w:cs="Arial"/>
          <w:szCs w:val="24"/>
          <w:lang w:val="de-DE"/>
        </w:rPr>
      </w:pPr>
      <w:r w:rsidRPr="004728A4">
        <w:rPr>
          <w:rFonts w:cs="Arial"/>
          <w:noProof/>
          <w:color w:val="000000"/>
          <w:sz w:val="20"/>
          <w:lang w:val="de-DE" w:eastAsia="de-DE"/>
        </w:rPr>
        <w:drawing>
          <wp:anchor distT="0" distB="0" distL="114300" distR="114300" simplePos="0" relativeHeight="251669504" behindDoc="0" locked="0" layoutInCell="1" allowOverlap="1" wp14:anchorId="65D3ADBF" wp14:editId="0BB71040">
            <wp:simplePos x="0" y="0"/>
            <wp:positionH relativeFrom="margin">
              <wp:posOffset>-14605</wp:posOffset>
            </wp:positionH>
            <wp:positionV relativeFrom="margin">
              <wp:posOffset>7343775</wp:posOffset>
            </wp:positionV>
            <wp:extent cx="4772025" cy="815340"/>
            <wp:effectExtent l="0" t="0" r="9525" b="381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2025" cy="815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3605E" w:rsidRPr="004E6F02" w:rsidSect="00C81D8F">
      <w:headerReference w:type="default" r:id="rId18"/>
      <w:footerReference w:type="default" r:id="rId19"/>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7ABE25" w15:done="0"/>
  <w15:commentEx w15:paraId="6F8DF6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7ABE25" w16cid:durableId="20BC93FB"/>
  <w16cid:commentId w16cid:paraId="6F8DF61F" w16cid:durableId="20BC94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ADADA" w14:textId="77777777" w:rsidR="005D7DF2" w:rsidRDefault="005D7DF2" w:rsidP="009C72FF">
      <w:r>
        <w:separator/>
      </w:r>
    </w:p>
  </w:endnote>
  <w:endnote w:type="continuationSeparator" w:id="0">
    <w:p w14:paraId="1C628B0B" w14:textId="77777777" w:rsidR="005D7DF2" w:rsidRDefault="005D7DF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3E6F"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EC9C6"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Fuzeile"/>
      <w:ind w:right="-462"/>
      <w:rPr>
        <w:rFonts w:cs="Arial"/>
        <w:bCs/>
        <w:color w:val="000000" w:themeColor="text1"/>
        <w:sz w:val="18"/>
        <w:szCs w:val="18"/>
      </w:rPr>
    </w:pPr>
    <w:r>
      <w:rPr>
        <w:rFonts w:cs="Arial"/>
        <w:sz w:val="18"/>
        <w:szCs w:val="18"/>
      </w:rPr>
      <w:t>Paola Pancher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5364A" w14:textId="77777777" w:rsidR="005D7DF2" w:rsidRDefault="005D7DF2" w:rsidP="009C72FF">
      <w:r>
        <w:separator/>
      </w:r>
    </w:p>
  </w:footnote>
  <w:footnote w:type="continuationSeparator" w:id="0">
    <w:p w14:paraId="125AE9D2" w14:textId="77777777" w:rsidR="005D7DF2" w:rsidRDefault="005D7DF2"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C716" w14:textId="77777777" w:rsidR="001F2F71" w:rsidRDefault="001F2F71">
    <w:pPr>
      <w:pStyle w:val="Kopfzeile"/>
    </w:pPr>
    <w:r>
      <w:rPr>
        <w:noProof/>
        <w:lang w:val="de-DE" w:eastAsia="de-DE"/>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E8053F"/>
    <w:multiLevelType w:val="multilevel"/>
    <w:tmpl w:val="058C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5CAF"/>
    <w:rsid w:val="00011AAD"/>
    <w:rsid w:val="00024FDA"/>
    <w:rsid w:val="0003347A"/>
    <w:rsid w:val="000347B8"/>
    <w:rsid w:val="00035896"/>
    <w:rsid w:val="00035E4C"/>
    <w:rsid w:val="000375AC"/>
    <w:rsid w:val="00041B05"/>
    <w:rsid w:val="00043855"/>
    <w:rsid w:val="00052B6D"/>
    <w:rsid w:val="000545D7"/>
    <w:rsid w:val="00056086"/>
    <w:rsid w:val="0005773B"/>
    <w:rsid w:val="000609DA"/>
    <w:rsid w:val="000658D2"/>
    <w:rsid w:val="00070DD8"/>
    <w:rsid w:val="00075EF6"/>
    <w:rsid w:val="000842BE"/>
    <w:rsid w:val="00094D1E"/>
    <w:rsid w:val="000C2414"/>
    <w:rsid w:val="000D62FB"/>
    <w:rsid w:val="000D7FDA"/>
    <w:rsid w:val="000E1909"/>
    <w:rsid w:val="000E5058"/>
    <w:rsid w:val="000E7819"/>
    <w:rsid w:val="000F7391"/>
    <w:rsid w:val="00101051"/>
    <w:rsid w:val="00106EFF"/>
    <w:rsid w:val="00111581"/>
    <w:rsid w:val="00115523"/>
    <w:rsid w:val="001216C0"/>
    <w:rsid w:val="00130390"/>
    <w:rsid w:val="0013132C"/>
    <w:rsid w:val="00132F5F"/>
    <w:rsid w:val="00136186"/>
    <w:rsid w:val="00144F7C"/>
    <w:rsid w:val="001467CC"/>
    <w:rsid w:val="00151D23"/>
    <w:rsid w:val="00152AC4"/>
    <w:rsid w:val="00152B75"/>
    <w:rsid w:val="001569BE"/>
    <w:rsid w:val="00157584"/>
    <w:rsid w:val="001669D7"/>
    <w:rsid w:val="0017550E"/>
    <w:rsid w:val="00180958"/>
    <w:rsid w:val="00182EBB"/>
    <w:rsid w:val="00184C02"/>
    <w:rsid w:val="001908DC"/>
    <w:rsid w:val="00196A9B"/>
    <w:rsid w:val="001A10FB"/>
    <w:rsid w:val="001B5ABA"/>
    <w:rsid w:val="001C0D5C"/>
    <w:rsid w:val="001C49CE"/>
    <w:rsid w:val="001C5C07"/>
    <w:rsid w:val="001C733E"/>
    <w:rsid w:val="001D3F45"/>
    <w:rsid w:val="001E2738"/>
    <w:rsid w:val="001E6CE0"/>
    <w:rsid w:val="001F2F71"/>
    <w:rsid w:val="001F7C2E"/>
    <w:rsid w:val="00201FC3"/>
    <w:rsid w:val="00212CCD"/>
    <w:rsid w:val="00217145"/>
    <w:rsid w:val="00223720"/>
    <w:rsid w:val="00236705"/>
    <w:rsid w:val="00242F19"/>
    <w:rsid w:val="002461CD"/>
    <w:rsid w:val="00247323"/>
    <w:rsid w:val="0027789F"/>
    <w:rsid w:val="002857E9"/>
    <w:rsid w:val="00294231"/>
    <w:rsid w:val="002A5F58"/>
    <w:rsid w:val="002B129C"/>
    <w:rsid w:val="002B2DF2"/>
    <w:rsid w:val="002B65E3"/>
    <w:rsid w:val="002C0506"/>
    <w:rsid w:val="002C16DB"/>
    <w:rsid w:val="002D09B0"/>
    <w:rsid w:val="002E0482"/>
    <w:rsid w:val="002E0844"/>
    <w:rsid w:val="002E2D8A"/>
    <w:rsid w:val="002E51F4"/>
    <w:rsid w:val="002E7CBF"/>
    <w:rsid w:val="002F2762"/>
    <w:rsid w:val="002F6ABB"/>
    <w:rsid w:val="002F6DEF"/>
    <w:rsid w:val="00301653"/>
    <w:rsid w:val="00301D9E"/>
    <w:rsid w:val="00312636"/>
    <w:rsid w:val="00312649"/>
    <w:rsid w:val="003206B7"/>
    <w:rsid w:val="0032571C"/>
    <w:rsid w:val="003262BD"/>
    <w:rsid w:val="00335194"/>
    <w:rsid w:val="003363EA"/>
    <w:rsid w:val="003407D7"/>
    <w:rsid w:val="00340DB5"/>
    <w:rsid w:val="00350D3C"/>
    <w:rsid w:val="0035197C"/>
    <w:rsid w:val="00352B7E"/>
    <w:rsid w:val="00354BF1"/>
    <w:rsid w:val="003624A9"/>
    <w:rsid w:val="00362F4D"/>
    <w:rsid w:val="0037218D"/>
    <w:rsid w:val="00374336"/>
    <w:rsid w:val="003826EE"/>
    <w:rsid w:val="00382A3E"/>
    <w:rsid w:val="00384F21"/>
    <w:rsid w:val="0038672F"/>
    <w:rsid w:val="003870F4"/>
    <w:rsid w:val="003872CA"/>
    <w:rsid w:val="0039232C"/>
    <w:rsid w:val="003924C1"/>
    <w:rsid w:val="00395DBD"/>
    <w:rsid w:val="0039603C"/>
    <w:rsid w:val="003A1DF2"/>
    <w:rsid w:val="003B231A"/>
    <w:rsid w:val="003B3868"/>
    <w:rsid w:val="003B7FA6"/>
    <w:rsid w:val="003C481B"/>
    <w:rsid w:val="003D1420"/>
    <w:rsid w:val="003D1779"/>
    <w:rsid w:val="003D34F4"/>
    <w:rsid w:val="003D61D4"/>
    <w:rsid w:val="003E0355"/>
    <w:rsid w:val="003F083E"/>
    <w:rsid w:val="003F2179"/>
    <w:rsid w:val="003F6FC5"/>
    <w:rsid w:val="00404D07"/>
    <w:rsid w:val="00414B0A"/>
    <w:rsid w:val="00425DA6"/>
    <w:rsid w:val="00427CAA"/>
    <w:rsid w:val="00430EDE"/>
    <w:rsid w:val="004315D5"/>
    <w:rsid w:val="0043605E"/>
    <w:rsid w:val="0043702B"/>
    <w:rsid w:val="0045244A"/>
    <w:rsid w:val="004534EB"/>
    <w:rsid w:val="00460BB0"/>
    <w:rsid w:val="004728A4"/>
    <w:rsid w:val="004743D3"/>
    <w:rsid w:val="00474D7C"/>
    <w:rsid w:val="00475B8D"/>
    <w:rsid w:val="00495596"/>
    <w:rsid w:val="004A2362"/>
    <w:rsid w:val="004A4134"/>
    <w:rsid w:val="004B2A45"/>
    <w:rsid w:val="004B798F"/>
    <w:rsid w:val="004D3AD3"/>
    <w:rsid w:val="004E2104"/>
    <w:rsid w:val="004E6F02"/>
    <w:rsid w:val="004F1E79"/>
    <w:rsid w:val="004F536F"/>
    <w:rsid w:val="004F5A30"/>
    <w:rsid w:val="004F6B13"/>
    <w:rsid w:val="00501A8D"/>
    <w:rsid w:val="00502C6E"/>
    <w:rsid w:val="00517D3C"/>
    <w:rsid w:val="0052664C"/>
    <w:rsid w:val="0052675F"/>
    <w:rsid w:val="00536165"/>
    <w:rsid w:val="00542D6E"/>
    <w:rsid w:val="00545D50"/>
    <w:rsid w:val="0054782A"/>
    <w:rsid w:val="0055122D"/>
    <w:rsid w:val="00555097"/>
    <w:rsid w:val="00556263"/>
    <w:rsid w:val="005631C3"/>
    <w:rsid w:val="005718B4"/>
    <w:rsid w:val="00576A54"/>
    <w:rsid w:val="00576EA5"/>
    <w:rsid w:val="0058234D"/>
    <w:rsid w:val="0058591A"/>
    <w:rsid w:val="00586E78"/>
    <w:rsid w:val="00592DCB"/>
    <w:rsid w:val="0059781D"/>
    <w:rsid w:val="005A1BF2"/>
    <w:rsid w:val="005B6F5D"/>
    <w:rsid w:val="005C1184"/>
    <w:rsid w:val="005C1640"/>
    <w:rsid w:val="005D0B9D"/>
    <w:rsid w:val="005D7DF2"/>
    <w:rsid w:val="005F0B82"/>
    <w:rsid w:val="005F3E0B"/>
    <w:rsid w:val="006056FF"/>
    <w:rsid w:val="00616F50"/>
    <w:rsid w:val="006212AF"/>
    <w:rsid w:val="00622DD8"/>
    <w:rsid w:val="00626AFB"/>
    <w:rsid w:val="00630F8E"/>
    <w:rsid w:val="00632F8C"/>
    <w:rsid w:val="00634179"/>
    <w:rsid w:val="00641A0C"/>
    <w:rsid w:val="00642240"/>
    <w:rsid w:val="006646BF"/>
    <w:rsid w:val="00665388"/>
    <w:rsid w:val="00666D44"/>
    <w:rsid w:val="0066730E"/>
    <w:rsid w:val="00671DC5"/>
    <w:rsid w:val="00695487"/>
    <w:rsid w:val="00695635"/>
    <w:rsid w:val="00697E3A"/>
    <w:rsid w:val="006A03AF"/>
    <w:rsid w:val="006A265A"/>
    <w:rsid w:val="006A76F1"/>
    <w:rsid w:val="006B1382"/>
    <w:rsid w:val="006B34CA"/>
    <w:rsid w:val="006B3D66"/>
    <w:rsid w:val="006C2385"/>
    <w:rsid w:val="006C71E3"/>
    <w:rsid w:val="006C7D33"/>
    <w:rsid w:val="006D456E"/>
    <w:rsid w:val="006D5961"/>
    <w:rsid w:val="006D5B87"/>
    <w:rsid w:val="006D5C27"/>
    <w:rsid w:val="006E3F61"/>
    <w:rsid w:val="006E5BFA"/>
    <w:rsid w:val="006F0950"/>
    <w:rsid w:val="007158B8"/>
    <w:rsid w:val="007170CB"/>
    <w:rsid w:val="007173D2"/>
    <w:rsid w:val="00722468"/>
    <w:rsid w:val="00724E05"/>
    <w:rsid w:val="007253E4"/>
    <w:rsid w:val="00741BF4"/>
    <w:rsid w:val="007532A4"/>
    <w:rsid w:val="00753846"/>
    <w:rsid w:val="0075635D"/>
    <w:rsid w:val="0076217C"/>
    <w:rsid w:val="00764D1A"/>
    <w:rsid w:val="007667A2"/>
    <w:rsid w:val="0077380C"/>
    <w:rsid w:val="007753F6"/>
    <w:rsid w:val="00776F32"/>
    <w:rsid w:val="0079314B"/>
    <w:rsid w:val="007936BB"/>
    <w:rsid w:val="007A0000"/>
    <w:rsid w:val="007A0038"/>
    <w:rsid w:val="007A4A81"/>
    <w:rsid w:val="007A6646"/>
    <w:rsid w:val="007B3BD6"/>
    <w:rsid w:val="007B67F0"/>
    <w:rsid w:val="007C5CB7"/>
    <w:rsid w:val="007D472F"/>
    <w:rsid w:val="007D5594"/>
    <w:rsid w:val="007F17BC"/>
    <w:rsid w:val="008024F8"/>
    <w:rsid w:val="008036D5"/>
    <w:rsid w:val="00840481"/>
    <w:rsid w:val="0084665C"/>
    <w:rsid w:val="00846EF7"/>
    <w:rsid w:val="008532B5"/>
    <w:rsid w:val="00877676"/>
    <w:rsid w:val="00890445"/>
    <w:rsid w:val="00890795"/>
    <w:rsid w:val="00896B9D"/>
    <w:rsid w:val="0089777A"/>
    <w:rsid w:val="008A5976"/>
    <w:rsid w:val="008A7C43"/>
    <w:rsid w:val="008C03C9"/>
    <w:rsid w:val="008C29A9"/>
    <w:rsid w:val="008C7657"/>
    <w:rsid w:val="008D6265"/>
    <w:rsid w:val="008D640A"/>
    <w:rsid w:val="008F1650"/>
    <w:rsid w:val="008F7457"/>
    <w:rsid w:val="00900C53"/>
    <w:rsid w:val="00902801"/>
    <w:rsid w:val="009137A3"/>
    <w:rsid w:val="00922246"/>
    <w:rsid w:val="00922DD2"/>
    <w:rsid w:val="00930C28"/>
    <w:rsid w:val="00944469"/>
    <w:rsid w:val="00944D44"/>
    <w:rsid w:val="00947846"/>
    <w:rsid w:val="00950E9B"/>
    <w:rsid w:val="009602A2"/>
    <w:rsid w:val="00966426"/>
    <w:rsid w:val="0096673E"/>
    <w:rsid w:val="00966D56"/>
    <w:rsid w:val="0097227E"/>
    <w:rsid w:val="009723AD"/>
    <w:rsid w:val="009801A2"/>
    <w:rsid w:val="009802BA"/>
    <w:rsid w:val="0098043C"/>
    <w:rsid w:val="009844CD"/>
    <w:rsid w:val="00991475"/>
    <w:rsid w:val="00992071"/>
    <w:rsid w:val="00992918"/>
    <w:rsid w:val="0099624F"/>
    <w:rsid w:val="009A1E68"/>
    <w:rsid w:val="009A4CDD"/>
    <w:rsid w:val="009A7A64"/>
    <w:rsid w:val="009B0ED9"/>
    <w:rsid w:val="009B2FBC"/>
    <w:rsid w:val="009C0196"/>
    <w:rsid w:val="009C186B"/>
    <w:rsid w:val="009C27CB"/>
    <w:rsid w:val="009C5FBC"/>
    <w:rsid w:val="009C70E9"/>
    <w:rsid w:val="009C72FF"/>
    <w:rsid w:val="009D19EA"/>
    <w:rsid w:val="009D3ECF"/>
    <w:rsid w:val="009E7668"/>
    <w:rsid w:val="009F3C25"/>
    <w:rsid w:val="009F4124"/>
    <w:rsid w:val="00A012B7"/>
    <w:rsid w:val="00A02399"/>
    <w:rsid w:val="00A02602"/>
    <w:rsid w:val="00A03806"/>
    <w:rsid w:val="00A04EE5"/>
    <w:rsid w:val="00A07F5A"/>
    <w:rsid w:val="00A15110"/>
    <w:rsid w:val="00A20D8A"/>
    <w:rsid w:val="00A2137B"/>
    <w:rsid w:val="00A2234C"/>
    <w:rsid w:val="00A23E3A"/>
    <w:rsid w:val="00A27923"/>
    <w:rsid w:val="00A31B75"/>
    <w:rsid w:val="00A31CBC"/>
    <w:rsid w:val="00A35023"/>
    <w:rsid w:val="00A41484"/>
    <w:rsid w:val="00A53811"/>
    <w:rsid w:val="00A71C9D"/>
    <w:rsid w:val="00A817CB"/>
    <w:rsid w:val="00A8247D"/>
    <w:rsid w:val="00A9374C"/>
    <w:rsid w:val="00A94B8E"/>
    <w:rsid w:val="00A96108"/>
    <w:rsid w:val="00AA3C39"/>
    <w:rsid w:val="00AA51D3"/>
    <w:rsid w:val="00AB506D"/>
    <w:rsid w:val="00AB6654"/>
    <w:rsid w:val="00AB7468"/>
    <w:rsid w:val="00AC5C72"/>
    <w:rsid w:val="00AD58DE"/>
    <w:rsid w:val="00AD5C99"/>
    <w:rsid w:val="00AE41CC"/>
    <w:rsid w:val="00AE6CCB"/>
    <w:rsid w:val="00B06C89"/>
    <w:rsid w:val="00B16563"/>
    <w:rsid w:val="00B401D0"/>
    <w:rsid w:val="00B41747"/>
    <w:rsid w:val="00B510F2"/>
    <w:rsid w:val="00B5158D"/>
    <w:rsid w:val="00B560CE"/>
    <w:rsid w:val="00B6037D"/>
    <w:rsid w:val="00B67EF7"/>
    <w:rsid w:val="00B715CF"/>
    <w:rsid w:val="00B804D3"/>
    <w:rsid w:val="00B80BCB"/>
    <w:rsid w:val="00B85C9C"/>
    <w:rsid w:val="00B95974"/>
    <w:rsid w:val="00B95B1D"/>
    <w:rsid w:val="00B96428"/>
    <w:rsid w:val="00B96D16"/>
    <w:rsid w:val="00BA145D"/>
    <w:rsid w:val="00BB0BF2"/>
    <w:rsid w:val="00BB19C5"/>
    <w:rsid w:val="00BB3E2C"/>
    <w:rsid w:val="00BC446B"/>
    <w:rsid w:val="00BC6182"/>
    <w:rsid w:val="00BC631A"/>
    <w:rsid w:val="00BC6532"/>
    <w:rsid w:val="00BD4306"/>
    <w:rsid w:val="00BD78BE"/>
    <w:rsid w:val="00BE7207"/>
    <w:rsid w:val="00BF0705"/>
    <w:rsid w:val="00BF39D5"/>
    <w:rsid w:val="00BF5A52"/>
    <w:rsid w:val="00C02761"/>
    <w:rsid w:val="00C14E92"/>
    <w:rsid w:val="00C2523A"/>
    <w:rsid w:val="00C2751C"/>
    <w:rsid w:val="00C42AB4"/>
    <w:rsid w:val="00C57451"/>
    <w:rsid w:val="00C61F94"/>
    <w:rsid w:val="00C67E3B"/>
    <w:rsid w:val="00C72DAA"/>
    <w:rsid w:val="00C81D8F"/>
    <w:rsid w:val="00C93CF1"/>
    <w:rsid w:val="00CA3DDA"/>
    <w:rsid w:val="00CA4165"/>
    <w:rsid w:val="00CA5A1E"/>
    <w:rsid w:val="00CB3D68"/>
    <w:rsid w:val="00CF2598"/>
    <w:rsid w:val="00CF5886"/>
    <w:rsid w:val="00CF5EA8"/>
    <w:rsid w:val="00CF7564"/>
    <w:rsid w:val="00D107B4"/>
    <w:rsid w:val="00D267D7"/>
    <w:rsid w:val="00D3286D"/>
    <w:rsid w:val="00D3499D"/>
    <w:rsid w:val="00D34A12"/>
    <w:rsid w:val="00D360F6"/>
    <w:rsid w:val="00D3620D"/>
    <w:rsid w:val="00D4199B"/>
    <w:rsid w:val="00D43E1D"/>
    <w:rsid w:val="00D54D89"/>
    <w:rsid w:val="00D54EA9"/>
    <w:rsid w:val="00D665F7"/>
    <w:rsid w:val="00D80774"/>
    <w:rsid w:val="00DA7633"/>
    <w:rsid w:val="00DB202C"/>
    <w:rsid w:val="00DB23FA"/>
    <w:rsid w:val="00DE2108"/>
    <w:rsid w:val="00DF6DDA"/>
    <w:rsid w:val="00E029FD"/>
    <w:rsid w:val="00E03F67"/>
    <w:rsid w:val="00E051C6"/>
    <w:rsid w:val="00E12986"/>
    <w:rsid w:val="00E21946"/>
    <w:rsid w:val="00E22C3E"/>
    <w:rsid w:val="00E232A3"/>
    <w:rsid w:val="00E2494D"/>
    <w:rsid w:val="00E3745E"/>
    <w:rsid w:val="00E401FB"/>
    <w:rsid w:val="00E52F90"/>
    <w:rsid w:val="00E60EF5"/>
    <w:rsid w:val="00E6558F"/>
    <w:rsid w:val="00E859F9"/>
    <w:rsid w:val="00E93E4A"/>
    <w:rsid w:val="00E95BE5"/>
    <w:rsid w:val="00EA67E4"/>
    <w:rsid w:val="00EB04DA"/>
    <w:rsid w:val="00EB44FE"/>
    <w:rsid w:val="00EC6057"/>
    <w:rsid w:val="00EC6AF9"/>
    <w:rsid w:val="00ED7A27"/>
    <w:rsid w:val="00ED7E34"/>
    <w:rsid w:val="00EE4198"/>
    <w:rsid w:val="00EE50D2"/>
    <w:rsid w:val="00EF0EAF"/>
    <w:rsid w:val="00EF3076"/>
    <w:rsid w:val="00EF66CC"/>
    <w:rsid w:val="00F126C7"/>
    <w:rsid w:val="00F172C5"/>
    <w:rsid w:val="00F22A07"/>
    <w:rsid w:val="00F30F2F"/>
    <w:rsid w:val="00F325DE"/>
    <w:rsid w:val="00F37C76"/>
    <w:rsid w:val="00F4053A"/>
    <w:rsid w:val="00F5030E"/>
    <w:rsid w:val="00F52782"/>
    <w:rsid w:val="00F6043D"/>
    <w:rsid w:val="00F63A8B"/>
    <w:rsid w:val="00F7013F"/>
    <w:rsid w:val="00F73248"/>
    <w:rsid w:val="00F80580"/>
    <w:rsid w:val="00F80F1C"/>
    <w:rsid w:val="00F82CD8"/>
    <w:rsid w:val="00F8321B"/>
    <w:rsid w:val="00F914BD"/>
    <w:rsid w:val="00F962F2"/>
    <w:rsid w:val="00FB0A76"/>
    <w:rsid w:val="00FB1456"/>
    <w:rsid w:val="00FB3C20"/>
    <w:rsid w:val="00FB776C"/>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60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63075">
      <w:bodyDiv w:val="1"/>
      <w:marLeft w:val="0"/>
      <w:marRight w:val="0"/>
      <w:marTop w:val="0"/>
      <w:marBottom w:val="0"/>
      <w:divBdr>
        <w:top w:val="none" w:sz="0" w:space="0" w:color="auto"/>
        <w:left w:val="none" w:sz="0" w:space="0" w:color="auto"/>
        <w:bottom w:val="none" w:sz="0" w:space="0" w:color="auto"/>
        <w:right w:val="none" w:sz="0" w:space="0" w:color="auto"/>
      </w:divBdr>
      <w:divsChild>
        <w:div w:id="510023830">
          <w:marLeft w:val="0"/>
          <w:marRight w:val="0"/>
          <w:marTop w:val="0"/>
          <w:marBottom w:val="0"/>
          <w:divBdr>
            <w:top w:val="none" w:sz="0" w:space="0" w:color="auto"/>
            <w:left w:val="none" w:sz="0" w:space="0" w:color="auto"/>
            <w:bottom w:val="none" w:sz="0" w:space="0" w:color="auto"/>
            <w:right w:val="none" w:sz="0" w:space="0" w:color="auto"/>
          </w:divBdr>
          <w:divsChild>
            <w:div w:id="46807505">
              <w:marLeft w:val="0"/>
              <w:marRight w:val="0"/>
              <w:marTop w:val="0"/>
              <w:marBottom w:val="0"/>
              <w:divBdr>
                <w:top w:val="none" w:sz="0" w:space="0" w:color="auto"/>
                <w:left w:val="none" w:sz="0" w:space="0" w:color="auto"/>
                <w:bottom w:val="none" w:sz="0" w:space="0" w:color="auto"/>
                <w:right w:val="none" w:sz="0" w:space="0" w:color="auto"/>
              </w:divBdr>
              <w:divsChild>
                <w:div w:id="90012087">
                  <w:marLeft w:val="0"/>
                  <w:marRight w:val="0"/>
                  <w:marTop w:val="0"/>
                  <w:marBottom w:val="0"/>
                  <w:divBdr>
                    <w:top w:val="none" w:sz="0" w:space="0" w:color="auto"/>
                    <w:left w:val="none" w:sz="0" w:space="0" w:color="auto"/>
                    <w:bottom w:val="none" w:sz="0" w:space="0" w:color="auto"/>
                    <w:right w:val="none" w:sz="0" w:space="0" w:color="auto"/>
                  </w:divBdr>
                  <w:divsChild>
                    <w:div w:id="1077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98731">
      <w:bodyDiv w:val="1"/>
      <w:marLeft w:val="0"/>
      <w:marRight w:val="0"/>
      <w:marTop w:val="0"/>
      <w:marBottom w:val="0"/>
      <w:divBdr>
        <w:top w:val="none" w:sz="0" w:space="0" w:color="auto"/>
        <w:left w:val="none" w:sz="0" w:space="0" w:color="auto"/>
        <w:bottom w:val="none" w:sz="0" w:space="0" w:color="auto"/>
        <w:right w:val="none" w:sz="0" w:space="0" w:color="auto"/>
      </w:divBdr>
      <w:divsChild>
        <w:div w:id="1368482940">
          <w:marLeft w:val="0"/>
          <w:marRight w:val="0"/>
          <w:marTop w:val="0"/>
          <w:marBottom w:val="0"/>
          <w:divBdr>
            <w:top w:val="none" w:sz="0" w:space="0" w:color="auto"/>
            <w:left w:val="none" w:sz="0" w:space="0" w:color="auto"/>
            <w:bottom w:val="none" w:sz="0" w:space="0" w:color="auto"/>
            <w:right w:val="none" w:sz="0" w:space="0" w:color="auto"/>
          </w:divBdr>
          <w:divsChild>
            <w:div w:id="1804423025">
              <w:marLeft w:val="0"/>
              <w:marRight w:val="0"/>
              <w:marTop w:val="0"/>
              <w:marBottom w:val="0"/>
              <w:divBdr>
                <w:top w:val="none" w:sz="0" w:space="0" w:color="auto"/>
                <w:left w:val="none" w:sz="0" w:space="0" w:color="auto"/>
                <w:bottom w:val="none" w:sz="0" w:space="0" w:color="auto"/>
                <w:right w:val="none" w:sz="0" w:space="0" w:color="auto"/>
              </w:divBdr>
            </w:div>
            <w:div w:id="991367418">
              <w:marLeft w:val="0"/>
              <w:marRight w:val="0"/>
              <w:marTop w:val="0"/>
              <w:marBottom w:val="0"/>
              <w:divBdr>
                <w:top w:val="none" w:sz="0" w:space="0" w:color="auto"/>
                <w:left w:val="none" w:sz="0" w:space="0" w:color="auto"/>
                <w:bottom w:val="none" w:sz="0" w:space="0" w:color="auto"/>
                <w:right w:val="none" w:sz="0" w:space="0" w:color="auto"/>
              </w:divBdr>
            </w:div>
          </w:divsChild>
        </w:div>
        <w:div w:id="1437483640">
          <w:marLeft w:val="0"/>
          <w:marRight w:val="0"/>
          <w:marTop w:val="0"/>
          <w:marBottom w:val="0"/>
          <w:divBdr>
            <w:top w:val="none" w:sz="0" w:space="0" w:color="auto"/>
            <w:left w:val="none" w:sz="0" w:space="0" w:color="auto"/>
            <w:bottom w:val="none" w:sz="0" w:space="0" w:color="auto"/>
            <w:right w:val="none" w:sz="0" w:space="0" w:color="auto"/>
          </w:divBdr>
          <w:divsChild>
            <w:div w:id="164324834">
              <w:marLeft w:val="0"/>
              <w:marRight w:val="0"/>
              <w:marTop w:val="0"/>
              <w:marBottom w:val="0"/>
              <w:divBdr>
                <w:top w:val="none" w:sz="0" w:space="0" w:color="auto"/>
                <w:left w:val="none" w:sz="0" w:space="0" w:color="auto"/>
                <w:bottom w:val="none" w:sz="0" w:space="0" w:color="auto"/>
                <w:right w:val="none" w:sz="0" w:space="0" w:color="auto"/>
              </w:divBdr>
            </w:div>
            <w:div w:id="9890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568267349">
      <w:bodyDiv w:val="1"/>
      <w:marLeft w:val="0"/>
      <w:marRight w:val="0"/>
      <w:marTop w:val="0"/>
      <w:marBottom w:val="0"/>
      <w:divBdr>
        <w:top w:val="none" w:sz="0" w:space="0" w:color="auto"/>
        <w:left w:val="none" w:sz="0" w:space="0" w:color="auto"/>
        <w:bottom w:val="none" w:sz="0" w:space="0" w:color="auto"/>
        <w:right w:val="none" w:sz="0" w:space="0" w:color="auto"/>
      </w:divBdr>
      <w:divsChild>
        <w:div w:id="303699650">
          <w:marLeft w:val="0"/>
          <w:marRight w:val="0"/>
          <w:marTop w:val="0"/>
          <w:marBottom w:val="0"/>
          <w:divBdr>
            <w:top w:val="none" w:sz="0" w:space="0" w:color="auto"/>
            <w:left w:val="none" w:sz="0" w:space="0" w:color="auto"/>
            <w:bottom w:val="none" w:sz="0" w:space="0" w:color="auto"/>
            <w:right w:val="none" w:sz="0" w:space="0" w:color="auto"/>
          </w:divBdr>
        </w:div>
      </w:divsChild>
    </w:div>
    <w:div w:id="584190223">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42219901">
      <w:bodyDiv w:val="1"/>
      <w:marLeft w:val="0"/>
      <w:marRight w:val="0"/>
      <w:marTop w:val="0"/>
      <w:marBottom w:val="0"/>
      <w:divBdr>
        <w:top w:val="none" w:sz="0" w:space="0" w:color="auto"/>
        <w:left w:val="none" w:sz="0" w:space="0" w:color="auto"/>
        <w:bottom w:val="none" w:sz="0" w:space="0" w:color="auto"/>
        <w:right w:val="none" w:sz="0" w:space="0" w:color="auto"/>
      </w:divBdr>
    </w:div>
    <w:div w:id="753479832">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46403301">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5357">
      <w:bodyDiv w:val="1"/>
      <w:marLeft w:val="0"/>
      <w:marRight w:val="0"/>
      <w:marTop w:val="0"/>
      <w:marBottom w:val="0"/>
      <w:divBdr>
        <w:top w:val="none" w:sz="0" w:space="0" w:color="auto"/>
        <w:left w:val="none" w:sz="0" w:space="0" w:color="auto"/>
        <w:bottom w:val="none" w:sz="0" w:space="0" w:color="auto"/>
        <w:right w:val="none" w:sz="0" w:space="0" w:color="auto"/>
      </w:divBdr>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568614837">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076201346">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42154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it.ly/2YbVFw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uonidelledolomiti.it/DE"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jpeg"/><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isittrentino.info/de/presse/pressemappen" TargetMode="Externa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2E5BB2-30DA-4C63-8597-CFEF942D5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4940</Characters>
  <Application>Microsoft Office Word</Application>
  <DocSecurity>0</DocSecurity>
  <Lines>41</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4</cp:revision>
  <cp:lastPrinted>2019-06-05T12:38:00Z</cp:lastPrinted>
  <dcterms:created xsi:type="dcterms:W3CDTF">2019-06-25T13:14:00Z</dcterms:created>
  <dcterms:modified xsi:type="dcterms:W3CDTF">2019-06-25T14:13:00Z</dcterms:modified>
</cp:coreProperties>
</file>