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520" w:rsidRDefault="00454520" w:rsidP="00454520">
      <w:pPr>
        <w:spacing w:line="276" w:lineRule="auto"/>
        <w:rPr>
          <w:rFonts w:cs="Arial"/>
          <w:b/>
          <w:sz w:val="32"/>
          <w:szCs w:val="32"/>
          <w:lang w:val="de-DE"/>
        </w:rPr>
      </w:pPr>
      <w:r>
        <w:rPr>
          <w:rFonts w:cs="Arial"/>
          <w:b/>
          <w:sz w:val="32"/>
          <w:szCs w:val="32"/>
          <w:lang w:val="de-DE"/>
        </w:rPr>
        <w:t xml:space="preserve">Sounds </w:t>
      </w:r>
      <w:proofErr w:type="spellStart"/>
      <w:r>
        <w:rPr>
          <w:rFonts w:cs="Arial"/>
          <w:b/>
          <w:sz w:val="32"/>
          <w:szCs w:val="32"/>
          <w:lang w:val="de-DE"/>
        </w:rPr>
        <w:t>of</w:t>
      </w:r>
      <w:proofErr w:type="spellEnd"/>
      <w:r>
        <w:rPr>
          <w:rFonts w:cs="Arial"/>
          <w:b/>
          <w:sz w:val="32"/>
          <w:szCs w:val="32"/>
          <w:lang w:val="de-DE"/>
        </w:rPr>
        <w:t xml:space="preserve"> </w:t>
      </w:r>
      <w:proofErr w:type="spellStart"/>
      <w:r>
        <w:rPr>
          <w:rFonts w:cs="Arial"/>
          <w:b/>
          <w:sz w:val="32"/>
          <w:szCs w:val="32"/>
          <w:lang w:val="de-DE"/>
        </w:rPr>
        <w:t>the</w:t>
      </w:r>
      <w:proofErr w:type="spellEnd"/>
      <w:r>
        <w:rPr>
          <w:rFonts w:cs="Arial"/>
          <w:b/>
          <w:sz w:val="32"/>
          <w:szCs w:val="32"/>
          <w:lang w:val="de-DE"/>
        </w:rPr>
        <w:t xml:space="preserve"> </w:t>
      </w:r>
      <w:proofErr w:type="spellStart"/>
      <w:r>
        <w:rPr>
          <w:rFonts w:cs="Arial"/>
          <w:b/>
          <w:sz w:val="32"/>
          <w:szCs w:val="32"/>
          <w:lang w:val="de-DE"/>
        </w:rPr>
        <w:t>Dolomites</w:t>
      </w:r>
      <w:proofErr w:type="spellEnd"/>
    </w:p>
    <w:p w:rsidR="00454520" w:rsidRPr="00454520" w:rsidRDefault="00454520" w:rsidP="00454520">
      <w:pPr>
        <w:spacing w:line="276" w:lineRule="auto"/>
        <w:rPr>
          <w:rFonts w:cs="Arial"/>
          <w:b/>
          <w:sz w:val="28"/>
          <w:szCs w:val="28"/>
          <w:lang w:val="de-DE"/>
        </w:rPr>
      </w:pPr>
      <w:r w:rsidRPr="00454520">
        <w:rPr>
          <w:rFonts w:cs="Arial"/>
          <w:b/>
          <w:sz w:val="28"/>
          <w:szCs w:val="28"/>
          <w:lang w:val="de-DE"/>
        </w:rPr>
        <w:t xml:space="preserve">Bereits zum 24-ten Mal das Beste aus Musik und </w:t>
      </w:r>
      <w:proofErr w:type="spellStart"/>
      <w:r w:rsidRPr="00454520">
        <w:rPr>
          <w:rFonts w:cs="Arial"/>
          <w:b/>
          <w:sz w:val="28"/>
          <w:szCs w:val="28"/>
          <w:lang w:val="de-DE"/>
        </w:rPr>
        <w:t>trentiner</w:t>
      </w:r>
      <w:proofErr w:type="spellEnd"/>
      <w:r w:rsidRPr="00454520">
        <w:rPr>
          <w:rFonts w:cs="Arial"/>
          <w:b/>
          <w:sz w:val="28"/>
          <w:szCs w:val="28"/>
          <w:lang w:val="de-DE"/>
        </w:rPr>
        <w:t xml:space="preserve"> Bergwelt </w:t>
      </w:r>
    </w:p>
    <w:p w:rsidR="00454520" w:rsidRDefault="00454520" w:rsidP="00454520">
      <w:pPr>
        <w:spacing w:line="276" w:lineRule="auto"/>
        <w:rPr>
          <w:rFonts w:cs="Arial"/>
          <w:b/>
          <w:sz w:val="20"/>
          <w:lang w:val="de-D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6"/>
        <w:gridCol w:w="5116"/>
      </w:tblGrid>
      <w:tr w:rsidR="000F2207" w:rsidTr="00BE5DAB">
        <w:tc>
          <w:tcPr>
            <w:tcW w:w="5116" w:type="dxa"/>
          </w:tcPr>
          <w:p w:rsidR="000F2207" w:rsidRDefault="00C00C3F" w:rsidP="00454520">
            <w:pPr>
              <w:spacing w:line="276" w:lineRule="auto"/>
              <w:rPr>
                <w:rFonts w:cs="Arial"/>
                <w:b/>
                <w:sz w:val="20"/>
                <w:lang w:val="de-DE"/>
              </w:rPr>
            </w:pPr>
            <w:r>
              <w:rPr>
                <w:noProof/>
              </w:rPr>
              <w:drawing>
                <wp:inline distT="0" distB="0" distL="0" distR="0">
                  <wp:extent cx="3081625" cy="2052000"/>
                  <wp:effectExtent l="0" t="0" r="5080" b="5715"/>
                  <wp:docPr id="7" name="Grafik 7" descr="C:\Users\Fornauf\AppData\Local\Microsoft\Windows\Temporary Internet Files\Content.Word\22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rnauf\AppData\Local\Microsoft\Windows\Temporary Internet Files\Content.Word\228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1625" cy="2052000"/>
                          </a:xfrm>
                          <a:prstGeom prst="rect">
                            <a:avLst/>
                          </a:prstGeom>
                          <a:noFill/>
                          <a:ln>
                            <a:noFill/>
                          </a:ln>
                        </pic:spPr>
                      </pic:pic>
                    </a:graphicData>
                  </a:graphic>
                </wp:inline>
              </w:drawing>
            </w:r>
          </w:p>
        </w:tc>
        <w:tc>
          <w:tcPr>
            <w:tcW w:w="5116" w:type="dxa"/>
          </w:tcPr>
          <w:p w:rsidR="000F2207" w:rsidRDefault="00C00C3F" w:rsidP="00454520">
            <w:pPr>
              <w:spacing w:line="276" w:lineRule="auto"/>
              <w:rPr>
                <w:rFonts w:cs="Arial"/>
                <w:b/>
                <w:sz w:val="20"/>
                <w:lang w:val="de-DE"/>
              </w:rPr>
            </w:pPr>
            <w:r>
              <w:rPr>
                <w:rFonts w:cs="Arial"/>
                <w:b/>
                <w:noProof/>
                <w:sz w:val="20"/>
              </w:rPr>
              <w:drawing>
                <wp:inline distT="0" distB="0" distL="0" distR="0">
                  <wp:extent cx="3076190" cy="2052000"/>
                  <wp:effectExtent l="0" t="0" r="0" b="5715"/>
                  <wp:docPr id="8" name="Grafik 8" descr="B:\Aktuelle Kunden\Trentino\Pressemitteilungen\2018\1803_Bilder_Suoni delle Dolomiti\3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ktuelle Kunden\Trentino\Pressemitteilungen\2018\1803_Bilder_Suoni delle Dolomiti\317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6190" cy="2052000"/>
                          </a:xfrm>
                          <a:prstGeom prst="rect">
                            <a:avLst/>
                          </a:prstGeom>
                          <a:noFill/>
                          <a:ln>
                            <a:noFill/>
                          </a:ln>
                        </pic:spPr>
                      </pic:pic>
                    </a:graphicData>
                  </a:graphic>
                </wp:inline>
              </w:drawing>
            </w:r>
          </w:p>
        </w:tc>
      </w:tr>
      <w:tr w:rsidR="000F2207" w:rsidTr="00BE5DAB">
        <w:tc>
          <w:tcPr>
            <w:tcW w:w="5116" w:type="dxa"/>
          </w:tcPr>
          <w:p w:rsidR="000F2207" w:rsidRPr="004D6340" w:rsidRDefault="00BE5DAB" w:rsidP="00C00C3F">
            <w:pPr>
              <w:spacing w:line="276" w:lineRule="auto"/>
              <w:rPr>
                <w:rFonts w:cs="Arial"/>
                <w:b/>
                <w:sz w:val="20"/>
              </w:rPr>
            </w:pPr>
            <w:r>
              <w:rPr>
                <w:rFonts w:cs="Arial"/>
                <w:b/>
                <w:bCs/>
                <w:color w:val="000000" w:themeColor="text1"/>
                <w:sz w:val="16"/>
                <w:szCs w:val="16"/>
              </w:rPr>
              <w:t xml:space="preserve">© Trentino Marketing, </w:t>
            </w:r>
            <w:r w:rsidR="000F2207" w:rsidRPr="00BE5DAB">
              <w:rPr>
                <w:rFonts w:cs="Arial"/>
                <w:b/>
                <w:bCs/>
                <w:color w:val="000000" w:themeColor="text1"/>
                <w:sz w:val="16"/>
                <w:szCs w:val="16"/>
              </w:rPr>
              <w:t>Daniele Lira</w:t>
            </w:r>
            <w:r>
              <w:rPr>
                <w:rFonts w:cs="Arial"/>
                <w:b/>
                <w:bCs/>
                <w:color w:val="000000" w:themeColor="text1"/>
                <w:sz w:val="16"/>
                <w:szCs w:val="16"/>
              </w:rPr>
              <w:t xml:space="preserve">, </w:t>
            </w:r>
            <w:r w:rsidR="000F2207" w:rsidRPr="00BE5DAB">
              <w:rPr>
                <w:rFonts w:cs="Arial"/>
                <w:b/>
                <w:bCs/>
                <w:color w:val="000000" w:themeColor="text1"/>
                <w:sz w:val="16"/>
                <w:szCs w:val="16"/>
              </w:rPr>
              <w:t>Val Rendena</w:t>
            </w:r>
            <w:r w:rsidR="00C00C3F">
              <w:rPr>
                <w:rFonts w:cs="Arial"/>
                <w:b/>
                <w:bCs/>
                <w:color w:val="000000" w:themeColor="text1"/>
                <w:sz w:val="16"/>
                <w:szCs w:val="16"/>
              </w:rPr>
              <w:t>, Dolomiti di Brenta,</w:t>
            </w:r>
            <w:r w:rsidR="000F2207" w:rsidRPr="00BE5DAB">
              <w:rPr>
                <w:rFonts w:cs="Arial"/>
                <w:b/>
                <w:bCs/>
                <w:color w:val="000000" w:themeColor="text1"/>
                <w:sz w:val="16"/>
                <w:szCs w:val="16"/>
              </w:rPr>
              <w:t xml:space="preserve"> Trekking Musicale</w:t>
            </w:r>
          </w:p>
        </w:tc>
        <w:tc>
          <w:tcPr>
            <w:tcW w:w="5116" w:type="dxa"/>
          </w:tcPr>
          <w:p w:rsidR="000F2207" w:rsidRPr="00C00C3F" w:rsidRDefault="00BE5DAB" w:rsidP="00C00C3F">
            <w:pPr>
              <w:spacing w:line="276" w:lineRule="auto"/>
              <w:rPr>
                <w:rFonts w:cs="Arial"/>
                <w:b/>
                <w:bCs/>
                <w:color w:val="000000" w:themeColor="text1"/>
                <w:sz w:val="16"/>
                <w:szCs w:val="16"/>
              </w:rPr>
            </w:pPr>
            <w:r>
              <w:rPr>
                <w:rFonts w:cs="Arial"/>
                <w:b/>
                <w:bCs/>
                <w:color w:val="000000" w:themeColor="text1"/>
                <w:sz w:val="16"/>
                <w:szCs w:val="16"/>
              </w:rPr>
              <w:t xml:space="preserve">© Trentino Marketing, </w:t>
            </w:r>
            <w:r w:rsidR="00C00C3F" w:rsidRPr="00C00C3F">
              <w:rPr>
                <w:rFonts w:cs="Arial"/>
                <w:b/>
                <w:bCs/>
                <w:color w:val="000000" w:themeColor="text1"/>
                <w:sz w:val="16"/>
                <w:szCs w:val="16"/>
              </w:rPr>
              <w:t xml:space="preserve">Arturo </w:t>
            </w:r>
            <w:proofErr w:type="spellStart"/>
            <w:r w:rsidR="00C00C3F" w:rsidRPr="00C00C3F">
              <w:rPr>
                <w:rFonts w:cs="Arial"/>
                <w:b/>
                <w:bCs/>
                <w:color w:val="000000" w:themeColor="text1"/>
                <w:sz w:val="16"/>
                <w:szCs w:val="16"/>
              </w:rPr>
              <w:t>Cuel</w:t>
            </w:r>
            <w:proofErr w:type="spellEnd"/>
            <w:r w:rsidR="00C00C3F">
              <w:rPr>
                <w:rFonts w:cs="Arial"/>
                <w:b/>
                <w:bCs/>
                <w:color w:val="000000" w:themeColor="text1"/>
                <w:sz w:val="16"/>
                <w:szCs w:val="16"/>
              </w:rPr>
              <w:t xml:space="preserve">, Val di Fassa, </w:t>
            </w:r>
            <w:r w:rsidR="00C00C3F" w:rsidRPr="00C00C3F">
              <w:rPr>
                <w:rFonts w:cs="Arial"/>
                <w:b/>
                <w:bCs/>
                <w:color w:val="000000" w:themeColor="text1"/>
                <w:sz w:val="16"/>
                <w:szCs w:val="16"/>
              </w:rPr>
              <w:t xml:space="preserve">Gruppo </w:t>
            </w:r>
            <w:proofErr w:type="spellStart"/>
            <w:r w:rsidR="00C00C3F" w:rsidRPr="00C00C3F">
              <w:rPr>
                <w:rFonts w:cs="Arial"/>
                <w:b/>
                <w:bCs/>
                <w:color w:val="000000" w:themeColor="text1"/>
                <w:sz w:val="16"/>
                <w:szCs w:val="16"/>
              </w:rPr>
              <w:t>Costabella</w:t>
            </w:r>
            <w:proofErr w:type="spellEnd"/>
          </w:p>
        </w:tc>
      </w:tr>
    </w:tbl>
    <w:p w:rsidR="000F2207" w:rsidRPr="004D6340" w:rsidRDefault="000F2207" w:rsidP="00454520">
      <w:pPr>
        <w:spacing w:line="276" w:lineRule="auto"/>
        <w:rPr>
          <w:rFonts w:cs="Arial"/>
          <w:b/>
          <w:sz w:val="20"/>
        </w:rPr>
      </w:pPr>
    </w:p>
    <w:p w:rsidR="00454520" w:rsidRPr="00A03ECA" w:rsidRDefault="00454520" w:rsidP="00454520">
      <w:pPr>
        <w:spacing w:line="360" w:lineRule="auto"/>
        <w:jc w:val="both"/>
        <w:rPr>
          <w:rFonts w:cs="Arial"/>
          <w:szCs w:val="24"/>
          <w:lang w:val="de-DE"/>
        </w:rPr>
      </w:pPr>
      <w:r w:rsidRPr="00A03ECA">
        <w:rPr>
          <w:rFonts w:cs="Arial"/>
          <w:b/>
          <w:szCs w:val="24"/>
          <w:lang w:val="de-DE"/>
        </w:rPr>
        <w:t xml:space="preserve">Trento, </w:t>
      </w:r>
      <w:r w:rsidR="0030672B">
        <w:rPr>
          <w:rFonts w:cs="Arial"/>
          <w:b/>
          <w:szCs w:val="24"/>
          <w:lang w:val="de-DE"/>
        </w:rPr>
        <w:t>2</w:t>
      </w:r>
      <w:r w:rsidR="005B593C">
        <w:rPr>
          <w:rFonts w:cs="Arial"/>
          <w:b/>
          <w:szCs w:val="24"/>
          <w:lang w:val="de-DE"/>
        </w:rPr>
        <w:t>1</w:t>
      </w:r>
      <w:r w:rsidR="0030672B">
        <w:rPr>
          <w:rFonts w:cs="Arial"/>
          <w:b/>
          <w:szCs w:val="24"/>
          <w:lang w:val="de-DE"/>
        </w:rPr>
        <w:t xml:space="preserve">. </w:t>
      </w:r>
      <w:r w:rsidRPr="00A03ECA">
        <w:rPr>
          <w:rFonts w:cs="Arial"/>
          <w:b/>
          <w:szCs w:val="24"/>
          <w:lang w:val="de-DE"/>
        </w:rPr>
        <w:t xml:space="preserve">März 2018. </w:t>
      </w:r>
      <w:r w:rsidRPr="00A03ECA">
        <w:rPr>
          <w:rFonts w:cs="Arial"/>
          <w:szCs w:val="24"/>
          <w:lang w:val="de-DE"/>
        </w:rPr>
        <w:t xml:space="preserve">Vom 30. Juni bis zum 31. August 2018 ist es wieder soweit: Auf den Bergen und in den Tälern des Trentino erklingen beim Festival „Sounds </w:t>
      </w:r>
      <w:proofErr w:type="spellStart"/>
      <w:r w:rsidRPr="00A03ECA">
        <w:rPr>
          <w:rFonts w:cs="Arial"/>
          <w:szCs w:val="24"/>
          <w:lang w:val="de-DE"/>
        </w:rPr>
        <w:t>of</w:t>
      </w:r>
      <w:proofErr w:type="spellEnd"/>
      <w:r w:rsidRPr="00A03ECA">
        <w:rPr>
          <w:rFonts w:cs="Arial"/>
          <w:szCs w:val="24"/>
          <w:lang w:val="de-DE"/>
        </w:rPr>
        <w:t xml:space="preserve"> </w:t>
      </w:r>
      <w:proofErr w:type="spellStart"/>
      <w:r w:rsidRPr="00A03ECA">
        <w:rPr>
          <w:rFonts w:cs="Arial"/>
          <w:szCs w:val="24"/>
          <w:lang w:val="de-DE"/>
        </w:rPr>
        <w:t>the</w:t>
      </w:r>
      <w:proofErr w:type="spellEnd"/>
      <w:r w:rsidRPr="00A03ECA">
        <w:rPr>
          <w:rFonts w:cs="Arial"/>
          <w:szCs w:val="24"/>
          <w:lang w:val="de-DE"/>
        </w:rPr>
        <w:t xml:space="preserve"> </w:t>
      </w:r>
      <w:proofErr w:type="spellStart"/>
      <w:r w:rsidRPr="00A03ECA">
        <w:rPr>
          <w:rFonts w:cs="Arial"/>
          <w:szCs w:val="24"/>
          <w:lang w:val="de-DE"/>
        </w:rPr>
        <w:t>Dolomites</w:t>
      </w:r>
      <w:proofErr w:type="spellEnd"/>
      <w:r w:rsidRPr="00A03ECA">
        <w:rPr>
          <w:rFonts w:cs="Arial"/>
          <w:szCs w:val="24"/>
          <w:lang w:val="de-DE"/>
        </w:rPr>
        <w:t xml:space="preserve">“ bereits zum 24-ten Mal imposante Freiluftkonzerte internationaler Musiker, Musikensembles und Bands. Beim diesjährigen Festival sind Musikgrößen aus so unterschiedlichen Genres wie Rock, Jazz, Klassik, aber auch Folk- und World-Musiker sowie Liedermacher vertreten. Dies alles vor der atemberaubenden Kulisse der Dolomiten mit ihren imposanten Felsen, verträumten Seen, malerischen Almwiesen und ursprünglichen Wäldern. Hier kann sich die Musik auf ganz besondere Art und Weise entfalten, so dass die insgesamt </w:t>
      </w:r>
      <w:r w:rsidR="00593124">
        <w:rPr>
          <w:rFonts w:cs="Arial"/>
          <w:szCs w:val="24"/>
          <w:lang w:val="de-DE"/>
        </w:rPr>
        <w:t>25</w:t>
      </w:r>
      <w:bookmarkStart w:id="0" w:name="_GoBack"/>
      <w:bookmarkEnd w:id="0"/>
      <w:r w:rsidRPr="00A03ECA">
        <w:rPr>
          <w:rFonts w:cs="Arial"/>
          <w:szCs w:val="24"/>
          <w:lang w:val="de-DE"/>
        </w:rPr>
        <w:t xml:space="preserve"> Konzerte und Events sowohl für die Künstler als auch die Zuhörer zu einem unvergesslichen Erlebnis werden. </w:t>
      </w:r>
    </w:p>
    <w:p w:rsidR="00454520" w:rsidRPr="00A03ECA" w:rsidRDefault="00454520" w:rsidP="00454520">
      <w:pPr>
        <w:spacing w:line="360" w:lineRule="auto"/>
        <w:jc w:val="both"/>
        <w:rPr>
          <w:rFonts w:cs="Arial"/>
          <w:szCs w:val="24"/>
          <w:lang w:val="de-DE"/>
        </w:rPr>
      </w:pPr>
    </w:p>
    <w:p w:rsidR="00454520" w:rsidRPr="00A03ECA" w:rsidRDefault="00454520" w:rsidP="00454520">
      <w:pPr>
        <w:spacing w:line="360" w:lineRule="auto"/>
        <w:jc w:val="both"/>
        <w:rPr>
          <w:rFonts w:cs="Arial"/>
          <w:b/>
          <w:szCs w:val="24"/>
          <w:lang w:val="de-DE"/>
        </w:rPr>
      </w:pPr>
      <w:r w:rsidRPr="00A03ECA">
        <w:rPr>
          <w:rFonts w:cs="Arial"/>
          <w:b/>
          <w:szCs w:val="24"/>
          <w:lang w:val="de-DE"/>
        </w:rPr>
        <w:t>Eröffnungskonzert mit Graham Nash und klassische Top-Interpreten</w:t>
      </w:r>
    </w:p>
    <w:p w:rsidR="00454520" w:rsidRPr="00A03ECA" w:rsidRDefault="00454520" w:rsidP="00454520">
      <w:pPr>
        <w:spacing w:line="360" w:lineRule="auto"/>
        <w:jc w:val="both"/>
        <w:rPr>
          <w:rFonts w:cs="Arial"/>
          <w:szCs w:val="24"/>
          <w:lang w:val="de-DE"/>
        </w:rPr>
      </w:pPr>
      <w:r w:rsidRPr="00A03ECA">
        <w:rPr>
          <w:rFonts w:cs="Arial"/>
          <w:szCs w:val="24"/>
          <w:lang w:val="de-DE"/>
        </w:rPr>
        <w:t xml:space="preserve">Das Festival eröffnet am 30. Juni mit einem Konzert des britischen Singer-Songwriters Graham Nash im </w:t>
      </w:r>
      <w:proofErr w:type="spellStart"/>
      <w:r w:rsidRPr="00A03ECA">
        <w:rPr>
          <w:rFonts w:cs="Arial"/>
          <w:szCs w:val="24"/>
          <w:lang w:val="de-DE"/>
        </w:rPr>
        <w:t>Rifugio</w:t>
      </w:r>
      <w:proofErr w:type="spellEnd"/>
      <w:r w:rsidRPr="00A03ECA">
        <w:rPr>
          <w:rFonts w:cs="Arial"/>
          <w:szCs w:val="24"/>
          <w:lang w:val="de-DE"/>
        </w:rPr>
        <w:t xml:space="preserve"> </w:t>
      </w:r>
      <w:proofErr w:type="spellStart"/>
      <w:r w:rsidRPr="00A03ECA">
        <w:rPr>
          <w:rFonts w:cs="Arial"/>
          <w:szCs w:val="24"/>
          <w:lang w:val="de-DE"/>
        </w:rPr>
        <w:t>Micheluzzi</w:t>
      </w:r>
      <w:proofErr w:type="spellEnd"/>
      <w:r w:rsidRPr="00A03ECA">
        <w:rPr>
          <w:rFonts w:cs="Arial"/>
          <w:szCs w:val="24"/>
          <w:lang w:val="de-DE"/>
        </w:rPr>
        <w:t xml:space="preserve"> im Val di Fassa. Nash trat bereits mit Größen wie David Crosby, Stephen </w:t>
      </w:r>
      <w:proofErr w:type="spellStart"/>
      <w:r w:rsidRPr="00A03ECA">
        <w:rPr>
          <w:rFonts w:cs="Arial"/>
          <w:szCs w:val="24"/>
          <w:lang w:val="de-DE"/>
        </w:rPr>
        <w:t>Stills</w:t>
      </w:r>
      <w:proofErr w:type="spellEnd"/>
      <w:r w:rsidRPr="00A03ECA">
        <w:rPr>
          <w:rFonts w:cs="Arial"/>
          <w:szCs w:val="24"/>
          <w:lang w:val="de-DE"/>
        </w:rPr>
        <w:t xml:space="preserve"> und Neil Young auf und hat die Musikszene seit den späten 1960er Jahren mit seinem Stil aus Rock, Folk, Pop, Jazz und Songwriter Songs nachhaltig geprägt. </w:t>
      </w:r>
      <w:r w:rsidRPr="00A03ECA">
        <w:rPr>
          <w:rFonts w:cs="Arial"/>
          <w:szCs w:val="24"/>
          <w:lang w:val="de-DE"/>
        </w:rPr>
        <w:lastRenderedPageBreak/>
        <w:t xml:space="preserve">Für Klassik-Fans hält „Sounds </w:t>
      </w:r>
      <w:proofErr w:type="spellStart"/>
      <w:r w:rsidRPr="00A03ECA">
        <w:rPr>
          <w:rFonts w:cs="Arial"/>
          <w:szCs w:val="24"/>
          <w:lang w:val="de-DE"/>
        </w:rPr>
        <w:t>of</w:t>
      </w:r>
      <w:proofErr w:type="spellEnd"/>
      <w:r w:rsidRPr="00A03ECA">
        <w:rPr>
          <w:rFonts w:cs="Arial"/>
          <w:szCs w:val="24"/>
          <w:lang w:val="de-DE"/>
        </w:rPr>
        <w:t xml:space="preserve"> </w:t>
      </w:r>
      <w:proofErr w:type="spellStart"/>
      <w:r w:rsidRPr="00A03ECA">
        <w:rPr>
          <w:rFonts w:cs="Arial"/>
          <w:szCs w:val="24"/>
          <w:lang w:val="de-DE"/>
        </w:rPr>
        <w:t>the</w:t>
      </w:r>
      <w:proofErr w:type="spellEnd"/>
      <w:r w:rsidRPr="00A03ECA">
        <w:rPr>
          <w:rFonts w:cs="Arial"/>
          <w:szCs w:val="24"/>
          <w:lang w:val="de-DE"/>
        </w:rPr>
        <w:t xml:space="preserve"> </w:t>
      </w:r>
      <w:proofErr w:type="spellStart"/>
      <w:r w:rsidRPr="00A03ECA">
        <w:rPr>
          <w:rFonts w:cs="Arial"/>
          <w:szCs w:val="24"/>
          <w:lang w:val="de-DE"/>
        </w:rPr>
        <w:t>Dolomites</w:t>
      </w:r>
      <w:proofErr w:type="spellEnd"/>
      <w:r w:rsidRPr="00A03ECA">
        <w:rPr>
          <w:rFonts w:cs="Arial"/>
          <w:szCs w:val="24"/>
          <w:lang w:val="de-DE"/>
        </w:rPr>
        <w:t xml:space="preserve">“ ein besonderes Highlight parat: Ein </w:t>
      </w:r>
      <w:r w:rsidRPr="004D6340">
        <w:rPr>
          <w:rFonts w:cs="Arial"/>
          <w:szCs w:val="24"/>
          <w:lang w:val="de-DE"/>
        </w:rPr>
        <w:t>Streichquartett mit de</w:t>
      </w:r>
      <w:r w:rsidR="007C6990" w:rsidRPr="004D6340">
        <w:rPr>
          <w:rFonts w:cs="Arial"/>
          <w:szCs w:val="24"/>
          <w:lang w:val="de-DE"/>
        </w:rPr>
        <w:t>n</w:t>
      </w:r>
      <w:r w:rsidRPr="004D6340">
        <w:rPr>
          <w:rFonts w:cs="Arial"/>
          <w:szCs w:val="24"/>
          <w:lang w:val="de-DE"/>
        </w:rPr>
        <w:t xml:space="preserve"> international renommierten </w:t>
      </w:r>
      <w:r w:rsidR="00577559" w:rsidRPr="004D6340">
        <w:rPr>
          <w:rFonts w:cs="Arial"/>
          <w:szCs w:val="24"/>
          <w:lang w:val="de-DE"/>
        </w:rPr>
        <w:t>Musikerinnen</w:t>
      </w:r>
      <w:r w:rsidR="007C6990" w:rsidRPr="004D6340">
        <w:rPr>
          <w:rFonts w:cs="Arial"/>
          <w:szCs w:val="24"/>
          <w:lang w:val="de-DE"/>
        </w:rPr>
        <w:t xml:space="preserve"> </w:t>
      </w:r>
      <w:r w:rsidR="00082B4F" w:rsidRPr="004D6340">
        <w:rPr>
          <w:rFonts w:cs="Arial"/>
          <w:szCs w:val="24"/>
          <w:lang w:val="de-DE"/>
        </w:rPr>
        <w:t>Isabelle Faust</w:t>
      </w:r>
      <w:r w:rsidR="007C6990" w:rsidRPr="004D6340">
        <w:rPr>
          <w:rFonts w:cs="Arial"/>
          <w:szCs w:val="24"/>
          <w:lang w:val="de-DE"/>
        </w:rPr>
        <w:t xml:space="preserve"> (Geige), Anne Katharina Schreiber (Geige), </w:t>
      </w:r>
      <w:proofErr w:type="spellStart"/>
      <w:r w:rsidR="007C6990" w:rsidRPr="004D6340">
        <w:rPr>
          <w:rFonts w:cs="Arial"/>
          <w:szCs w:val="24"/>
          <w:lang w:val="de-DE"/>
        </w:rPr>
        <w:t>Danusha</w:t>
      </w:r>
      <w:proofErr w:type="spellEnd"/>
      <w:r w:rsidR="007C6990" w:rsidRPr="004D6340">
        <w:rPr>
          <w:rFonts w:cs="Arial"/>
          <w:szCs w:val="24"/>
          <w:lang w:val="de-DE"/>
        </w:rPr>
        <w:t xml:space="preserve"> </w:t>
      </w:r>
      <w:proofErr w:type="spellStart"/>
      <w:r w:rsidR="007C6990" w:rsidRPr="004D6340">
        <w:rPr>
          <w:rFonts w:cs="Arial"/>
          <w:szCs w:val="24"/>
          <w:lang w:val="de-DE"/>
        </w:rPr>
        <w:t>Waskiewicz</w:t>
      </w:r>
      <w:proofErr w:type="spellEnd"/>
      <w:r w:rsidR="007C6990" w:rsidRPr="004D6340">
        <w:rPr>
          <w:rFonts w:cs="Arial"/>
          <w:szCs w:val="24"/>
          <w:lang w:val="de-DE"/>
        </w:rPr>
        <w:t xml:space="preserve"> (Bratsche) und Kristin von der Goltz (Cello) </w:t>
      </w:r>
      <w:r w:rsidR="00082B4F" w:rsidRPr="004D6340">
        <w:rPr>
          <w:rFonts w:cs="Arial"/>
          <w:szCs w:val="24"/>
          <w:lang w:val="de-DE"/>
        </w:rPr>
        <w:t>am 28. August</w:t>
      </w:r>
      <w:r w:rsidRPr="004D6340">
        <w:rPr>
          <w:rFonts w:cs="Arial"/>
          <w:szCs w:val="24"/>
          <w:lang w:val="de-DE"/>
        </w:rPr>
        <w:t xml:space="preserve"> in La Porta im Val di Fiemme.</w:t>
      </w:r>
    </w:p>
    <w:p w:rsidR="00454520" w:rsidRPr="00A03ECA" w:rsidRDefault="00454520" w:rsidP="00454520">
      <w:pPr>
        <w:spacing w:line="360" w:lineRule="auto"/>
        <w:jc w:val="both"/>
        <w:rPr>
          <w:rFonts w:cs="Arial"/>
          <w:szCs w:val="24"/>
          <w:lang w:val="de-DE"/>
        </w:rPr>
      </w:pPr>
    </w:p>
    <w:p w:rsidR="00454520" w:rsidRPr="00A03ECA" w:rsidRDefault="00454520" w:rsidP="00454520">
      <w:pPr>
        <w:spacing w:line="360" w:lineRule="auto"/>
        <w:jc w:val="both"/>
        <w:rPr>
          <w:rFonts w:cs="Arial"/>
          <w:b/>
          <w:szCs w:val="24"/>
          <w:lang w:val="de-DE"/>
        </w:rPr>
      </w:pPr>
      <w:r w:rsidRPr="00BE5E9A">
        <w:rPr>
          <w:rFonts w:cs="Arial"/>
          <w:b/>
          <w:szCs w:val="24"/>
          <w:lang w:val="de-DE"/>
        </w:rPr>
        <w:t>Ein Festival im Festival</w:t>
      </w:r>
      <w:r w:rsidRPr="00A03ECA">
        <w:rPr>
          <w:rFonts w:cs="Arial"/>
          <w:b/>
          <w:szCs w:val="24"/>
          <w:lang w:val="de-DE"/>
        </w:rPr>
        <w:t xml:space="preserve"> </w:t>
      </w:r>
    </w:p>
    <w:p w:rsidR="00ED0F2F" w:rsidRPr="00A03ECA" w:rsidRDefault="00454520" w:rsidP="00454520">
      <w:pPr>
        <w:spacing w:line="360" w:lineRule="auto"/>
        <w:jc w:val="both"/>
        <w:rPr>
          <w:rFonts w:cs="Arial"/>
          <w:szCs w:val="24"/>
          <w:lang w:val="de-DE"/>
        </w:rPr>
      </w:pPr>
      <w:r w:rsidRPr="00A03ECA">
        <w:rPr>
          <w:rFonts w:cs="Arial"/>
          <w:szCs w:val="24"/>
          <w:lang w:val="de-DE"/>
        </w:rPr>
        <w:t xml:space="preserve">Klassische Musik mit experimentellen Kompositionen über Genre-Grenzen hinweg – Das ist die „Campiglio Special </w:t>
      </w:r>
      <w:proofErr w:type="spellStart"/>
      <w:r w:rsidRPr="00A03ECA">
        <w:rPr>
          <w:rFonts w:cs="Arial"/>
          <w:szCs w:val="24"/>
          <w:lang w:val="de-DE"/>
        </w:rPr>
        <w:t>Week</w:t>
      </w:r>
      <w:proofErr w:type="spellEnd"/>
      <w:r w:rsidRPr="00A03ECA">
        <w:rPr>
          <w:rFonts w:cs="Arial"/>
          <w:szCs w:val="24"/>
          <w:lang w:val="de-DE"/>
        </w:rPr>
        <w:t xml:space="preserve">“, ein „Festival im Festival“, das nach seiner erfolgreichen Premiere im vergangenen Jahr wieder </w:t>
      </w:r>
      <w:r w:rsidRPr="004D6340">
        <w:rPr>
          <w:rFonts w:cs="Arial"/>
          <w:szCs w:val="24"/>
          <w:lang w:val="de-DE"/>
        </w:rPr>
        <w:t>vom 16. bis 2</w:t>
      </w:r>
      <w:r w:rsidR="007C6990" w:rsidRPr="004D6340">
        <w:rPr>
          <w:rFonts w:cs="Arial"/>
          <w:szCs w:val="24"/>
          <w:lang w:val="de-DE"/>
        </w:rPr>
        <w:t>2</w:t>
      </w:r>
      <w:r w:rsidRPr="004D6340">
        <w:rPr>
          <w:rFonts w:cs="Arial"/>
          <w:szCs w:val="24"/>
          <w:lang w:val="de-DE"/>
        </w:rPr>
        <w:t>. Juli stattfindet</w:t>
      </w:r>
      <w:r w:rsidRPr="007C6990">
        <w:rPr>
          <w:rFonts w:cs="Arial"/>
          <w:szCs w:val="24"/>
          <w:lang w:val="de-DE"/>
        </w:rPr>
        <w:t>: Die</w:t>
      </w:r>
      <w:r w:rsidRPr="00A03ECA">
        <w:rPr>
          <w:rFonts w:cs="Arial"/>
          <w:szCs w:val="24"/>
          <w:lang w:val="de-DE"/>
        </w:rPr>
        <w:t xml:space="preserve"> Konzerte erklingen an verschiedenen, außergewöhnlichen Orten im Val Rendena, sei es unter freiem Himmel, in Molkereien oder einem historischen Saal. Als Protagonisten können sich Musikfreunde hier wieder auf den italienischen Cellisten Mario Brunello sowie das Kammermusik-Ensemble </w:t>
      </w:r>
      <w:proofErr w:type="spellStart"/>
      <w:r w:rsidRPr="00A03ECA">
        <w:rPr>
          <w:rFonts w:cs="Arial"/>
          <w:szCs w:val="24"/>
          <w:lang w:val="de-DE"/>
        </w:rPr>
        <w:t>Kremerata</w:t>
      </w:r>
      <w:proofErr w:type="spellEnd"/>
      <w:r w:rsidRPr="00A03ECA">
        <w:rPr>
          <w:rFonts w:cs="Arial"/>
          <w:szCs w:val="24"/>
          <w:lang w:val="de-DE"/>
        </w:rPr>
        <w:t xml:space="preserve"> </w:t>
      </w:r>
      <w:proofErr w:type="spellStart"/>
      <w:r w:rsidRPr="00A03ECA">
        <w:rPr>
          <w:rFonts w:cs="Arial"/>
          <w:szCs w:val="24"/>
          <w:lang w:val="de-DE"/>
        </w:rPr>
        <w:t>Baltica</w:t>
      </w:r>
      <w:proofErr w:type="spellEnd"/>
      <w:r w:rsidRPr="00A03ECA">
        <w:rPr>
          <w:rFonts w:cs="Arial"/>
          <w:szCs w:val="24"/>
          <w:lang w:val="de-DE"/>
        </w:rPr>
        <w:t xml:space="preserve"> mit dem lettisch-deutschen Violinisten </w:t>
      </w:r>
      <w:proofErr w:type="spellStart"/>
      <w:r w:rsidRPr="00A03ECA">
        <w:rPr>
          <w:rFonts w:cs="Arial"/>
          <w:szCs w:val="24"/>
          <w:lang w:val="de-DE"/>
        </w:rPr>
        <w:t>Gidon</w:t>
      </w:r>
      <w:proofErr w:type="spellEnd"/>
      <w:r w:rsidRPr="00A03ECA">
        <w:rPr>
          <w:rFonts w:cs="Arial"/>
          <w:szCs w:val="24"/>
          <w:lang w:val="de-DE"/>
        </w:rPr>
        <w:t xml:space="preserve"> Kremer und dem ukrainischen Vibraphonisten Andrei </w:t>
      </w:r>
      <w:proofErr w:type="spellStart"/>
      <w:r w:rsidRPr="00A03ECA">
        <w:rPr>
          <w:rFonts w:cs="Arial"/>
          <w:szCs w:val="24"/>
          <w:lang w:val="de-DE"/>
        </w:rPr>
        <w:t>Pushkarev</w:t>
      </w:r>
      <w:proofErr w:type="spellEnd"/>
      <w:r w:rsidRPr="00A03ECA">
        <w:rPr>
          <w:rFonts w:cs="Arial"/>
          <w:szCs w:val="24"/>
          <w:lang w:val="de-DE"/>
        </w:rPr>
        <w:t xml:space="preserve"> freuen. </w:t>
      </w:r>
      <w:r w:rsidR="00ED0F2F" w:rsidRPr="00BE5E9A">
        <w:rPr>
          <w:rFonts w:cs="Arial"/>
          <w:szCs w:val="24"/>
          <w:lang w:val="de-DE"/>
        </w:rPr>
        <w:t>Die Konzerte sind kostenlos.</w:t>
      </w:r>
      <w:r w:rsidR="00ED0F2F">
        <w:rPr>
          <w:rFonts w:cs="Arial"/>
          <w:szCs w:val="24"/>
          <w:lang w:val="de-DE"/>
        </w:rPr>
        <w:t xml:space="preserve"> </w:t>
      </w:r>
    </w:p>
    <w:p w:rsidR="00454520" w:rsidRPr="00A03ECA" w:rsidRDefault="00454520" w:rsidP="00454520">
      <w:pPr>
        <w:spacing w:line="360" w:lineRule="auto"/>
        <w:jc w:val="both"/>
        <w:rPr>
          <w:rFonts w:cs="Arial"/>
          <w:szCs w:val="24"/>
          <w:lang w:val="de-DE"/>
        </w:rPr>
      </w:pPr>
    </w:p>
    <w:p w:rsidR="00454520" w:rsidRPr="00A03ECA" w:rsidRDefault="00454520" w:rsidP="00454520">
      <w:pPr>
        <w:spacing w:line="360" w:lineRule="auto"/>
        <w:jc w:val="both"/>
        <w:rPr>
          <w:rFonts w:cs="Arial"/>
          <w:b/>
          <w:szCs w:val="24"/>
          <w:lang w:val="de-DE"/>
        </w:rPr>
      </w:pPr>
      <w:r w:rsidRPr="00A03ECA">
        <w:rPr>
          <w:rFonts w:cs="Arial"/>
          <w:b/>
          <w:szCs w:val="24"/>
          <w:lang w:val="de-DE"/>
        </w:rPr>
        <w:t>Musikalische Wanderungen</w:t>
      </w:r>
    </w:p>
    <w:p w:rsidR="00454520" w:rsidRPr="00A03ECA" w:rsidRDefault="00454520" w:rsidP="00454520">
      <w:pPr>
        <w:spacing w:line="360" w:lineRule="auto"/>
        <w:jc w:val="both"/>
        <w:rPr>
          <w:rFonts w:cs="Arial"/>
          <w:szCs w:val="24"/>
          <w:lang w:val="de-DE"/>
        </w:rPr>
      </w:pPr>
      <w:r w:rsidRPr="00A03ECA">
        <w:rPr>
          <w:rFonts w:cs="Arial"/>
          <w:szCs w:val="24"/>
          <w:lang w:val="de-DE"/>
        </w:rPr>
        <w:t xml:space="preserve">Inzwischen zu einer Tradition geworden ist der „Musical </w:t>
      </w:r>
      <w:proofErr w:type="spellStart"/>
      <w:r w:rsidRPr="00A03ECA">
        <w:rPr>
          <w:rFonts w:cs="Arial"/>
          <w:szCs w:val="24"/>
          <w:lang w:val="de-DE"/>
        </w:rPr>
        <w:t>Trek</w:t>
      </w:r>
      <w:proofErr w:type="spellEnd"/>
      <w:r w:rsidRPr="00A03ECA">
        <w:rPr>
          <w:rFonts w:cs="Arial"/>
          <w:szCs w:val="24"/>
          <w:lang w:val="de-DE"/>
        </w:rPr>
        <w:t xml:space="preserve">“ des Festivals in den Bergen der </w:t>
      </w:r>
      <w:proofErr w:type="spellStart"/>
      <w:r w:rsidRPr="00BE5E9A">
        <w:rPr>
          <w:rFonts w:cs="Arial"/>
          <w:szCs w:val="24"/>
          <w:lang w:val="de-DE"/>
        </w:rPr>
        <w:t>Palagruppe</w:t>
      </w:r>
      <w:proofErr w:type="spellEnd"/>
      <w:r w:rsidRPr="00BE5E9A">
        <w:rPr>
          <w:rFonts w:cs="Arial"/>
          <w:szCs w:val="24"/>
          <w:lang w:val="de-DE"/>
        </w:rPr>
        <w:t>: Freunde von Musik und Natur begleiten den Cellisten Mario Brunello sowie den Bergsteiger</w:t>
      </w:r>
      <w:r w:rsidR="00ED0F2F" w:rsidRPr="00BE5E9A">
        <w:rPr>
          <w:rFonts w:cs="Arial"/>
          <w:szCs w:val="24"/>
          <w:lang w:val="de-DE"/>
        </w:rPr>
        <w:t xml:space="preserve"> Manolo, eigentlich Maurizio </w:t>
      </w:r>
      <w:proofErr w:type="spellStart"/>
      <w:r w:rsidR="00ED0F2F" w:rsidRPr="00BE5E9A">
        <w:rPr>
          <w:rFonts w:cs="Arial"/>
          <w:szCs w:val="24"/>
          <w:lang w:val="de-DE"/>
        </w:rPr>
        <w:t>Zanolla</w:t>
      </w:r>
      <w:proofErr w:type="spellEnd"/>
      <w:r w:rsidR="00ED0F2F" w:rsidRPr="00BE5E9A">
        <w:rPr>
          <w:rFonts w:cs="Arial"/>
          <w:szCs w:val="24"/>
          <w:lang w:val="de-DE"/>
        </w:rPr>
        <w:t>, eine</w:t>
      </w:r>
      <w:r w:rsidR="003030BF" w:rsidRPr="00BE5E9A">
        <w:rPr>
          <w:rFonts w:cs="Arial"/>
          <w:szCs w:val="24"/>
          <w:lang w:val="de-DE"/>
        </w:rPr>
        <w:t>n</w:t>
      </w:r>
      <w:r w:rsidR="00ED0F2F" w:rsidRPr="00BE5E9A">
        <w:rPr>
          <w:rFonts w:cs="Arial"/>
          <w:szCs w:val="24"/>
          <w:lang w:val="de-DE"/>
        </w:rPr>
        <w:t xml:space="preserve"> der Pioniere des modernen Kletterns in Italien, v</w:t>
      </w:r>
      <w:r w:rsidRPr="00BE5E9A">
        <w:rPr>
          <w:rFonts w:cs="Arial"/>
          <w:szCs w:val="24"/>
          <w:lang w:val="de-DE"/>
        </w:rPr>
        <w:t xml:space="preserve">om 6. bis zum 8. Juli auf einer Wanderung der besonderen Art – geprägt von spontaner Musik und spannenden Geschichten, die bei einem Event in der </w:t>
      </w:r>
      <w:r w:rsidR="00ED0F2F" w:rsidRPr="00BE5E9A">
        <w:rPr>
          <w:rFonts w:cs="Arial"/>
          <w:szCs w:val="24"/>
          <w:lang w:val="de-DE"/>
        </w:rPr>
        <w:t>„</w:t>
      </w:r>
      <w:proofErr w:type="spellStart"/>
      <w:r w:rsidR="00ED0F2F" w:rsidRPr="00BE5E9A">
        <w:rPr>
          <w:rFonts w:cs="Arial"/>
          <w:szCs w:val="24"/>
          <w:lang w:val="de-DE"/>
        </w:rPr>
        <w:t>Rifugio</w:t>
      </w:r>
      <w:proofErr w:type="spellEnd"/>
      <w:r w:rsidR="00ED0F2F" w:rsidRPr="00BE5E9A">
        <w:rPr>
          <w:rFonts w:cs="Arial"/>
          <w:szCs w:val="24"/>
          <w:lang w:val="de-DE"/>
        </w:rPr>
        <w:t xml:space="preserve"> Rosetta </w:t>
      </w:r>
      <w:proofErr w:type="spellStart"/>
      <w:r w:rsidR="00ED0F2F" w:rsidRPr="00BE5E9A">
        <w:rPr>
          <w:rFonts w:cs="Arial"/>
          <w:szCs w:val="24"/>
          <w:lang w:val="de-DE"/>
        </w:rPr>
        <w:t>Pedrotti</w:t>
      </w:r>
      <w:proofErr w:type="spellEnd"/>
      <w:r w:rsidR="00ED0F2F" w:rsidRPr="00BE5E9A">
        <w:rPr>
          <w:rFonts w:cs="Arial"/>
          <w:szCs w:val="24"/>
          <w:lang w:val="de-DE"/>
        </w:rPr>
        <w:t xml:space="preserve">” </w:t>
      </w:r>
      <w:r w:rsidRPr="00BE5E9A">
        <w:rPr>
          <w:rFonts w:cs="Arial"/>
          <w:szCs w:val="24"/>
          <w:lang w:val="de-DE"/>
        </w:rPr>
        <w:t>am 8. Juli ihren Abschluss findet. Die Tour ist als Pauschalpaket mit zwei Übernachtungen und Bergführer buchbar. Die Teilnehmerzahl auf dieser Wanderung ist</w:t>
      </w:r>
      <w:r w:rsidRPr="00A03ECA">
        <w:rPr>
          <w:rFonts w:cs="Arial"/>
          <w:szCs w:val="24"/>
          <w:lang w:val="de-DE"/>
        </w:rPr>
        <w:t xml:space="preserve"> begrenzt.</w:t>
      </w:r>
    </w:p>
    <w:p w:rsidR="00454520" w:rsidRPr="00A03ECA" w:rsidRDefault="00454520" w:rsidP="00454520">
      <w:pPr>
        <w:spacing w:line="360" w:lineRule="auto"/>
        <w:jc w:val="both"/>
        <w:rPr>
          <w:rFonts w:cs="Arial"/>
          <w:szCs w:val="24"/>
          <w:lang w:val="de-DE"/>
        </w:rPr>
      </w:pPr>
    </w:p>
    <w:p w:rsidR="008F56FA" w:rsidRDefault="00454520" w:rsidP="00454520">
      <w:pPr>
        <w:spacing w:line="360" w:lineRule="auto"/>
        <w:jc w:val="both"/>
        <w:rPr>
          <w:rFonts w:cs="Arial"/>
          <w:szCs w:val="24"/>
          <w:lang w:val="de-DE"/>
        </w:rPr>
      </w:pPr>
      <w:r w:rsidRPr="00A03ECA">
        <w:rPr>
          <w:rFonts w:cs="Arial"/>
          <w:szCs w:val="24"/>
          <w:lang w:val="de-DE"/>
        </w:rPr>
        <w:t xml:space="preserve">Mehr Informationen </w:t>
      </w:r>
      <w:r w:rsidR="008F56FA">
        <w:rPr>
          <w:rFonts w:cs="Arial"/>
          <w:szCs w:val="24"/>
          <w:lang w:val="de-DE"/>
        </w:rPr>
        <w:t xml:space="preserve">sowie das Programm </w:t>
      </w:r>
      <w:r w:rsidRPr="00A03ECA">
        <w:rPr>
          <w:rFonts w:cs="Arial"/>
          <w:szCs w:val="24"/>
          <w:lang w:val="de-DE"/>
        </w:rPr>
        <w:t xml:space="preserve">zum Festival </w:t>
      </w:r>
      <w:r w:rsidRPr="00A03ECA">
        <w:rPr>
          <w:rFonts w:cs="Arial"/>
          <w:i/>
          <w:szCs w:val="24"/>
          <w:lang w:val="de-DE"/>
        </w:rPr>
        <w:t xml:space="preserve">Sounds </w:t>
      </w:r>
      <w:proofErr w:type="spellStart"/>
      <w:r w:rsidRPr="00A03ECA">
        <w:rPr>
          <w:rFonts w:cs="Arial"/>
          <w:i/>
          <w:szCs w:val="24"/>
          <w:lang w:val="de-DE"/>
        </w:rPr>
        <w:t>of</w:t>
      </w:r>
      <w:proofErr w:type="spellEnd"/>
      <w:r w:rsidRPr="00A03ECA">
        <w:rPr>
          <w:rFonts w:cs="Arial"/>
          <w:i/>
          <w:szCs w:val="24"/>
          <w:lang w:val="de-DE"/>
        </w:rPr>
        <w:t xml:space="preserve"> </w:t>
      </w:r>
      <w:proofErr w:type="spellStart"/>
      <w:r w:rsidRPr="00A03ECA">
        <w:rPr>
          <w:rFonts w:cs="Arial"/>
          <w:i/>
          <w:szCs w:val="24"/>
          <w:lang w:val="de-DE"/>
        </w:rPr>
        <w:t>the</w:t>
      </w:r>
      <w:proofErr w:type="spellEnd"/>
      <w:r w:rsidRPr="00A03ECA">
        <w:rPr>
          <w:rFonts w:cs="Arial"/>
          <w:i/>
          <w:szCs w:val="24"/>
          <w:lang w:val="de-DE"/>
        </w:rPr>
        <w:t xml:space="preserve"> </w:t>
      </w:r>
      <w:proofErr w:type="spellStart"/>
      <w:r w:rsidRPr="00A03ECA">
        <w:rPr>
          <w:rFonts w:cs="Arial"/>
          <w:i/>
          <w:szCs w:val="24"/>
          <w:lang w:val="de-DE"/>
        </w:rPr>
        <w:t>Dolomites</w:t>
      </w:r>
      <w:proofErr w:type="spellEnd"/>
      <w:r w:rsidRPr="00A03ECA">
        <w:rPr>
          <w:rFonts w:cs="Arial"/>
          <w:szCs w:val="24"/>
          <w:lang w:val="de-DE"/>
        </w:rPr>
        <w:t xml:space="preserve"> gibt es unter </w:t>
      </w:r>
    </w:p>
    <w:p w:rsidR="008F56FA" w:rsidRDefault="00593124" w:rsidP="00454520">
      <w:pPr>
        <w:spacing w:line="360" w:lineRule="auto"/>
        <w:jc w:val="both"/>
        <w:rPr>
          <w:rFonts w:cs="Arial"/>
          <w:szCs w:val="24"/>
          <w:lang w:val="de-DE"/>
        </w:rPr>
      </w:pPr>
      <w:hyperlink r:id="rId11" w:history="1">
        <w:r w:rsidR="008F56FA" w:rsidRPr="00673A11">
          <w:rPr>
            <w:rStyle w:val="Collegamentoipertestuale"/>
            <w:rFonts w:cs="Arial"/>
            <w:szCs w:val="24"/>
            <w:lang w:val="de-DE"/>
          </w:rPr>
          <w:t>http://isuonidelledolomiti.it/DE/sounds-of-the-dolomites/</w:t>
        </w:r>
      </w:hyperlink>
    </w:p>
    <w:p w:rsidR="00454520" w:rsidRDefault="00454520" w:rsidP="00454520">
      <w:pPr>
        <w:spacing w:line="360" w:lineRule="auto"/>
        <w:jc w:val="both"/>
        <w:rPr>
          <w:rFonts w:cs="Arial"/>
          <w:szCs w:val="24"/>
          <w:lang w:val="de-DE"/>
        </w:rPr>
      </w:pPr>
    </w:p>
    <w:p w:rsidR="00A879F6" w:rsidRDefault="00A879F6" w:rsidP="009C05D3">
      <w:pPr>
        <w:spacing w:line="276" w:lineRule="auto"/>
        <w:jc w:val="both"/>
        <w:rPr>
          <w:rFonts w:cs="Arial"/>
          <w:szCs w:val="24"/>
          <w:lang w:val="de-DE"/>
        </w:rPr>
      </w:pPr>
    </w:p>
    <w:p w:rsidR="00A879F6" w:rsidRPr="00E537AB" w:rsidRDefault="00A879F6" w:rsidP="00A879F6">
      <w:pPr>
        <w:spacing w:line="360" w:lineRule="auto"/>
        <w:jc w:val="both"/>
        <w:rPr>
          <w:rFonts w:cs="Arial"/>
          <w:szCs w:val="24"/>
          <w:lang w:val="de-DE"/>
        </w:rPr>
      </w:pPr>
      <w:r w:rsidRPr="00E537AB">
        <w:rPr>
          <w:rFonts w:cs="Arial"/>
          <w:szCs w:val="24"/>
          <w:lang w:val="de-DE"/>
        </w:rPr>
        <w:t xml:space="preserve">Passendes Bildmaterial zur Meldung </w:t>
      </w:r>
      <w:r>
        <w:rPr>
          <w:rFonts w:cs="Arial"/>
          <w:szCs w:val="24"/>
          <w:lang w:val="de-DE"/>
        </w:rPr>
        <w:t xml:space="preserve">steht unter </w:t>
      </w:r>
      <w:hyperlink r:id="rId12" w:history="1">
        <w:r w:rsidR="009D66F9" w:rsidRPr="00EC110A">
          <w:rPr>
            <w:rStyle w:val="Collegamentoipertestuale"/>
            <w:rFonts w:cs="Arial"/>
            <w:szCs w:val="24"/>
            <w:lang w:val="de-DE"/>
          </w:rPr>
          <w:t>http://bit.ly/2DMYlpC</w:t>
        </w:r>
      </w:hyperlink>
      <w:r w:rsidR="009D66F9">
        <w:rPr>
          <w:rFonts w:cs="Arial"/>
          <w:szCs w:val="24"/>
          <w:lang w:val="de-DE"/>
        </w:rPr>
        <w:t xml:space="preserve"> </w:t>
      </w:r>
      <w:r w:rsidRPr="004446B9">
        <w:rPr>
          <w:lang w:val="de-DE"/>
        </w:rPr>
        <w:t>zum Download zur Verfügung</w:t>
      </w:r>
      <w:r>
        <w:rPr>
          <w:rFonts w:cs="Arial"/>
          <w:szCs w:val="24"/>
          <w:lang w:val="de-DE"/>
        </w:rPr>
        <w:t xml:space="preserve"> </w:t>
      </w:r>
      <w:r w:rsidRPr="00E537AB">
        <w:rPr>
          <w:rFonts w:cs="Arial"/>
          <w:szCs w:val="24"/>
          <w:lang w:val="de-DE"/>
        </w:rPr>
        <w:t xml:space="preserve">(Copyright bitte wie im Dateinamen angeben). </w:t>
      </w:r>
    </w:p>
    <w:p w:rsidR="00A879F6" w:rsidRDefault="00A879F6" w:rsidP="009C05D3">
      <w:pPr>
        <w:spacing w:line="276" w:lineRule="auto"/>
        <w:jc w:val="both"/>
        <w:rPr>
          <w:rFonts w:cs="Arial"/>
          <w:szCs w:val="24"/>
          <w:lang w:val="de-DE"/>
        </w:rPr>
      </w:pPr>
    </w:p>
    <w:p w:rsidR="004027C7" w:rsidRPr="004D6340" w:rsidRDefault="004027C7" w:rsidP="004027C7">
      <w:pPr>
        <w:ind w:left="284" w:right="252"/>
        <w:rPr>
          <w:rFonts w:cs="Arial"/>
          <w:sz w:val="20"/>
          <w:lang w:val="de-DE"/>
        </w:rPr>
      </w:pPr>
      <w:r>
        <w:rPr>
          <w:noProof/>
        </w:rPr>
        <w:drawing>
          <wp:anchor distT="0" distB="0" distL="114300" distR="114300" simplePos="0" relativeHeight="251660288" behindDoc="0" locked="0" layoutInCell="1" allowOverlap="1">
            <wp:simplePos x="0" y="0"/>
            <wp:positionH relativeFrom="column">
              <wp:posOffset>14605</wp:posOffset>
            </wp:positionH>
            <wp:positionV relativeFrom="paragraph">
              <wp:posOffset>17145</wp:posOffset>
            </wp:positionV>
            <wp:extent cx="666750" cy="523875"/>
            <wp:effectExtent l="0" t="0" r="0" b="9525"/>
            <wp:wrapNone/>
            <wp:docPr id="4" name="Grafik 4"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inde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 cy="523875"/>
                    </a:xfrm>
                    <a:prstGeom prst="rect">
                      <a:avLst/>
                    </a:prstGeom>
                    <a:noFill/>
                  </pic:spPr>
                </pic:pic>
              </a:graphicData>
            </a:graphic>
            <wp14:sizeRelH relativeFrom="page">
              <wp14:pctWidth>0</wp14:pctWidth>
            </wp14:sizeRelH>
            <wp14:sizeRelV relativeFrom="page">
              <wp14:pctHeight>0</wp14:pctHeight>
            </wp14:sizeRelV>
          </wp:anchor>
        </w:drawing>
      </w:r>
      <w:r w:rsidRPr="004D6340">
        <w:rPr>
          <w:b/>
          <w:bCs/>
          <w:sz w:val="16"/>
          <w:szCs w:val="16"/>
          <w:lang w:val="de-DE"/>
        </w:rPr>
        <w:t>                 </w:t>
      </w:r>
      <w:r w:rsidRPr="004D6340">
        <w:rPr>
          <w:b/>
          <w:bCs/>
          <w:sz w:val="16"/>
          <w:szCs w:val="16"/>
          <w:lang w:val="de-DE"/>
        </w:rPr>
        <w:tab/>
      </w:r>
      <w:r w:rsidRPr="004D6340">
        <w:rPr>
          <w:b/>
          <w:bCs/>
          <w:sz w:val="16"/>
          <w:szCs w:val="16"/>
          <w:lang w:val="de-DE"/>
        </w:rPr>
        <w:tab/>
      </w:r>
      <w:r w:rsidRPr="004D6340">
        <w:rPr>
          <w:rFonts w:cs="Arial"/>
          <w:b/>
          <w:bCs/>
          <w:sz w:val="20"/>
          <w:lang w:val="de-DE"/>
        </w:rPr>
        <w:t xml:space="preserve">Marzadro </w:t>
      </w:r>
    </w:p>
    <w:p w:rsidR="004027C7" w:rsidRPr="004D6340" w:rsidRDefault="004027C7" w:rsidP="004027C7">
      <w:pPr>
        <w:ind w:left="2124" w:right="252"/>
        <w:rPr>
          <w:rFonts w:cs="Arial"/>
          <w:sz w:val="20"/>
          <w:lang w:val="de-DE"/>
        </w:rPr>
      </w:pPr>
      <w:r w:rsidRPr="004D6340">
        <w:rPr>
          <w:rFonts w:cs="Arial"/>
          <w:sz w:val="20"/>
          <w:lang w:val="de-DE"/>
        </w:rPr>
        <w:t xml:space="preserve">Das Trentino und die Traditionsbrennerei Marzadro </w:t>
      </w:r>
      <w:r w:rsidRPr="004D6340">
        <w:rPr>
          <w:rFonts w:cs="Arial"/>
          <w:sz w:val="20"/>
          <w:lang w:val="de-DE"/>
        </w:rPr>
        <w:br/>
        <w:t xml:space="preserve">verbindet besonders der goldene Mittelweg zwischen </w:t>
      </w:r>
      <w:r w:rsidRPr="004D6340">
        <w:rPr>
          <w:rFonts w:cs="Arial"/>
          <w:sz w:val="20"/>
          <w:lang w:val="de-DE"/>
        </w:rPr>
        <w:br/>
        <w:t>Natur und Kultur, Tradition und Innovation.</w:t>
      </w:r>
    </w:p>
    <w:p w:rsidR="004027C7" w:rsidRPr="004D6340" w:rsidRDefault="004027C7" w:rsidP="004027C7">
      <w:pPr>
        <w:ind w:right="252"/>
        <w:rPr>
          <w:rFonts w:ascii="Calibri" w:hAnsi="Calibri"/>
          <w:sz w:val="16"/>
          <w:szCs w:val="16"/>
          <w:lang w:val="de-DE"/>
        </w:rPr>
      </w:pPr>
    </w:p>
    <w:p w:rsidR="004027C7" w:rsidRPr="004D6340" w:rsidRDefault="004027C7" w:rsidP="004027C7">
      <w:pPr>
        <w:ind w:left="1700" w:right="252" w:firstLine="424"/>
        <w:rPr>
          <w:rFonts w:cs="Arial"/>
          <w:b/>
          <w:bCs/>
          <w:sz w:val="20"/>
          <w:lang w:val="de-DE"/>
        </w:rPr>
      </w:pPr>
      <w:r w:rsidRPr="004D6340">
        <w:rPr>
          <w:rFonts w:cs="Arial"/>
          <w:b/>
          <w:bCs/>
          <w:sz w:val="20"/>
          <w:lang w:val="de-DE"/>
        </w:rPr>
        <w:t>Montura</w:t>
      </w:r>
    </w:p>
    <w:p w:rsidR="004027C7" w:rsidRPr="004D6340" w:rsidRDefault="004027C7" w:rsidP="004027C7">
      <w:pPr>
        <w:ind w:left="2124" w:right="252"/>
        <w:rPr>
          <w:rFonts w:cs="Arial"/>
          <w:sz w:val="20"/>
          <w:lang w:val="de-DE"/>
        </w:rPr>
      </w:pPr>
      <w:r w:rsidRPr="004027C7">
        <w:rPr>
          <w:rFonts w:cs="Arial"/>
          <w:noProof/>
          <w:sz w:val="20"/>
        </w:rPr>
        <w:drawing>
          <wp:anchor distT="0" distB="0" distL="114300" distR="114300" simplePos="0" relativeHeight="251661312" behindDoc="0" locked="0" layoutInCell="1" allowOverlap="1" wp14:anchorId="4EF959FD" wp14:editId="4EFE1048">
            <wp:simplePos x="0" y="0"/>
            <wp:positionH relativeFrom="column">
              <wp:posOffset>-80645</wp:posOffset>
            </wp:positionH>
            <wp:positionV relativeFrom="paragraph">
              <wp:posOffset>62865</wp:posOffset>
            </wp:positionV>
            <wp:extent cx="1009650" cy="247650"/>
            <wp:effectExtent l="0" t="0" r="0" b="0"/>
            <wp:wrapNone/>
            <wp:docPr id="3" name="Grafik 3" descr="logo_montura_mosa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_montura_mosaico"/>
                    <pic:cNvPicPr>
                      <a:picLocks noChangeAspect="1" noChangeArrowheads="1"/>
                    </pic:cNvPicPr>
                  </pic:nvPicPr>
                  <pic:blipFill>
                    <a:blip r:embed="rId14">
                      <a:extLst>
                        <a:ext uri="{28A0092B-C50C-407E-A947-70E740481C1C}">
                          <a14:useLocalDpi xmlns:a14="http://schemas.microsoft.com/office/drawing/2010/main" val="0"/>
                        </a:ext>
                      </a:extLst>
                    </a:blip>
                    <a:srcRect t="36182" b="39697"/>
                    <a:stretch>
                      <a:fillRect/>
                    </a:stretch>
                  </pic:blipFill>
                  <pic:spPr bwMode="auto">
                    <a:xfrm>
                      <a:off x="0" y="0"/>
                      <a:ext cx="1009650" cy="247650"/>
                    </a:xfrm>
                    <a:prstGeom prst="rect">
                      <a:avLst/>
                    </a:prstGeom>
                    <a:noFill/>
                  </pic:spPr>
                </pic:pic>
              </a:graphicData>
            </a:graphic>
            <wp14:sizeRelH relativeFrom="page">
              <wp14:pctWidth>0</wp14:pctWidth>
            </wp14:sizeRelH>
            <wp14:sizeRelV relativeFrom="page">
              <wp14:pctHeight>0</wp14:pctHeight>
            </wp14:sizeRelV>
          </wp:anchor>
        </w:drawing>
      </w:r>
      <w:r w:rsidRPr="004D6340">
        <w:rPr>
          <w:rFonts w:cs="Arial"/>
          <w:sz w:val="20"/>
          <w:lang w:val="de-DE"/>
        </w:rPr>
        <w:t xml:space="preserve">Die Kooperation mit der Trentiner Outdoor-Marke Montura </w:t>
      </w:r>
      <w:r w:rsidRPr="004D6340">
        <w:rPr>
          <w:rFonts w:cs="Arial"/>
          <w:sz w:val="20"/>
          <w:lang w:val="de-DE"/>
        </w:rPr>
        <w:br/>
        <w:t xml:space="preserve">basiert auf der gemeinsamen Leidenschaft für neue </w:t>
      </w:r>
      <w:r w:rsidRPr="004D6340">
        <w:rPr>
          <w:rFonts w:cs="Arial"/>
          <w:sz w:val="20"/>
          <w:lang w:val="de-DE"/>
        </w:rPr>
        <w:br/>
        <w:t xml:space="preserve">Ausdrucksformen sowie auf der Begegnung zwischen </w:t>
      </w:r>
      <w:r w:rsidRPr="004D6340">
        <w:rPr>
          <w:rFonts w:cs="Arial"/>
          <w:sz w:val="20"/>
          <w:lang w:val="de-DE"/>
        </w:rPr>
        <w:br/>
        <w:t>Kunst und Bergen.</w:t>
      </w:r>
    </w:p>
    <w:p w:rsidR="001862F1" w:rsidRDefault="001862F1" w:rsidP="008013A8">
      <w:pPr>
        <w:jc w:val="both"/>
        <w:rPr>
          <w:rFonts w:cs="Arial"/>
          <w:szCs w:val="24"/>
          <w:lang w:val="de-DE"/>
        </w:rPr>
      </w:pPr>
    </w:p>
    <w:p w:rsidR="001E08E5" w:rsidRPr="008013A8" w:rsidRDefault="001E08E5" w:rsidP="008013A8">
      <w:pPr>
        <w:jc w:val="both"/>
        <w:rPr>
          <w:rFonts w:cs="Arial"/>
          <w:szCs w:val="24"/>
          <w:lang w:val="de-DE"/>
        </w:rPr>
      </w:pPr>
    </w:p>
    <w:p w:rsidR="00367B2B" w:rsidRDefault="00367B2B" w:rsidP="004A2E91">
      <w:pPr>
        <w:jc w:val="both"/>
        <w:rPr>
          <w:rFonts w:ascii="Helvetica" w:hAnsi="Helvetica" w:cs="Helvetica"/>
          <w:b/>
          <w:sz w:val="20"/>
          <w:szCs w:val="24"/>
          <w:lang w:val="de-DE" w:eastAsia="de-DE"/>
        </w:rPr>
      </w:pPr>
    </w:p>
    <w:p w:rsidR="004A2E91" w:rsidRPr="000908D3" w:rsidRDefault="004A2E91" w:rsidP="004A2E91">
      <w:pPr>
        <w:jc w:val="both"/>
        <w:rPr>
          <w:rFonts w:ascii="Helvetica" w:hAnsi="Helvetica" w:cs="Helvetica"/>
          <w:b/>
          <w:sz w:val="20"/>
          <w:szCs w:val="24"/>
          <w:lang w:val="de-DE" w:eastAsia="de-DE"/>
        </w:rPr>
      </w:pPr>
      <w:r w:rsidRPr="000908D3">
        <w:rPr>
          <w:rFonts w:ascii="Helvetica" w:hAnsi="Helvetica" w:cs="Helvetica"/>
          <w:b/>
          <w:sz w:val="20"/>
          <w:szCs w:val="24"/>
          <w:lang w:val="de-DE" w:eastAsia="de-DE"/>
        </w:rPr>
        <w:t xml:space="preserve">Über Trentino:   </w:t>
      </w:r>
    </w:p>
    <w:p w:rsidR="00367B2B" w:rsidRDefault="004A2E91" w:rsidP="004A2E91">
      <w:pPr>
        <w:jc w:val="both"/>
        <w:rPr>
          <w:rFonts w:ascii="Helvetica" w:hAnsi="Helvetica" w:cs="Helvetica"/>
          <w:sz w:val="20"/>
          <w:szCs w:val="24"/>
          <w:lang w:val="de-DE" w:eastAsia="de-DE"/>
        </w:rPr>
      </w:pPr>
      <w:r w:rsidRPr="000908D3">
        <w:rPr>
          <w:rFonts w:ascii="Helvetica" w:hAnsi="Helvetica" w:cs="Helvetica"/>
          <w:sz w:val="20"/>
          <w:szCs w:val="24"/>
          <w:lang w:val="de-DE" w:eastAsia="de-DE"/>
        </w:rPr>
        <w:t>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5" w:history="1">
        <w:r w:rsidRPr="000908D3">
          <w:rPr>
            <w:rStyle w:val="Collegamentoipertestuale"/>
            <w:rFonts w:ascii="Helvetica" w:hAnsi="Helvetica" w:cs="Helvetica"/>
            <w:sz w:val="20"/>
            <w:szCs w:val="24"/>
            <w:lang w:val="de-DE" w:eastAsia="de-DE"/>
          </w:rPr>
          <w:t xml:space="preserve">visittrentino.info.  </w:t>
        </w:r>
      </w:hyperlink>
      <w:r w:rsidRPr="000908D3">
        <w:rPr>
          <w:rFonts w:ascii="Helvetica" w:hAnsi="Helvetica" w:cs="Helvetica"/>
          <w:sz w:val="20"/>
          <w:szCs w:val="24"/>
          <w:lang w:val="de-DE" w:eastAsia="de-DE"/>
        </w:rPr>
        <w:t xml:space="preserve">  </w:t>
      </w:r>
    </w:p>
    <w:p w:rsidR="00367B2B" w:rsidRPr="000908D3" w:rsidRDefault="00367B2B" w:rsidP="004A2E91">
      <w:pPr>
        <w:jc w:val="both"/>
        <w:rPr>
          <w:rFonts w:ascii="Helvetica" w:hAnsi="Helvetica" w:cs="Helvetica"/>
          <w:sz w:val="20"/>
          <w:szCs w:val="24"/>
          <w:lang w:val="de-DE"/>
        </w:rPr>
      </w:pPr>
    </w:p>
    <w:p w:rsidR="004A2E91" w:rsidRPr="000908D3" w:rsidRDefault="004A2E91" w:rsidP="004A2E91">
      <w:pPr>
        <w:jc w:val="both"/>
        <w:rPr>
          <w:rFonts w:ascii="Helvetica" w:hAnsi="Helvetica" w:cs="Helvetica"/>
          <w:b/>
          <w:sz w:val="20"/>
          <w:szCs w:val="24"/>
          <w:lang w:val="de-DE" w:eastAsia="de-DE"/>
        </w:rPr>
      </w:pPr>
      <w:r w:rsidRPr="000908D3">
        <w:rPr>
          <w:rFonts w:ascii="Helvetica" w:hAnsi="Helvetica" w:cs="Helvetica"/>
          <w:b/>
          <w:sz w:val="20"/>
          <w:szCs w:val="24"/>
          <w:lang w:val="de-DE" w:eastAsia="de-DE"/>
        </w:rPr>
        <w:t>Weitere Presseinformationen:</w:t>
      </w:r>
    </w:p>
    <w:p w:rsidR="004A2E91" w:rsidRPr="0092457D" w:rsidRDefault="004A2E91" w:rsidP="0092457D">
      <w:pPr>
        <w:jc w:val="both"/>
        <w:rPr>
          <w:rFonts w:ascii="Helvetica" w:hAnsi="Helvetica" w:cs="Helvetica"/>
          <w:color w:val="0000FF"/>
          <w:sz w:val="20"/>
          <w:szCs w:val="24"/>
          <w:u w:val="single"/>
          <w:lang w:val="de-DE" w:eastAsia="de-DE"/>
        </w:rPr>
      </w:pPr>
      <w:r w:rsidRPr="000908D3">
        <w:rPr>
          <w:rFonts w:ascii="Helvetica" w:hAnsi="Helvetica" w:cs="Helvetica"/>
          <w:sz w:val="20"/>
          <w:szCs w:val="24"/>
          <w:lang w:val="de-DE" w:eastAsia="de-DE"/>
        </w:rPr>
        <w:t>Die aktuelle Pressemappe gibt es auch auf:</w:t>
      </w:r>
      <w:r w:rsidRPr="000908D3">
        <w:rPr>
          <w:rFonts w:ascii="Helvetica" w:hAnsi="Helvetica" w:cs="Helvetica"/>
          <w:color w:val="1F497D"/>
          <w:sz w:val="20"/>
          <w:szCs w:val="24"/>
          <w:lang w:val="de-DE" w:eastAsia="de-DE"/>
        </w:rPr>
        <w:t xml:space="preserve"> </w:t>
      </w:r>
      <w:hyperlink r:id="rId16" w:history="1">
        <w:r w:rsidRPr="000908D3">
          <w:rPr>
            <w:rFonts w:ascii="Helvetica" w:hAnsi="Helvetica" w:cs="Helvetica"/>
            <w:color w:val="0000FF"/>
            <w:sz w:val="20"/>
            <w:szCs w:val="24"/>
            <w:u w:val="single"/>
            <w:lang w:val="de-DE" w:eastAsia="de-DE"/>
          </w:rPr>
          <w:t>www.visittrentino.info/de/presse/pressemappen</w:t>
        </w:r>
      </w:hyperlink>
      <w:r w:rsidRPr="000908D3">
        <w:rPr>
          <w:rFonts w:ascii="Helvetica" w:hAnsi="Helvetica" w:cs="Helvetica"/>
          <w:sz w:val="20"/>
          <w:szCs w:val="24"/>
          <w:lang w:val="de-DE" w:eastAsia="de-DE"/>
        </w:rPr>
        <w:t xml:space="preserve"> </w:t>
      </w:r>
    </w:p>
    <w:p w:rsidR="009C05D3" w:rsidRDefault="009C05D3" w:rsidP="004A2E91">
      <w:pPr>
        <w:tabs>
          <w:tab w:val="left" w:pos="5670"/>
        </w:tabs>
        <w:ind w:right="249"/>
        <w:rPr>
          <w:rFonts w:ascii="Helvetica" w:hAnsi="Helvetica" w:cs="Arial"/>
          <w:b/>
          <w:szCs w:val="24"/>
          <w:lang w:val="de-DE" w:eastAsia="en-US"/>
        </w:rPr>
      </w:pPr>
    </w:p>
    <w:p w:rsidR="009C05D3" w:rsidRDefault="001E08E5" w:rsidP="004A2E91">
      <w:pPr>
        <w:tabs>
          <w:tab w:val="left" w:pos="5670"/>
        </w:tabs>
        <w:ind w:right="249"/>
        <w:rPr>
          <w:rFonts w:ascii="Helvetica" w:hAnsi="Helvetica" w:cs="Arial"/>
          <w:b/>
          <w:szCs w:val="24"/>
          <w:lang w:val="de-DE" w:eastAsia="en-US"/>
        </w:rPr>
      </w:pPr>
      <w:r>
        <w:rPr>
          <w:noProof/>
        </w:rPr>
        <w:drawing>
          <wp:anchor distT="0" distB="0" distL="114300" distR="114300" simplePos="0" relativeHeight="251658240" behindDoc="1" locked="0" layoutInCell="1" allowOverlap="1" wp14:anchorId="58EEA5DC" wp14:editId="565DC36F">
            <wp:simplePos x="0" y="0"/>
            <wp:positionH relativeFrom="column">
              <wp:posOffset>-85587</wp:posOffset>
            </wp:positionH>
            <wp:positionV relativeFrom="paragraph">
              <wp:posOffset>161925</wp:posOffset>
            </wp:positionV>
            <wp:extent cx="5972810" cy="1031240"/>
            <wp:effectExtent l="0" t="0" r="889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72810" cy="1031240"/>
                    </a:xfrm>
                    <a:prstGeom prst="rect">
                      <a:avLst/>
                    </a:prstGeom>
                  </pic:spPr>
                </pic:pic>
              </a:graphicData>
            </a:graphic>
            <wp14:sizeRelH relativeFrom="page">
              <wp14:pctWidth>0</wp14:pctWidth>
            </wp14:sizeRelH>
            <wp14:sizeRelV relativeFrom="page">
              <wp14:pctHeight>0</wp14:pctHeight>
            </wp14:sizeRelV>
          </wp:anchor>
        </w:drawing>
      </w:r>
    </w:p>
    <w:p w:rsidR="009C05D3" w:rsidRDefault="009C05D3" w:rsidP="004A2E91">
      <w:pPr>
        <w:tabs>
          <w:tab w:val="left" w:pos="5670"/>
        </w:tabs>
        <w:ind w:right="249"/>
        <w:rPr>
          <w:rFonts w:ascii="Helvetica" w:hAnsi="Helvetica" w:cs="Arial"/>
          <w:b/>
          <w:szCs w:val="24"/>
          <w:lang w:val="de-DE" w:eastAsia="en-US"/>
        </w:rPr>
      </w:pPr>
    </w:p>
    <w:p w:rsidR="009C05D3" w:rsidRDefault="009C05D3" w:rsidP="004A2E91">
      <w:pPr>
        <w:tabs>
          <w:tab w:val="left" w:pos="5670"/>
        </w:tabs>
        <w:ind w:right="249"/>
        <w:rPr>
          <w:rFonts w:ascii="Helvetica" w:hAnsi="Helvetica" w:cs="Arial"/>
          <w:b/>
          <w:szCs w:val="24"/>
          <w:lang w:val="de-DE" w:eastAsia="en-US"/>
        </w:rPr>
      </w:pPr>
    </w:p>
    <w:p w:rsidR="009C05D3" w:rsidRDefault="009C05D3" w:rsidP="004A2E91">
      <w:pPr>
        <w:tabs>
          <w:tab w:val="left" w:pos="5670"/>
        </w:tabs>
        <w:ind w:right="249"/>
        <w:rPr>
          <w:rFonts w:ascii="Helvetica" w:hAnsi="Helvetica" w:cs="Arial"/>
          <w:b/>
          <w:szCs w:val="24"/>
          <w:lang w:val="de-DE" w:eastAsia="en-US"/>
        </w:rPr>
      </w:pPr>
    </w:p>
    <w:p w:rsidR="009C05D3" w:rsidRDefault="009C05D3" w:rsidP="004A2E91">
      <w:pPr>
        <w:tabs>
          <w:tab w:val="left" w:pos="5670"/>
        </w:tabs>
        <w:ind w:right="249"/>
        <w:rPr>
          <w:rFonts w:ascii="Helvetica" w:hAnsi="Helvetica" w:cs="Arial"/>
          <w:b/>
          <w:szCs w:val="24"/>
          <w:lang w:val="de-DE" w:eastAsia="en-US"/>
        </w:rPr>
      </w:pPr>
    </w:p>
    <w:p w:rsidR="009C05D3" w:rsidRDefault="009C05D3" w:rsidP="004A2E91">
      <w:pPr>
        <w:tabs>
          <w:tab w:val="left" w:pos="5670"/>
        </w:tabs>
        <w:ind w:right="249"/>
        <w:rPr>
          <w:rFonts w:ascii="Helvetica" w:hAnsi="Helvetica" w:cs="Arial"/>
          <w:b/>
          <w:szCs w:val="24"/>
          <w:lang w:val="de-DE" w:eastAsia="en-US"/>
        </w:rPr>
      </w:pPr>
    </w:p>
    <w:p w:rsidR="009C05D3" w:rsidRDefault="009C05D3" w:rsidP="004A2E91">
      <w:pPr>
        <w:tabs>
          <w:tab w:val="left" w:pos="5670"/>
        </w:tabs>
        <w:ind w:right="249"/>
        <w:rPr>
          <w:rFonts w:ascii="Helvetica" w:hAnsi="Helvetica" w:cs="Arial"/>
          <w:b/>
          <w:szCs w:val="24"/>
          <w:lang w:val="de-DE" w:eastAsia="en-US"/>
        </w:rPr>
      </w:pPr>
    </w:p>
    <w:p w:rsidR="009C05D3" w:rsidRDefault="009C05D3" w:rsidP="004A2E91">
      <w:pPr>
        <w:tabs>
          <w:tab w:val="left" w:pos="5670"/>
        </w:tabs>
        <w:ind w:right="249"/>
        <w:rPr>
          <w:rFonts w:ascii="Helvetica" w:hAnsi="Helvetica" w:cs="Arial"/>
          <w:b/>
          <w:szCs w:val="24"/>
          <w:lang w:val="de-DE" w:eastAsia="en-US"/>
        </w:rPr>
      </w:pPr>
    </w:p>
    <w:p w:rsidR="009C05D3" w:rsidRDefault="009C05D3" w:rsidP="004A2E91">
      <w:pPr>
        <w:tabs>
          <w:tab w:val="left" w:pos="5670"/>
        </w:tabs>
        <w:ind w:right="249"/>
        <w:rPr>
          <w:rFonts w:ascii="Helvetica" w:hAnsi="Helvetica" w:cs="Arial"/>
          <w:b/>
          <w:szCs w:val="24"/>
          <w:lang w:val="de-DE" w:eastAsia="en-US"/>
        </w:rPr>
      </w:pPr>
    </w:p>
    <w:p w:rsidR="009C05D3" w:rsidRDefault="009C05D3" w:rsidP="004A2E91">
      <w:pPr>
        <w:tabs>
          <w:tab w:val="left" w:pos="5670"/>
        </w:tabs>
        <w:ind w:right="249"/>
        <w:rPr>
          <w:rFonts w:ascii="Helvetica" w:hAnsi="Helvetica" w:cs="Arial"/>
          <w:b/>
          <w:szCs w:val="24"/>
          <w:lang w:val="de-DE" w:eastAsia="en-US"/>
        </w:rPr>
      </w:pPr>
    </w:p>
    <w:p w:rsidR="009C05D3" w:rsidRDefault="009C05D3" w:rsidP="004A2E91">
      <w:pPr>
        <w:tabs>
          <w:tab w:val="left" w:pos="5670"/>
        </w:tabs>
        <w:ind w:right="249"/>
        <w:rPr>
          <w:rFonts w:ascii="Helvetica" w:hAnsi="Helvetica" w:cs="Arial"/>
          <w:b/>
          <w:szCs w:val="24"/>
          <w:lang w:val="de-DE" w:eastAsia="en-US"/>
        </w:rPr>
      </w:pPr>
    </w:p>
    <w:p w:rsidR="009C05D3" w:rsidRPr="004A2E91" w:rsidRDefault="009C05D3" w:rsidP="004A2E91">
      <w:pPr>
        <w:tabs>
          <w:tab w:val="left" w:pos="5670"/>
        </w:tabs>
        <w:ind w:right="249"/>
        <w:rPr>
          <w:rFonts w:ascii="Helvetica" w:hAnsi="Helvetica" w:cs="Arial"/>
          <w:b/>
          <w:szCs w:val="24"/>
          <w:lang w:val="de-DE" w:eastAsia="en-US"/>
        </w:rPr>
      </w:pPr>
    </w:p>
    <w:p w:rsidR="0092457D" w:rsidRDefault="0092457D" w:rsidP="00266DC4">
      <w:pPr>
        <w:jc w:val="both"/>
        <w:rPr>
          <w:rFonts w:ascii="Helvetica" w:hAnsi="Helvetica" w:cs="Arial"/>
          <w:sz w:val="22"/>
          <w:szCs w:val="22"/>
          <w:lang w:val="nl-NL"/>
        </w:rPr>
      </w:pPr>
    </w:p>
    <w:p w:rsidR="00A323E9" w:rsidRPr="004A2E91" w:rsidRDefault="00A323E9" w:rsidP="00266DC4">
      <w:pPr>
        <w:jc w:val="both"/>
        <w:rPr>
          <w:rFonts w:ascii="Helvetica" w:hAnsi="Helvetica" w:cs="Arial"/>
          <w:sz w:val="22"/>
          <w:szCs w:val="22"/>
          <w:lang w:val="nl-NL"/>
        </w:rPr>
      </w:pPr>
    </w:p>
    <w:sectPr w:rsidR="00A323E9" w:rsidRPr="004A2E91" w:rsidSect="00BE5DAB">
      <w:headerReference w:type="even" r:id="rId18"/>
      <w:headerReference w:type="default" r:id="rId19"/>
      <w:footerReference w:type="even" r:id="rId20"/>
      <w:footerReference w:type="default" r:id="rId21"/>
      <w:headerReference w:type="first" r:id="rId22"/>
      <w:footerReference w:type="first" r:id="rId23"/>
      <w:pgSz w:w="11906" w:h="16838" w:code="9"/>
      <w:pgMar w:top="2552" w:right="907" w:bottom="1418" w:left="907" w:header="624" w:footer="283"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B11A60" w15:done="0"/>
  <w15:commentEx w15:paraId="4F4D9ADB" w15:done="0"/>
  <w15:commentEx w15:paraId="6F3AB66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B11A60" w16cid:durableId="1D7F844F"/>
  <w16cid:commentId w16cid:paraId="4F4D9ADB" w16cid:durableId="1D7F847F"/>
  <w16cid:commentId w16cid:paraId="6F3AB66C" w16cid:durableId="1D7F849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CCE" w:rsidRDefault="00E60CCE">
      <w:r>
        <w:separator/>
      </w:r>
    </w:p>
  </w:endnote>
  <w:endnote w:type="continuationSeparator" w:id="0">
    <w:p w:rsidR="00E60CCE" w:rsidRDefault="00E60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00002FF" w:usb1="4000ACFF" w:usb2="00000001" w:usb3="00000000" w:csb0="0000019F" w:csb1="00000000"/>
  </w:font>
  <w:font w:name="SohoGothicPro-Light">
    <w:charset w:val="00"/>
    <w:family w:val="roman"/>
    <w:pitch w:val="variable"/>
  </w:font>
  <w:font w:name="Helvetica">
    <w:panose1 w:val="020B0604020202020204"/>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592" w:rsidRDefault="00707592">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07E" w:rsidRDefault="003A107E">
    <w:pPr>
      <w:pStyle w:val="Pidipagina"/>
    </w:pPr>
  </w:p>
  <w:tbl>
    <w:tblPr>
      <w:tblW w:w="9866" w:type="dxa"/>
      <w:jc w:val="center"/>
      <w:tblLook w:val="04A0" w:firstRow="1" w:lastRow="0" w:firstColumn="1" w:lastColumn="0" w:noHBand="0" w:noVBand="1"/>
    </w:tblPr>
    <w:tblGrid>
      <w:gridCol w:w="4934"/>
      <w:gridCol w:w="907"/>
      <w:gridCol w:w="4025"/>
    </w:tblGrid>
    <w:tr w:rsidR="003A107E" w:rsidRPr="00BC32E2" w:rsidTr="00367B2B">
      <w:trPr>
        <w:jc w:val="center"/>
      </w:trPr>
      <w:tc>
        <w:tcPr>
          <w:tcW w:w="5841" w:type="dxa"/>
          <w:gridSpan w:val="2"/>
          <w:shd w:val="clear" w:color="auto" w:fill="auto"/>
        </w:tcPr>
        <w:p w:rsidR="003A107E" w:rsidRPr="00807D36" w:rsidRDefault="003A107E" w:rsidP="004B64B6">
          <w:pPr>
            <w:pStyle w:val="Pidipagina"/>
            <w:rPr>
              <w:rFonts w:cs="Arial"/>
              <w:b/>
              <w:bCs/>
              <w:color w:val="000000" w:themeColor="text1"/>
              <w:sz w:val="18"/>
              <w:szCs w:val="18"/>
              <w:lang w:val="de-DE"/>
            </w:rPr>
          </w:pPr>
          <w:r>
            <w:rPr>
              <w:noProof/>
            </w:rPr>
            <mc:AlternateContent>
              <mc:Choice Requires="wps">
                <w:drawing>
                  <wp:anchor distT="4294967295" distB="4294967295" distL="114300" distR="114300" simplePos="0" relativeHeight="251661312" behindDoc="0" locked="0" layoutInCell="1" allowOverlap="1" wp14:anchorId="31D29525" wp14:editId="76B07425">
                    <wp:simplePos x="0" y="0"/>
                    <wp:positionH relativeFrom="column">
                      <wp:posOffset>-10795</wp:posOffset>
                    </wp:positionH>
                    <wp:positionV relativeFrom="paragraph">
                      <wp:posOffset>-53975</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Pr="00807D36">
            <w:rPr>
              <w:rFonts w:cs="Arial"/>
              <w:b/>
              <w:bCs/>
              <w:color w:val="000000" w:themeColor="text1"/>
              <w:sz w:val="18"/>
              <w:szCs w:val="18"/>
              <w:lang w:val="de-DE"/>
            </w:rPr>
            <w:t>Pressekontakt:</w:t>
          </w:r>
          <w:r w:rsidR="009A2FCB" w:rsidRPr="00807D36">
            <w:rPr>
              <w:rFonts w:cs="Arial"/>
              <w:b/>
              <w:bCs/>
              <w:color w:val="000000" w:themeColor="text1"/>
              <w:sz w:val="18"/>
              <w:szCs w:val="18"/>
              <w:lang w:val="de-DE"/>
            </w:rPr>
            <w:t xml:space="preserve">                                    Pressekontakt:</w:t>
          </w:r>
        </w:p>
        <w:p w:rsidR="003A107E" w:rsidRPr="00807D36" w:rsidRDefault="00367B2B" w:rsidP="004B64B6">
          <w:pPr>
            <w:pStyle w:val="Pidipagina"/>
            <w:rPr>
              <w:rFonts w:cs="Arial"/>
              <w:bCs/>
              <w:color w:val="000000" w:themeColor="text1"/>
              <w:sz w:val="18"/>
              <w:szCs w:val="18"/>
              <w:lang w:val="de-DE"/>
            </w:rPr>
          </w:pPr>
          <w:r w:rsidRPr="00807D36">
            <w:rPr>
              <w:rFonts w:cs="Arial"/>
              <w:bCs/>
              <w:color w:val="000000" w:themeColor="text1"/>
              <w:sz w:val="18"/>
              <w:szCs w:val="18"/>
              <w:lang w:val="de-DE"/>
            </w:rPr>
            <w:t xml:space="preserve">Trentino Marketing                                BZ.COMM                                                                    </w:t>
          </w:r>
        </w:p>
        <w:p w:rsidR="003A107E" w:rsidRPr="00AD284E" w:rsidRDefault="00367B2B" w:rsidP="00707592">
          <w:pPr>
            <w:pStyle w:val="Pidipagina"/>
            <w:ind w:right="-250"/>
            <w:rPr>
              <w:rFonts w:cs="Arial"/>
              <w:bCs/>
              <w:color w:val="000000" w:themeColor="text1"/>
              <w:sz w:val="18"/>
              <w:szCs w:val="18"/>
            </w:rPr>
          </w:pPr>
          <w:r>
            <w:rPr>
              <w:rFonts w:cs="Arial"/>
              <w:sz w:val="18"/>
              <w:szCs w:val="18"/>
              <w:lang w:eastAsia="en-US"/>
            </w:rPr>
            <w:t xml:space="preserve">Paola Pancher &amp; Cinzia Gabrielli          </w:t>
          </w:r>
          <w:r w:rsidR="003A107E" w:rsidRPr="00AD284E">
            <w:rPr>
              <w:rFonts w:cs="Arial"/>
              <w:sz w:val="18"/>
              <w:szCs w:val="18"/>
              <w:lang w:eastAsia="en-US"/>
            </w:rPr>
            <w:t xml:space="preserve">Yvonne Maier &amp; </w:t>
          </w:r>
          <w:r w:rsidR="00707592">
            <w:rPr>
              <w:rFonts w:cs="Arial"/>
              <w:sz w:val="18"/>
              <w:szCs w:val="18"/>
              <w:lang w:eastAsia="en-US"/>
            </w:rPr>
            <w:t>Rainer Fornauf</w:t>
          </w:r>
        </w:p>
        <w:p w:rsidR="003A107E" w:rsidRPr="00807D36" w:rsidRDefault="00367B2B" w:rsidP="004B64B6">
          <w:pPr>
            <w:pStyle w:val="Pidipagina"/>
            <w:rPr>
              <w:rFonts w:cs="Arial"/>
              <w:sz w:val="18"/>
              <w:szCs w:val="18"/>
              <w:lang w:val="en-US"/>
            </w:rPr>
          </w:pPr>
          <w:r w:rsidRPr="00807D36">
            <w:rPr>
              <w:rFonts w:cs="Arial"/>
              <w:sz w:val="18"/>
              <w:szCs w:val="18"/>
              <w:lang w:val="en-US"/>
            </w:rPr>
            <w:t xml:space="preserve">Tel: +39 0461 219 310                          </w:t>
          </w:r>
          <w:r w:rsidR="00462DA8" w:rsidRPr="00807D36">
            <w:rPr>
              <w:rFonts w:cs="Arial"/>
              <w:sz w:val="18"/>
              <w:szCs w:val="18"/>
              <w:lang w:val="en-US"/>
            </w:rPr>
            <w:t>Tel: +49 (0) 69</w:t>
          </w:r>
          <w:r w:rsidR="0023587C" w:rsidRPr="00807D36">
            <w:rPr>
              <w:rFonts w:cs="Arial"/>
              <w:sz w:val="18"/>
              <w:szCs w:val="18"/>
              <w:lang w:val="en-US"/>
            </w:rPr>
            <w:t xml:space="preserve"> </w:t>
          </w:r>
          <w:r w:rsidR="00462DA8" w:rsidRPr="00807D36">
            <w:rPr>
              <w:rFonts w:cs="Arial"/>
              <w:sz w:val="18"/>
              <w:szCs w:val="18"/>
              <w:lang w:val="en-US"/>
            </w:rPr>
            <w:t>256</w:t>
          </w:r>
          <w:r w:rsidR="0023587C" w:rsidRPr="00807D36">
            <w:rPr>
              <w:rFonts w:cs="Arial"/>
              <w:sz w:val="18"/>
              <w:szCs w:val="18"/>
              <w:lang w:val="en-US"/>
            </w:rPr>
            <w:t xml:space="preserve"> </w:t>
          </w:r>
          <w:r w:rsidR="00462DA8" w:rsidRPr="00807D36">
            <w:rPr>
              <w:rFonts w:cs="Arial"/>
              <w:sz w:val="18"/>
              <w:szCs w:val="18"/>
              <w:lang w:val="en-US"/>
            </w:rPr>
            <w:t>28</w:t>
          </w:r>
          <w:r w:rsidR="00C72A8D" w:rsidRPr="00807D36">
            <w:rPr>
              <w:rFonts w:cs="Arial"/>
              <w:sz w:val="18"/>
              <w:szCs w:val="18"/>
              <w:lang w:val="en-US"/>
            </w:rPr>
            <w:t xml:space="preserve"> </w:t>
          </w:r>
          <w:r w:rsidR="00462DA8" w:rsidRPr="00807D36">
            <w:rPr>
              <w:rFonts w:cs="Arial"/>
              <w:sz w:val="18"/>
              <w:szCs w:val="18"/>
              <w:lang w:val="en-US"/>
            </w:rPr>
            <w:t>88</w:t>
          </w:r>
          <w:r w:rsidR="00C72A8D" w:rsidRPr="00807D36">
            <w:rPr>
              <w:rFonts w:cs="Arial"/>
              <w:sz w:val="18"/>
              <w:szCs w:val="18"/>
              <w:lang w:val="en-US"/>
            </w:rPr>
            <w:t xml:space="preserve"> </w:t>
          </w:r>
          <w:r w:rsidR="003A107E" w:rsidRPr="00807D36">
            <w:rPr>
              <w:rFonts w:cs="Arial"/>
              <w:sz w:val="18"/>
              <w:szCs w:val="18"/>
              <w:lang w:val="en-US" w:eastAsia="en-US"/>
            </w:rPr>
            <w:t>13</w:t>
          </w:r>
        </w:p>
        <w:p w:rsidR="003A107E" w:rsidRPr="00807D36" w:rsidRDefault="00367B2B" w:rsidP="004B64B6">
          <w:pPr>
            <w:pStyle w:val="Pidipagina"/>
            <w:rPr>
              <w:rFonts w:cs="Arial"/>
              <w:color w:val="000000" w:themeColor="text1"/>
              <w:sz w:val="18"/>
              <w:szCs w:val="18"/>
              <w:lang w:val="en-US"/>
            </w:rPr>
          </w:pPr>
          <w:r w:rsidRPr="00807D36">
            <w:rPr>
              <w:rFonts w:cs="Arial"/>
              <w:color w:val="000000" w:themeColor="text1"/>
              <w:sz w:val="18"/>
              <w:szCs w:val="18"/>
              <w:lang w:val="en-US"/>
            </w:rPr>
            <w:t xml:space="preserve">press@trentinomarketing.org                </w:t>
          </w:r>
          <w:r w:rsidR="003A107E" w:rsidRPr="00807D36">
            <w:rPr>
              <w:rFonts w:cs="Arial"/>
              <w:color w:val="000000" w:themeColor="text1"/>
              <w:sz w:val="18"/>
              <w:szCs w:val="18"/>
              <w:lang w:val="en-US"/>
            </w:rPr>
            <w:t>trentino@bz-comm.de</w:t>
          </w:r>
        </w:p>
        <w:p w:rsidR="003A107E" w:rsidRPr="00807D36" w:rsidRDefault="003A107E" w:rsidP="004B64B6">
          <w:pPr>
            <w:pStyle w:val="Pidipagina"/>
            <w:rPr>
              <w:rFonts w:ascii="HelveticaNeueLT Std" w:hAnsi="HelveticaNeueLT Std" w:cs="Arial"/>
              <w:sz w:val="20"/>
              <w:lang w:val="en-US"/>
            </w:rPr>
          </w:pPr>
        </w:p>
      </w:tc>
      <w:tc>
        <w:tcPr>
          <w:tcW w:w="4025" w:type="dxa"/>
          <w:shd w:val="clear" w:color="auto" w:fill="auto"/>
        </w:tcPr>
        <w:p w:rsidR="003A107E" w:rsidRPr="00DE417A" w:rsidRDefault="003A107E" w:rsidP="004B64B6">
          <w:pPr>
            <w:pStyle w:val="Pidipagina"/>
            <w:jc w:val="right"/>
            <w:rPr>
              <w:rFonts w:ascii="HelveticaNeueLT Std" w:hAnsi="HelveticaNeueLT Std" w:cs="Arial"/>
              <w:sz w:val="20"/>
            </w:rPr>
          </w:pPr>
          <w:r w:rsidRPr="00B7482B">
            <w:rPr>
              <w:rFonts w:ascii="HelveticaNeueLT Std" w:hAnsi="HelveticaNeueLT Std" w:cs="Arial"/>
              <w:noProof/>
              <w:color w:val="00638E"/>
              <w:sz w:val="20"/>
            </w:rPr>
            <w:drawing>
              <wp:inline distT="0" distB="0" distL="0" distR="0" wp14:anchorId="6A64A91F" wp14:editId="32B909DE">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3A107E" w:rsidRPr="00DE417A" w:rsidRDefault="003A107E" w:rsidP="004B64B6">
          <w:pPr>
            <w:pStyle w:val="Pidipagina"/>
            <w:jc w:val="right"/>
            <w:rPr>
              <w:rFonts w:ascii="HelveticaNeueLT Std" w:hAnsi="HelveticaNeueLT Std" w:cs="Arial"/>
              <w:sz w:val="20"/>
            </w:rPr>
          </w:pPr>
        </w:p>
      </w:tc>
    </w:tr>
    <w:tr w:rsidR="00367B2B" w:rsidRPr="00BC32E2" w:rsidTr="004B64B6">
      <w:trPr>
        <w:jc w:val="center"/>
      </w:trPr>
      <w:tc>
        <w:tcPr>
          <w:tcW w:w="4934" w:type="dxa"/>
          <w:shd w:val="clear" w:color="auto" w:fill="auto"/>
        </w:tcPr>
        <w:p w:rsidR="00367B2B" w:rsidRDefault="00367B2B" w:rsidP="004B64B6">
          <w:pPr>
            <w:pStyle w:val="Pidipagina"/>
            <w:rPr>
              <w:noProof/>
              <w:lang w:val="de-DE" w:eastAsia="de-DE"/>
            </w:rPr>
          </w:pPr>
        </w:p>
      </w:tc>
      <w:tc>
        <w:tcPr>
          <w:tcW w:w="4932" w:type="dxa"/>
          <w:gridSpan w:val="2"/>
          <w:shd w:val="clear" w:color="auto" w:fill="auto"/>
        </w:tcPr>
        <w:p w:rsidR="00367B2B" w:rsidRPr="00B7482B" w:rsidRDefault="00367B2B" w:rsidP="004B64B6">
          <w:pPr>
            <w:pStyle w:val="Pidipagina"/>
            <w:jc w:val="right"/>
            <w:rPr>
              <w:rFonts w:ascii="HelveticaNeueLT Std" w:hAnsi="HelveticaNeueLT Std" w:cs="Arial"/>
              <w:noProof/>
              <w:color w:val="00638E"/>
              <w:sz w:val="20"/>
              <w:lang w:val="de-DE" w:eastAsia="de-DE"/>
            </w:rPr>
          </w:pPr>
        </w:p>
      </w:tc>
    </w:tr>
  </w:tbl>
  <w:p w:rsidR="003A107E" w:rsidRDefault="003A107E">
    <w:pPr>
      <w:pStyle w:val="Pidipagina"/>
    </w:pPr>
  </w:p>
  <w:p w:rsidR="003A107E" w:rsidRDefault="003A107E">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592" w:rsidRDefault="0070759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CCE" w:rsidRDefault="00E60CCE">
      <w:r>
        <w:separator/>
      </w:r>
    </w:p>
  </w:footnote>
  <w:footnote w:type="continuationSeparator" w:id="0">
    <w:p w:rsidR="00E60CCE" w:rsidRDefault="00E60C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592" w:rsidRDefault="0070759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535" w:rsidRDefault="00561A6F" w:rsidP="0043620C">
    <w:pPr>
      <w:pStyle w:val="Intestazione"/>
      <w:jc w:val="center"/>
    </w:pPr>
    <w:r>
      <w:rPr>
        <w:noProof/>
      </w:rPr>
      <w:drawing>
        <wp:anchor distT="0" distB="0" distL="114300" distR="114300" simplePos="0" relativeHeight="251659264" behindDoc="1" locked="0" layoutInCell="1" allowOverlap="1" wp14:anchorId="5ADE716E" wp14:editId="22B26B7E">
          <wp:simplePos x="0" y="0"/>
          <wp:positionH relativeFrom="column">
            <wp:posOffset>109855</wp:posOffset>
          </wp:positionH>
          <wp:positionV relativeFrom="paragraph">
            <wp:posOffset>184785</wp:posOffset>
          </wp:positionV>
          <wp:extent cx="1578899" cy="675289"/>
          <wp:effectExtent l="0" t="0" r="2540" b="0"/>
          <wp:wrapNone/>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899" cy="6752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535" w:rsidRPr="00927A5E" w:rsidRDefault="00560535" w:rsidP="0043620C">
    <w:pPr>
      <w:pStyle w:val="Intestazione"/>
      <w:jc w:val="center"/>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592" w:rsidRDefault="0070759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23.15pt;height:23.15pt" o:bullet="t">
        <v:imagedata r:id="rId1" o:title="twiiter"/>
      </v:shape>
    </w:pict>
  </w:numPicBullet>
  <w:numPicBullet w:numPicBulletId="1">
    <w:pict>
      <v:shape id="_x0000_i1123" type="#_x0000_t75" alt="Twitter_logo_blue" style="width:11.9pt;height:11.25pt;visibility:visible;mso-wrap-style:square" o:bullet="t">
        <v:imagedata r:id="rId2" o:title="Twitter_logo_blue"/>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4">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2">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3"/>
  </w:num>
  <w:num w:numId="3">
    <w:abstractNumId w:val="0"/>
  </w:num>
  <w:num w:numId="4">
    <w:abstractNumId w:val="1"/>
  </w:num>
  <w:num w:numId="5">
    <w:abstractNumId w:val="11"/>
  </w:num>
  <w:num w:numId="6">
    <w:abstractNumId w:val="12"/>
  </w:num>
  <w:num w:numId="7">
    <w:abstractNumId w:val="9"/>
  </w:num>
  <w:num w:numId="8">
    <w:abstractNumId w:val="4"/>
  </w:num>
  <w:num w:numId="9">
    <w:abstractNumId w:val="10"/>
  </w:num>
  <w:num w:numId="10">
    <w:abstractNumId w:val="6"/>
  </w:num>
  <w:num w:numId="11">
    <w:abstractNumId w:val="7"/>
  </w:num>
  <w:num w:numId="12">
    <w:abstractNumId w:val="14"/>
  </w:num>
  <w:num w:numId="13">
    <w:abstractNumId w:val="8"/>
  </w:num>
  <w:num w:numId="14">
    <w:abstractNumId w:val="5"/>
  </w:num>
  <w:num w:numId="15">
    <w:abstractNumId w:val="13"/>
  </w:num>
  <w:num w:numId="1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0F"/>
    <w:rsid w:val="000023C0"/>
    <w:rsid w:val="0001035E"/>
    <w:rsid w:val="000149B0"/>
    <w:rsid w:val="00015447"/>
    <w:rsid w:val="00015A1C"/>
    <w:rsid w:val="000172EC"/>
    <w:rsid w:val="00021376"/>
    <w:rsid w:val="00022735"/>
    <w:rsid w:val="00024BE0"/>
    <w:rsid w:val="00026028"/>
    <w:rsid w:val="00026A50"/>
    <w:rsid w:val="000309FA"/>
    <w:rsid w:val="00042A11"/>
    <w:rsid w:val="0004448B"/>
    <w:rsid w:val="000450B9"/>
    <w:rsid w:val="0004586F"/>
    <w:rsid w:val="000465D9"/>
    <w:rsid w:val="0005598F"/>
    <w:rsid w:val="00065CF6"/>
    <w:rsid w:val="00067016"/>
    <w:rsid w:val="00067A14"/>
    <w:rsid w:val="0007236C"/>
    <w:rsid w:val="00082B4F"/>
    <w:rsid w:val="00085CB7"/>
    <w:rsid w:val="00090893"/>
    <w:rsid w:val="000908D3"/>
    <w:rsid w:val="000A41CC"/>
    <w:rsid w:val="000B4E12"/>
    <w:rsid w:val="000B5572"/>
    <w:rsid w:val="000B644A"/>
    <w:rsid w:val="000C241B"/>
    <w:rsid w:val="000D3796"/>
    <w:rsid w:val="000D599F"/>
    <w:rsid w:val="000D72F5"/>
    <w:rsid w:val="000E54AD"/>
    <w:rsid w:val="000F0404"/>
    <w:rsid w:val="000F2207"/>
    <w:rsid w:val="000F3CFA"/>
    <w:rsid w:val="000F5005"/>
    <w:rsid w:val="000F61CF"/>
    <w:rsid w:val="0010193F"/>
    <w:rsid w:val="001023BB"/>
    <w:rsid w:val="00105B32"/>
    <w:rsid w:val="00105E7D"/>
    <w:rsid w:val="0010752A"/>
    <w:rsid w:val="001109DD"/>
    <w:rsid w:val="001156DF"/>
    <w:rsid w:val="00120ECB"/>
    <w:rsid w:val="00120F92"/>
    <w:rsid w:val="0012147C"/>
    <w:rsid w:val="001236D9"/>
    <w:rsid w:val="001246DF"/>
    <w:rsid w:val="00124E49"/>
    <w:rsid w:val="00127559"/>
    <w:rsid w:val="00130449"/>
    <w:rsid w:val="00135E70"/>
    <w:rsid w:val="00143DA7"/>
    <w:rsid w:val="001511C8"/>
    <w:rsid w:val="001519F9"/>
    <w:rsid w:val="0015236A"/>
    <w:rsid w:val="001543DA"/>
    <w:rsid w:val="001559ED"/>
    <w:rsid w:val="0016511F"/>
    <w:rsid w:val="0016553A"/>
    <w:rsid w:val="00167007"/>
    <w:rsid w:val="001675D5"/>
    <w:rsid w:val="0017473A"/>
    <w:rsid w:val="00180B14"/>
    <w:rsid w:val="00181CA7"/>
    <w:rsid w:val="001862F1"/>
    <w:rsid w:val="001A0144"/>
    <w:rsid w:val="001A279D"/>
    <w:rsid w:val="001A57E2"/>
    <w:rsid w:val="001B01E9"/>
    <w:rsid w:val="001B28DA"/>
    <w:rsid w:val="001D2991"/>
    <w:rsid w:val="001D75EB"/>
    <w:rsid w:val="001D7EB0"/>
    <w:rsid w:val="001E08E5"/>
    <w:rsid w:val="001E234F"/>
    <w:rsid w:val="001E2499"/>
    <w:rsid w:val="001E3323"/>
    <w:rsid w:val="001F099E"/>
    <w:rsid w:val="001F2F9E"/>
    <w:rsid w:val="001F2FAF"/>
    <w:rsid w:val="001F3868"/>
    <w:rsid w:val="001F4A45"/>
    <w:rsid w:val="00200306"/>
    <w:rsid w:val="0021480B"/>
    <w:rsid w:val="00217053"/>
    <w:rsid w:val="00217EED"/>
    <w:rsid w:val="002211A7"/>
    <w:rsid w:val="00223891"/>
    <w:rsid w:val="00223FA5"/>
    <w:rsid w:val="00224148"/>
    <w:rsid w:val="00226019"/>
    <w:rsid w:val="00232166"/>
    <w:rsid w:val="0023587C"/>
    <w:rsid w:val="002408CF"/>
    <w:rsid w:val="00247BBD"/>
    <w:rsid w:val="00250EE4"/>
    <w:rsid w:val="0025306B"/>
    <w:rsid w:val="00262FE8"/>
    <w:rsid w:val="00263165"/>
    <w:rsid w:val="00266DC4"/>
    <w:rsid w:val="00270B80"/>
    <w:rsid w:val="00270D84"/>
    <w:rsid w:val="00276626"/>
    <w:rsid w:val="002809E9"/>
    <w:rsid w:val="002937FE"/>
    <w:rsid w:val="00296238"/>
    <w:rsid w:val="002A2CF7"/>
    <w:rsid w:val="002A7F07"/>
    <w:rsid w:val="002B0DBA"/>
    <w:rsid w:val="002C2872"/>
    <w:rsid w:val="002C3E13"/>
    <w:rsid w:val="002D1185"/>
    <w:rsid w:val="002D1FB3"/>
    <w:rsid w:val="002D715D"/>
    <w:rsid w:val="002D7248"/>
    <w:rsid w:val="002E01F0"/>
    <w:rsid w:val="002F1094"/>
    <w:rsid w:val="002F52FA"/>
    <w:rsid w:val="002F7CA0"/>
    <w:rsid w:val="003030BF"/>
    <w:rsid w:val="0030375C"/>
    <w:rsid w:val="003048E2"/>
    <w:rsid w:val="0030629E"/>
    <w:rsid w:val="0030672B"/>
    <w:rsid w:val="00320C87"/>
    <w:rsid w:val="00323066"/>
    <w:rsid w:val="00325282"/>
    <w:rsid w:val="003274A4"/>
    <w:rsid w:val="00341D2C"/>
    <w:rsid w:val="00341E64"/>
    <w:rsid w:val="0035084B"/>
    <w:rsid w:val="00356E9D"/>
    <w:rsid w:val="0035757A"/>
    <w:rsid w:val="00357E7B"/>
    <w:rsid w:val="00362262"/>
    <w:rsid w:val="00366495"/>
    <w:rsid w:val="00367B2B"/>
    <w:rsid w:val="00370935"/>
    <w:rsid w:val="0037141C"/>
    <w:rsid w:val="003720FD"/>
    <w:rsid w:val="00375BB8"/>
    <w:rsid w:val="003765C0"/>
    <w:rsid w:val="00393165"/>
    <w:rsid w:val="003A107E"/>
    <w:rsid w:val="003B69D6"/>
    <w:rsid w:val="003C432B"/>
    <w:rsid w:val="003C4361"/>
    <w:rsid w:val="003C5A4E"/>
    <w:rsid w:val="003D04A4"/>
    <w:rsid w:val="003D2403"/>
    <w:rsid w:val="003D291D"/>
    <w:rsid w:val="003D6C67"/>
    <w:rsid w:val="003E5FAD"/>
    <w:rsid w:val="003E6047"/>
    <w:rsid w:val="003E7A76"/>
    <w:rsid w:val="003E7DFF"/>
    <w:rsid w:val="003F3AF3"/>
    <w:rsid w:val="003F5B9C"/>
    <w:rsid w:val="004027C7"/>
    <w:rsid w:val="00403F8F"/>
    <w:rsid w:val="00405425"/>
    <w:rsid w:val="00410661"/>
    <w:rsid w:val="004114DC"/>
    <w:rsid w:val="00413056"/>
    <w:rsid w:val="004143C1"/>
    <w:rsid w:val="00421D2E"/>
    <w:rsid w:val="004234AB"/>
    <w:rsid w:val="004245E8"/>
    <w:rsid w:val="0042505B"/>
    <w:rsid w:val="004251E3"/>
    <w:rsid w:val="00427329"/>
    <w:rsid w:val="0043509C"/>
    <w:rsid w:val="00435314"/>
    <w:rsid w:val="0043620C"/>
    <w:rsid w:val="00437789"/>
    <w:rsid w:val="00441868"/>
    <w:rsid w:val="00445714"/>
    <w:rsid w:val="0045205E"/>
    <w:rsid w:val="00454520"/>
    <w:rsid w:val="00462DA8"/>
    <w:rsid w:val="00466683"/>
    <w:rsid w:val="0047789A"/>
    <w:rsid w:val="00480166"/>
    <w:rsid w:val="0048732A"/>
    <w:rsid w:val="00487BDA"/>
    <w:rsid w:val="00487E46"/>
    <w:rsid w:val="00491F87"/>
    <w:rsid w:val="00492D40"/>
    <w:rsid w:val="00493C28"/>
    <w:rsid w:val="004A2E91"/>
    <w:rsid w:val="004A3574"/>
    <w:rsid w:val="004B00D1"/>
    <w:rsid w:val="004B1063"/>
    <w:rsid w:val="004B57BD"/>
    <w:rsid w:val="004C2C4C"/>
    <w:rsid w:val="004C50A0"/>
    <w:rsid w:val="004C7EBC"/>
    <w:rsid w:val="004D1822"/>
    <w:rsid w:val="004D27BC"/>
    <w:rsid w:val="004D6340"/>
    <w:rsid w:val="004D688B"/>
    <w:rsid w:val="004E23AA"/>
    <w:rsid w:val="004F2EDB"/>
    <w:rsid w:val="004F3019"/>
    <w:rsid w:val="004F44F8"/>
    <w:rsid w:val="004F5D5D"/>
    <w:rsid w:val="004F7429"/>
    <w:rsid w:val="00501087"/>
    <w:rsid w:val="0050211E"/>
    <w:rsid w:val="00502A59"/>
    <w:rsid w:val="005041CA"/>
    <w:rsid w:val="0050443B"/>
    <w:rsid w:val="00504F7D"/>
    <w:rsid w:val="005066E6"/>
    <w:rsid w:val="00507346"/>
    <w:rsid w:val="00507A5C"/>
    <w:rsid w:val="00515FF5"/>
    <w:rsid w:val="005265B2"/>
    <w:rsid w:val="00531AB8"/>
    <w:rsid w:val="00535505"/>
    <w:rsid w:val="00535FD7"/>
    <w:rsid w:val="005373CA"/>
    <w:rsid w:val="005407AC"/>
    <w:rsid w:val="00540F91"/>
    <w:rsid w:val="00547E3C"/>
    <w:rsid w:val="00551D95"/>
    <w:rsid w:val="00552D62"/>
    <w:rsid w:val="0055500B"/>
    <w:rsid w:val="00560535"/>
    <w:rsid w:val="00561A6F"/>
    <w:rsid w:val="005628FD"/>
    <w:rsid w:val="00563260"/>
    <w:rsid w:val="005643F5"/>
    <w:rsid w:val="00566C98"/>
    <w:rsid w:val="005735B4"/>
    <w:rsid w:val="00577559"/>
    <w:rsid w:val="005800F3"/>
    <w:rsid w:val="00580784"/>
    <w:rsid w:val="005823A1"/>
    <w:rsid w:val="00593124"/>
    <w:rsid w:val="005A4C57"/>
    <w:rsid w:val="005B0CFF"/>
    <w:rsid w:val="005B141A"/>
    <w:rsid w:val="005B52F1"/>
    <w:rsid w:val="005B593C"/>
    <w:rsid w:val="005B7695"/>
    <w:rsid w:val="005D2F31"/>
    <w:rsid w:val="005D4982"/>
    <w:rsid w:val="005D53BC"/>
    <w:rsid w:val="005D6D32"/>
    <w:rsid w:val="005D742D"/>
    <w:rsid w:val="005E05D8"/>
    <w:rsid w:val="005E2C7F"/>
    <w:rsid w:val="005F1FBF"/>
    <w:rsid w:val="005F2EE9"/>
    <w:rsid w:val="005F659D"/>
    <w:rsid w:val="00600F0A"/>
    <w:rsid w:val="0060248F"/>
    <w:rsid w:val="0060486D"/>
    <w:rsid w:val="006059CE"/>
    <w:rsid w:val="006068AA"/>
    <w:rsid w:val="00607536"/>
    <w:rsid w:val="00607EB7"/>
    <w:rsid w:val="00611643"/>
    <w:rsid w:val="00615C62"/>
    <w:rsid w:val="006231CC"/>
    <w:rsid w:val="00623228"/>
    <w:rsid w:val="006279DB"/>
    <w:rsid w:val="0063221D"/>
    <w:rsid w:val="00633CB8"/>
    <w:rsid w:val="006476FE"/>
    <w:rsid w:val="006511B1"/>
    <w:rsid w:val="00657DA6"/>
    <w:rsid w:val="00670BA9"/>
    <w:rsid w:val="0067475B"/>
    <w:rsid w:val="00675AD9"/>
    <w:rsid w:val="00675D9A"/>
    <w:rsid w:val="006773E4"/>
    <w:rsid w:val="00692CB6"/>
    <w:rsid w:val="00693FEC"/>
    <w:rsid w:val="00695084"/>
    <w:rsid w:val="0069631E"/>
    <w:rsid w:val="00696752"/>
    <w:rsid w:val="006970D8"/>
    <w:rsid w:val="006B6785"/>
    <w:rsid w:val="006C3A66"/>
    <w:rsid w:val="006C4F71"/>
    <w:rsid w:val="006D512E"/>
    <w:rsid w:val="006D53E5"/>
    <w:rsid w:val="006D5CAC"/>
    <w:rsid w:val="006E1B41"/>
    <w:rsid w:val="006E3492"/>
    <w:rsid w:val="006E3798"/>
    <w:rsid w:val="006E48EF"/>
    <w:rsid w:val="006E7512"/>
    <w:rsid w:val="006F0EB8"/>
    <w:rsid w:val="006F6BAB"/>
    <w:rsid w:val="007023BC"/>
    <w:rsid w:val="00704DF9"/>
    <w:rsid w:val="00707592"/>
    <w:rsid w:val="0071076C"/>
    <w:rsid w:val="007134CD"/>
    <w:rsid w:val="007135C3"/>
    <w:rsid w:val="00715C3B"/>
    <w:rsid w:val="00717D18"/>
    <w:rsid w:val="00731BF7"/>
    <w:rsid w:val="00731C24"/>
    <w:rsid w:val="00732DE1"/>
    <w:rsid w:val="00734F84"/>
    <w:rsid w:val="00735205"/>
    <w:rsid w:val="00740896"/>
    <w:rsid w:val="00742C32"/>
    <w:rsid w:val="00745D90"/>
    <w:rsid w:val="00747238"/>
    <w:rsid w:val="0075157E"/>
    <w:rsid w:val="00753EA0"/>
    <w:rsid w:val="00756614"/>
    <w:rsid w:val="0075668F"/>
    <w:rsid w:val="00756A14"/>
    <w:rsid w:val="00762AB1"/>
    <w:rsid w:val="00773507"/>
    <w:rsid w:val="00773CD5"/>
    <w:rsid w:val="00775AE9"/>
    <w:rsid w:val="00777675"/>
    <w:rsid w:val="007808F7"/>
    <w:rsid w:val="007876D3"/>
    <w:rsid w:val="007906D3"/>
    <w:rsid w:val="00790828"/>
    <w:rsid w:val="007A05D1"/>
    <w:rsid w:val="007A3983"/>
    <w:rsid w:val="007C5B3A"/>
    <w:rsid w:val="007C6990"/>
    <w:rsid w:val="007D2210"/>
    <w:rsid w:val="007D32CB"/>
    <w:rsid w:val="007D5E7F"/>
    <w:rsid w:val="007D72D8"/>
    <w:rsid w:val="007D74F6"/>
    <w:rsid w:val="007E07F8"/>
    <w:rsid w:val="007E4CE3"/>
    <w:rsid w:val="007F20D9"/>
    <w:rsid w:val="007F30B2"/>
    <w:rsid w:val="008013A8"/>
    <w:rsid w:val="00803C08"/>
    <w:rsid w:val="00807D36"/>
    <w:rsid w:val="008137B5"/>
    <w:rsid w:val="0081642A"/>
    <w:rsid w:val="00816556"/>
    <w:rsid w:val="00821778"/>
    <w:rsid w:val="008260F2"/>
    <w:rsid w:val="008343C3"/>
    <w:rsid w:val="008375EB"/>
    <w:rsid w:val="00841A48"/>
    <w:rsid w:val="008507F1"/>
    <w:rsid w:val="0086284C"/>
    <w:rsid w:val="00865FFB"/>
    <w:rsid w:val="00876372"/>
    <w:rsid w:val="008766F4"/>
    <w:rsid w:val="00876AC6"/>
    <w:rsid w:val="00877581"/>
    <w:rsid w:val="00883F52"/>
    <w:rsid w:val="00897B30"/>
    <w:rsid w:val="008A3900"/>
    <w:rsid w:val="008A4997"/>
    <w:rsid w:val="008A4CFE"/>
    <w:rsid w:val="008A5B11"/>
    <w:rsid w:val="008A68A4"/>
    <w:rsid w:val="008A735D"/>
    <w:rsid w:val="008A7C9E"/>
    <w:rsid w:val="008B0251"/>
    <w:rsid w:val="008B17B9"/>
    <w:rsid w:val="008B3018"/>
    <w:rsid w:val="008B6A0F"/>
    <w:rsid w:val="008C06B4"/>
    <w:rsid w:val="008C23F2"/>
    <w:rsid w:val="008D4552"/>
    <w:rsid w:val="008D5E45"/>
    <w:rsid w:val="008D6C01"/>
    <w:rsid w:val="008D7A38"/>
    <w:rsid w:val="008E294E"/>
    <w:rsid w:val="008E2EAB"/>
    <w:rsid w:val="008E4301"/>
    <w:rsid w:val="008E76E1"/>
    <w:rsid w:val="008E7779"/>
    <w:rsid w:val="008E7D5F"/>
    <w:rsid w:val="008F3022"/>
    <w:rsid w:val="008F48DC"/>
    <w:rsid w:val="008F56FA"/>
    <w:rsid w:val="00911058"/>
    <w:rsid w:val="00911B80"/>
    <w:rsid w:val="0091739B"/>
    <w:rsid w:val="0092457D"/>
    <w:rsid w:val="009256CF"/>
    <w:rsid w:val="00925A6C"/>
    <w:rsid w:val="00925EBE"/>
    <w:rsid w:val="00927A5E"/>
    <w:rsid w:val="00933480"/>
    <w:rsid w:val="009349C8"/>
    <w:rsid w:val="0094475B"/>
    <w:rsid w:val="00945041"/>
    <w:rsid w:val="0094516A"/>
    <w:rsid w:val="00956532"/>
    <w:rsid w:val="00956875"/>
    <w:rsid w:val="00966EF0"/>
    <w:rsid w:val="00967803"/>
    <w:rsid w:val="00971B9C"/>
    <w:rsid w:val="00972B3A"/>
    <w:rsid w:val="009754CD"/>
    <w:rsid w:val="00980A04"/>
    <w:rsid w:val="009816F1"/>
    <w:rsid w:val="0098312D"/>
    <w:rsid w:val="009950C2"/>
    <w:rsid w:val="0099770B"/>
    <w:rsid w:val="009A1AA4"/>
    <w:rsid w:val="009A2FCB"/>
    <w:rsid w:val="009A5FDB"/>
    <w:rsid w:val="009A6B1B"/>
    <w:rsid w:val="009B173A"/>
    <w:rsid w:val="009B574D"/>
    <w:rsid w:val="009B6B12"/>
    <w:rsid w:val="009C05D3"/>
    <w:rsid w:val="009C44FD"/>
    <w:rsid w:val="009C469A"/>
    <w:rsid w:val="009C52BD"/>
    <w:rsid w:val="009C6C1C"/>
    <w:rsid w:val="009D0077"/>
    <w:rsid w:val="009D4B5D"/>
    <w:rsid w:val="009D66F9"/>
    <w:rsid w:val="009E25CE"/>
    <w:rsid w:val="009E687B"/>
    <w:rsid w:val="009F0894"/>
    <w:rsid w:val="009F320D"/>
    <w:rsid w:val="009F4FEE"/>
    <w:rsid w:val="009F6AA3"/>
    <w:rsid w:val="00A03ECA"/>
    <w:rsid w:val="00A123F6"/>
    <w:rsid w:val="00A20FBF"/>
    <w:rsid w:val="00A253CD"/>
    <w:rsid w:val="00A30A29"/>
    <w:rsid w:val="00A30FC5"/>
    <w:rsid w:val="00A323E9"/>
    <w:rsid w:val="00A35699"/>
    <w:rsid w:val="00A40158"/>
    <w:rsid w:val="00A40CC8"/>
    <w:rsid w:val="00A44ABF"/>
    <w:rsid w:val="00A45AB3"/>
    <w:rsid w:val="00A4665C"/>
    <w:rsid w:val="00A47687"/>
    <w:rsid w:val="00A50406"/>
    <w:rsid w:val="00A5715F"/>
    <w:rsid w:val="00A63580"/>
    <w:rsid w:val="00A63E90"/>
    <w:rsid w:val="00A64B28"/>
    <w:rsid w:val="00A6659F"/>
    <w:rsid w:val="00A66609"/>
    <w:rsid w:val="00A73881"/>
    <w:rsid w:val="00A81FED"/>
    <w:rsid w:val="00A83076"/>
    <w:rsid w:val="00A857A5"/>
    <w:rsid w:val="00A879F6"/>
    <w:rsid w:val="00A915C4"/>
    <w:rsid w:val="00A94801"/>
    <w:rsid w:val="00A956EB"/>
    <w:rsid w:val="00AA3B9B"/>
    <w:rsid w:val="00AA4CFC"/>
    <w:rsid w:val="00AB0087"/>
    <w:rsid w:val="00AB2CA0"/>
    <w:rsid w:val="00AC0548"/>
    <w:rsid w:val="00AC45EA"/>
    <w:rsid w:val="00AD03F6"/>
    <w:rsid w:val="00AD1B50"/>
    <w:rsid w:val="00AD702B"/>
    <w:rsid w:val="00AD7CD9"/>
    <w:rsid w:val="00AE1FB4"/>
    <w:rsid w:val="00AE3782"/>
    <w:rsid w:val="00AE48C1"/>
    <w:rsid w:val="00AE7DAC"/>
    <w:rsid w:val="00AF328C"/>
    <w:rsid w:val="00AF340B"/>
    <w:rsid w:val="00B04916"/>
    <w:rsid w:val="00B05FD3"/>
    <w:rsid w:val="00B06F97"/>
    <w:rsid w:val="00B070BA"/>
    <w:rsid w:val="00B126C0"/>
    <w:rsid w:val="00B239A0"/>
    <w:rsid w:val="00B26448"/>
    <w:rsid w:val="00B333F8"/>
    <w:rsid w:val="00B339B7"/>
    <w:rsid w:val="00B365AC"/>
    <w:rsid w:val="00B42194"/>
    <w:rsid w:val="00B46685"/>
    <w:rsid w:val="00B467DE"/>
    <w:rsid w:val="00B46933"/>
    <w:rsid w:val="00B47801"/>
    <w:rsid w:val="00B62FE6"/>
    <w:rsid w:val="00B71406"/>
    <w:rsid w:val="00B72C4F"/>
    <w:rsid w:val="00B75D35"/>
    <w:rsid w:val="00B80604"/>
    <w:rsid w:val="00B82860"/>
    <w:rsid w:val="00B82BA4"/>
    <w:rsid w:val="00B82CD5"/>
    <w:rsid w:val="00B8628C"/>
    <w:rsid w:val="00B902F7"/>
    <w:rsid w:val="00B919B9"/>
    <w:rsid w:val="00B9264D"/>
    <w:rsid w:val="00BA18E1"/>
    <w:rsid w:val="00BA5CC1"/>
    <w:rsid w:val="00BA6F03"/>
    <w:rsid w:val="00BA6FE4"/>
    <w:rsid w:val="00BB07DD"/>
    <w:rsid w:val="00BB180F"/>
    <w:rsid w:val="00BC0C23"/>
    <w:rsid w:val="00BC32E2"/>
    <w:rsid w:val="00BD0321"/>
    <w:rsid w:val="00BD1F63"/>
    <w:rsid w:val="00BD2878"/>
    <w:rsid w:val="00BD37FD"/>
    <w:rsid w:val="00BD5DC8"/>
    <w:rsid w:val="00BE046A"/>
    <w:rsid w:val="00BE0F7B"/>
    <w:rsid w:val="00BE5DAB"/>
    <w:rsid w:val="00BE5E9A"/>
    <w:rsid w:val="00BE5F31"/>
    <w:rsid w:val="00C00C3F"/>
    <w:rsid w:val="00C00F01"/>
    <w:rsid w:val="00C01A1D"/>
    <w:rsid w:val="00C03A2B"/>
    <w:rsid w:val="00C074E3"/>
    <w:rsid w:val="00C11914"/>
    <w:rsid w:val="00C12282"/>
    <w:rsid w:val="00C15970"/>
    <w:rsid w:val="00C15FFD"/>
    <w:rsid w:val="00C17BB1"/>
    <w:rsid w:val="00C20463"/>
    <w:rsid w:val="00C20E41"/>
    <w:rsid w:val="00C21741"/>
    <w:rsid w:val="00C355D8"/>
    <w:rsid w:val="00C406E2"/>
    <w:rsid w:val="00C40CE2"/>
    <w:rsid w:val="00C43479"/>
    <w:rsid w:val="00C44F58"/>
    <w:rsid w:val="00C45EE4"/>
    <w:rsid w:val="00C544CB"/>
    <w:rsid w:val="00C56CA4"/>
    <w:rsid w:val="00C576B2"/>
    <w:rsid w:val="00C6335A"/>
    <w:rsid w:val="00C634A9"/>
    <w:rsid w:val="00C6388E"/>
    <w:rsid w:val="00C67987"/>
    <w:rsid w:val="00C7189D"/>
    <w:rsid w:val="00C72275"/>
    <w:rsid w:val="00C728C1"/>
    <w:rsid w:val="00C72A8D"/>
    <w:rsid w:val="00C72E17"/>
    <w:rsid w:val="00C742A7"/>
    <w:rsid w:val="00C74DA7"/>
    <w:rsid w:val="00C77D5E"/>
    <w:rsid w:val="00C876D4"/>
    <w:rsid w:val="00CB17A0"/>
    <w:rsid w:val="00CB22DD"/>
    <w:rsid w:val="00CB4593"/>
    <w:rsid w:val="00CB4A35"/>
    <w:rsid w:val="00CC057F"/>
    <w:rsid w:val="00CD41FE"/>
    <w:rsid w:val="00CD6DCE"/>
    <w:rsid w:val="00CE3174"/>
    <w:rsid w:val="00CE7489"/>
    <w:rsid w:val="00CF1018"/>
    <w:rsid w:val="00CF7AF1"/>
    <w:rsid w:val="00CF7D6F"/>
    <w:rsid w:val="00D0299F"/>
    <w:rsid w:val="00D061FE"/>
    <w:rsid w:val="00D136B1"/>
    <w:rsid w:val="00D13752"/>
    <w:rsid w:val="00D13B47"/>
    <w:rsid w:val="00D17221"/>
    <w:rsid w:val="00D24380"/>
    <w:rsid w:val="00D2527D"/>
    <w:rsid w:val="00D263CC"/>
    <w:rsid w:val="00D30BEE"/>
    <w:rsid w:val="00D33D95"/>
    <w:rsid w:val="00D340E2"/>
    <w:rsid w:val="00D40AC0"/>
    <w:rsid w:val="00D4133E"/>
    <w:rsid w:val="00D519CC"/>
    <w:rsid w:val="00D52AEB"/>
    <w:rsid w:val="00D52C9D"/>
    <w:rsid w:val="00D567EA"/>
    <w:rsid w:val="00D700A6"/>
    <w:rsid w:val="00D823B7"/>
    <w:rsid w:val="00DA0796"/>
    <w:rsid w:val="00DA31CD"/>
    <w:rsid w:val="00DA31F0"/>
    <w:rsid w:val="00DB39B1"/>
    <w:rsid w:val="00DC33F1"/>
    <w:rsid w:val="00DC3AB0"/>
    <w:rsid w:val="00DD0CCA"/>
    <w:rsid w:val="00DE007A"/>
    <w:rsid w:val="00DF1C28"/>
    <w:rsid w:val="00DF78F4"/>
    <w:rsid w:val="00E02F5D"/>
    <w:rsid w:val="00E05D2B"/>
    <w:rsid w:val="00E06287"/>
    <w:rsid w:val="00E07AD0"/>
    <w:rsid w:val="00E11CBB"/>
    <w:rsid w:val="00E1324B"/>
    <w:rsid w:val="00E142B5"/>
    <w:rsid w:val="00E17B4B"/>
    <w:rsid w:val="00E20FAA"/>
    <w:rsid w:val="00E21ECD"/>
    <w:rsid w:val="00E24A94"/>
    <w:rsid w:val="00E27DE1"/>
    <w:rsid w:val="00E30A06"/>
    <w:rsid w:val="00E3198F"/>
    <w:rsid w:val="00E339BC"/>
    <w:rsid w:val="00E46063"/>
    <w:rsid w:val="00E474FC"/>
    <w:rsid w:val="00E54F70"/>
    <w:rsid w:val="00E551FB"/>
    <w:rsid w:val="00E56626"/>
    <w:rsid w:val="00E60CCE"/>
    <w:rsid w:val="00E624E3"/>
    <w:rsid w:val="00E6253C"/>
    <w:rsid w:val="00E6441E"/>
    <w:rsid w:val="00E6594B"/>
    <w:rsid w:val="00E73316"/>
    <w:rsid w:val="00E745FF"/>
    <w:rsid w:val="00E74BA8"/>
    <w:rsid w:val="00E74CD6"/>
    <w:rsid w:val="00E75525"/>
    <w:rsid w:val="00E83F9A"/>
    <w:rsid w:val="00E858C1"/>
    <w:rsid w:val="00E90FDC"/>
    <w:rsid w:val="00E92A2D"/>
    <w:rsid w:val="00E92D4E"/>
    <w:rsid w:val="00E92DD3"/>
    <w:rsid w:val="00E93E48"/>
    <w:rsid w:val="00E94681"/>
    <w:rsid w:val="00E979BB"/>
    <w:rsid w:val="00EA0AA6"/>
    <w:rsid w:val="00EA103D"/>
    <w:rsid w:val="00EA71D7"/>
    <w:rsid w:val="00EB3210"/>
    <w:rsid w:val="00EB722C"/>
    <w:rsid w:val="00EB7C90"/>
    <w:rsid w:val="00EC7DA1"/>
    <w:rsid w:val="00ED0F2F"/>
    <w:rsid w:val="00ED2F1F"/>
    <w:rsid w:val="00EE0E41"/>
    <w:rsid w:val="00EF6D4F"/>
    <w:rsid w:val="00F0029A"/>
    <w:rsid w:val="00F00504"/>
    <w:rsid w:val="00F073D7"/>
    <w:rsid w:val="00F0789B"/>
    <w:rsid w:val="00F22DE8"/>
    <w:rsid w:val="00F30BE4"/>
    <w:rsid w:val="00F30D72"/>
    <w:rsid w:val="00F3242F"/>
    <w:rsid w:val="00F3475E"/>
    <w:rsid w:val="00F353AC"/>
    <w:rsid w:val="00F4110F"/>
    <w:rsid w:val="00F4310C"/>
    <w:rsid w:val="00F43173"/>
    <w:rsid w:val="00F4489C"/>
    <w:rsid w:val="00F461E3"/>
    <w:rsid w:val="00F468F5"/>
    <w:rsid w:val="00F53A76"/>
    <w:rsid w:val="00F54274"/>
    <w:rsid w:val="00F5549F"/>
    <w:rsid w:val="00F61A4F"/>
    <w:rsid w:val="00F658EC"/>
    <w:rsid w:val="00F71828"/>
    <w:rsid w:val="00F73245"/>
    <w:rsid w:val="00F74FB3"/>
    <w:rsid w:val="00F80370"/>
    <w:rsid w:val="00F83EAC"/>
    <w:rsid w:val="00F86DB2"/>
    <w:rsid w:val="00F91C6C"/>
    <w:rsid w:val="00F95FEC"/>
    <w:rsid w:val="00F97E89"/>
    <w:rsid w:val="00FA0953"/>
    <w:rsid w:val="00FA16B1"/>
    <w:rsid w:val="00FA5BE9"/>
    <w:rsid w:val="00FA5D6B"/>
    <w:rsid w:val="00FA5F82"/>
    <w:rsid w:val="00FB27D0"/>
    <w:rsid w:val="00FB2E25"/>
    <w:rsid w:val="00FC560F"/>
    <w:rsid w:val="00FC5683"/>
    <w:rsid w:val="00FD11A2"/>
    <w:rsid w:val="00FD1BDF"/>
    <w:rsid w:val="00FD266A"/>
    <w:rsid w:val="00FD44BF"/>
    <w:rsid w:val="00FD48B6"/>
    <w:rsid w:val="00FD7126"/>
    <w:rsid w:val="00FD7E95"/>
    <w:rsid w:val="00FE2028"/>
    <w:rsid w:val="00FE447B"/>
    <w:rsid w:val="00FE51CB"/>
    <w:rsid w:val="00FE6C6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FB4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character" w:styleId="Rimandocommento">
    <w:name w:val="annotation reference"/>
    <w:basedOn w:val="Carpredefinitoparagrafo"/>
    <w:semiHidden/>
    <w:unhideWhenUsed/>
    <w:rsid w:val="00D061FE"/>
    <w:rPr>
      <w:sz w:val="16"/>
      <w:szCs w:val="16"/>
    </w:rPr>
  </w:style>
  <w:style w:type="paragraph" w:styleId="Testocommento">
    <w:name w:val="annotation text"/>
    <w:basedOn w:val="Normale"/>
    <w:link w:val="TestocommentoCarattere"/>
    <w:semiHidden/>
    <w:unhideWhenUsed/>
    <w:rsid w:val="00D061FE"/>
    <w:rPr>
      <w:sz w:val="20"/>
    </w:rPr>
  </w:style>
  <w:style w:type="character" w:customStyle="1" w:styleId="TestocommentoCarattere">
    <w:name w:val="Testo commento Carattere"/>
    <w:basedOn w:val="Carpredefinitoparagrafo"/>
    <w:link w:val="Testocommento"/>
    <w:semiHidden/>
    <w:rsid w:val="00D061FE"/>
    <w:rPr>
      <w:rFonts w:ascii="Arial" w:hAnsi="Arial"/>
    </w:rPr>
  </w:style>
  <w:style w:type="paragraph" w:styleId="Soggettocommento">
    <w:name w:val="annotation subject"/>
    <w:basedOn w:val="Testocommento"/>
    <w:next w:val="Testocommento"/>
    <w:link w:val="SoggettocommentoCarattere"/>
    <w:semiHidden/>
    <w:unhideWhenUsed/>
    <w:rsid w:val="00D061FE"/>
    <w:rPr>
      <w:b/>
      <w:bCs/>
    </w:rPr>
  </w:style>
  <w:style w:type="character" w:customStyle="1" w:styleId="SoggettocommentoCarattere">
    <w:name w:val="Soggetto commento Carattere"/>
    <w:basedOn w:val="TestocommentoCarattere"/>
    <w:link w:val="Soggettocommento"/>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character" w:styleId="Rimandocommento">
    <w:name w:val="annotation reference"/>
    <w:basedOn w:val="Carpredefinitoparagrafo"/>
    <w:semiHidden/>
    <w:unhideWhenUsed/>
    <w:rsid w:val="00D061FE"/>
    <w:rPr>
      <w:sz w:val="16"/>
      <w:szCs w:val="16"/>
    </w:rPr>
  </w:style>
  <w:style w:type="paragraph" w:styleId="Testocommento">
    <w:name w:val="annotation text"/>
    <w:basedOn w:val="Normale"/>
    <w:link w:val="TestocommentoCarattere"/>
    <w:semiHidden/>
    <w:unhideWhenUsed/>
    <w:rsid w:val="00D061FE"/>
    <w:rPr>
      <w:sz w:val="20"/>
    </w:rPr>
  </w:style>
  <w:style w:type="character" w:customStyle="1" w:styleId="TestocommentoCarattere">
    <w:name w:val="Testo commento Carattere"/>
    <w:basedOn w:val="Carpredefinitoparagrafo"/>
    <w:link w:val="Testocommento"/>
    <w:semiHidden/>
    <w:rsid w:val="00D061FE"/>
    <w:rPr>
      <w:rFonts w:ascii="Arial" w:hAnsi="Arial"/>
    </w:rPr>
  </w:style>
  <w:style w:type="paragraph" w:styleId="Soggettocommento">
    <w:name w:val="annotation subject"/>
    <w:basedOn w:val="Testocommento"/>
    <w:next w:val="Testocommento"/>
    <w:link w:val="SoggettocommentoCarattere"/>
    <w:semiHidden/>
    <w:unhideWhenUsed/>
    <w:rsid w:val="00D061FE"/>
    <w:rPr>
      <w:b/>
      <w:bCs/>
    </w:rPr>
  </w:style>
  <w:style w:type="character" w:customStyle="1" w:styleId="SoggettocommentoCarattere">
    <w:name w:val="Soggetto commento Carattere"/>
    <w:basedOn w:val="TestocommentoCarattere"/>
    <w:link w:val="Soggettocommento"/>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539250241">
      <w:bodyDiv w:val="1"/>
      <w:marLeft w:val="0"/>
      <w:marRight w:val="0"/>
      <w:marTop w:val="0"/>
      <w:marBottom w:val="0"/>
      <w:divBdr>
        <w:top w:val="none" w:sz="0" w:space="0" w:color="auto"/>
        <w:left w:val="none" w:sz="0" w:space="0" w:color="auto"/>
        <w:bottom w:val="none" w:sz="0" w:space="0" w:color="auto"/>
        <w:right w:val="none" w:sz="0" w:space="0" w:color="auto"/>
      </w:divBdr>
    </w:div>
    <w:div w:id="887914458">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bit.ly/2DMYlpC"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visittrentino.info/de/presse/pressemappe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suonidelledolomiti.it/DE/sounds-of-the-dolomite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visittrentino.info/" TargetMode="External"/><Relationship Id="rId23" Type="http://schemas.openxmlformats.org/officeDocument/2006/relationships/footer" Target="footer3.xml"/><Relationship Id="rId28" Type="http://schemas.microsoft.com/office/2011/relationships/people" Target="people.xml"/><Relationship Id="rId10" Type="http://schemas.openxmlformats.org/officeDocument/2006/relationships/image" Target="media/image4.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eader" Target="header3.xml"/><Relationship Id="rId27" Type="http://schemas.microsoft.com/office/2011/relationships/commentsExtended" Target="commentsExtended.xml"/></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EFD17-3511-4E93-AFB4-05DB13BC5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623</Words>
  <Characters>4248</Characters>
  <Application>Microsoft Office Word</Application>
  <DocSecurity>0</DocSecurity>
  <Lines>35</Lines>
  <Paragraphs>9</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4862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Stage Media&amp;PR</cp:lastModifiedBy>
  <cp:revision>3</cp:revision>
  <cp:lastPrinted>2018-03-21T12:44:00Z</cp:lastPrinted>
  <dcterms:created xsi:type="dcterms:W3CDTF">2018-03-21T12:45:00Z</dcterms:created>
  <dcterms:modified xsi:type="dcterms:W3CDTF">2018-03-21T12:55:00Z</dcterms:modified>
</cp:coreProperties>
</file>