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F9A" w:rsidRDefault="00D258C2" w:rsidP="00860981">
      <w:pPr>
        <w:rPr>
          <w:rFonts w:ascii="Helvetica" w:hAnsi="Helvetica"/>
          <w:b/>
          <w:bCs/>
          <w:iCs/>
          <w:sz w:val="32"/>
          <w:szCs w:val="32"/>
          <w:lang w:val="de-DE"/>
        </w:rPr>
      </w:pPr>
      <w:r>
        <w:rPr>
          <w:rFonts w:ascii="Helvetica" w:hAnsi="Helvetica"/>
          <w:b/>
          <w:bCs/>
          <w:iCs/>
          <w:sz w:val="32"/>
          <w:szCs w:val="32"/>
          <w:lang w:val="de-DE"/>
        </w:rPr>
        <w:t xml:space="preserve">Karneval im Trentino: </w:t>
      </w:r>
      <w:r w:rsidR="00786E3F">
        <w:rPr>
          <w:rFonts w:ascii="Helvetica" w:hAnsi="Helvetica"/>
          <w:b/>
          <w:bCs/>
          <w:iCs/>
          <w:sz w:val="32"/>
          <w:szCs w:val="32"/>
          <w:lang w:val="de-DE"/>
        </w:rPr>
        <w:t xml:space="preserve">Skurrile </w:t>
      </w:r>
      <w:r w:rsidR="00DB3993">
        <w:rPr>
          <w:rFonts w:ascii="Helvetica" w:hAnsi="Helvetica"/>
          <w:b/>
          <w:bCs/>
          <w:iCs/>
          <w:sz w:val="32"/>
          <w:szCs w:val="32"/>
          <w:lang w:val="de-DE"/>
        </w:rPr>
        <w:t>Figuren</w:t>
      </w:r>
      <w:r w:rsidR="000327CC">
        <w:rPr>
          <w:rFonts w:ascii="Helvetica" w:hAnsi="Helvetica"/>
          <w:b/>
          <w:bCs/>
          <w:iCs/>
          <w:sz w:val="32"/>
          <w:szCs w:val="32"/>
          <w:lang w:val="de-DE"/>
        </w:rPr>
        <w:t xml:space="preserve">, </w:t>
      </w:r>
      <w:r w:rsidR="00786E3F">
        <w:rPr>
          <w:rFonts w:ascii="Helvetica" w:hAnsi="Helvetica"/>
          <w:b/>
          <w:bCs/>
          <w:iCs/>
          <w:sz w:val="32"/>
          <w:szCs w:val="32"/>
          <w:lang w:val="de-DE"/>
        </w:rPr>
        <w:t>bizarre Masken</w:t>
      </w:r>
      <w:r w:rsidR="000327CC">
        <w:rPr>
          <w:rFonts w:ascii="Helvetica" w:hAnsi="Helvetica"/>
          <w:b/>
          <w:bCs/>
          <w:iCs/>
          <w:sz w:val="32"/>
          <w:szCs w:val="32"/>
          <w:lang w:val="de-DE"/>
        </w:rPr>
        <w:t xml:space="preserve"> und brennende Bäume</w:t>
      </w:r>
    </w:p>
    <w:p w:rsidR="002E06D2" w:rsidRDefault="002E06D2" w:rsidP="00860981">
      <w:pPr>
        <w:rPr>
          <w:rFonts w:ascii="Helvetica" w:hAnsi="Helvetica"/>
          <w:b/>
          <w:bCs/>
          <w:iCs/>
          <w:sz w:val="32"/>
          <w:szCs w:val="32"/>
          <w:lang w:val="de-DE"/>
        </w:rPr>
      </w:pPr>
    </w:p>
    <w:p w:rsidR="002E06D2" w:rsidRPr="00317620" w:rsidRDefault="002E06D2" w:rsidP="00860981">
      <w:pPr>
        <w:rPr>
          <w:rFonts w:ascii="Helvetica" w:hAnsi="Helvetica"/>
          <w:b/>
          <w:bCs/>
          <w:iCs/>
          <w:sz w:val="32"/>
          <w:szCs w:val="32"/>
        </w:rPr>
      </w:pPr>
      <w:r>
        <w:rPr>
          <w:rFonts w:ascii="Helvetica" w:hAnsi="Helvetica"/>
          <w:b/>
          <w:bCs/>
          <w:iCs/>
          <w:noProof/>
          <w:sz w:val="32"/>
          <w:szCs w:val="32"/>
        </w:rPr>
        <w:drawing>
          <wp:anchor distT="0" distB="0" distL="114300" distR="114300" simplePos="0" relativeHeight="251659264" behindDoc="0" locked="0" layoutInCell="1" allowOverlap="1" wp14:anchorId="128F04F4" wp14:editId="13BDC6E1">
            <wp:simplePos x="0" y="0"/>
            <wp:positionH relativeFrom="column">
              <wp:posOffset>3319780</wp:posOffset>
            </wp:positionH>
            <wp:positionV relativeFrom="paragraph">
              <wp:posOffset>12065</wp:posOffset>
            </wp:positionV>
            <wp:extent cx="3190385" cy="2124075"/>
            <wp:effectExtent l="0" t="0" r="0" b="0"/>
            <wp:wrapNone/>
            <wp:docPr id="4" name="Grafik 4" descr="B:\Aktuelle Kunden\Trentino\Pressemitteilungen\2018\1801_Karneval\13_Carnevale Asburgico a Madonna di Campiglio_foto Paolo Luconi B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ktuelle Kunden\Trentino\Pressemitteilungen\2018\1801_Karneval\13_Carnevale Asburgico a Madonna di Campiglio_foto Paolo Luconi Bis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663" cy="21269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b/>
          <w:bCs/>
          <w:iCs/>
          <w:noProof/>
          <w:sz w:val="32"/>
          <w:szCs w:val="32"/>
        </w:rPr>
        <w:drawing>
          <wp:inline distT="0" distB="0" distL="0" distR="0" wp14:anchorId="777AD69E" wp14:editId="3E886B74">
            <wp:extent cx="3200401" cy="2133600"/>
            <wp:effectExtent l="0" t="0" r="0" b="0"/>
            <wp:docPr id="3" name="Grafik 3" descr="B:\Aktuelle Kunden\Trentino\Pressemitteilungen\2018\1801_Karneval\13_Carnevale Ladino in Val di Fassa_ foto Daniele 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1_Karneval\13_Carnevale Ladino in Val di Fassa_ foto Daniele Li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034" cy="2136022"/>
                    </a:xfrm>
                    <a:prstGeom prst="rect">
                      <a:avLst/>
                    </a:prstGeom>
                    <a:noFill/>
                    <a:ln>
                      <a:noFill/>
                    </a:ln>
                  </pic:spPr>
                </pic:pic>
              </a:graphicData>
            </a:graphic>
          </wp:inline>
        </w:drawing>
      </w:r>
      <w:r w:rsidRPr="002E06D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8467C" w:rsidRPr="00317620" w:rsidRDefault="002E06D2" w:rsidP="000F1778">
      <w:pPr>
        <w:rPr>
          <w:rFonts w:cs="Arial"/>
          <w:b/>
          <w:bCs/>
          <w:color w:val="000000" w:themeColor="text1"/>
          <w:sz w:val="16"/>
          <w:szCs w:val="16"/>
        </w:rPr>
      </w:pPr>
      <w:r w:rsidRPr="00317620">
        <w:rPr>
          <w:rFonts w:cs="Arial"/>
          <w:b/>
          <w:bCs/>
          <w:color w:val="000000" w:themeColor="text1"/>
          <w:sz w:val="16"/>
          <w:szCs w:val="16"/>
        </w:rPr>
        <w:t xml:space="preserve">© Trentino Marketing, Daniele Lira, </w:t>
      </w:r>
      <w:proofErr w:type="spellStart"/>
      <w:r w:rsidRPr="00317620">
        <w:rPr>
          <w:rFonts w:cs="Arial"/>
          <w:b/>
          <w:bCs/>
          <w:color w:val="000000" w:themeColor="text1"/>
          <w:sz w:val="16"/>
          <w:szCs w:val="16"/>
        </w:rPr>
        <w:t>Ladinischer</w:t>
      </w:r>
      <w:proofErr w:type="spellEnd"/>
      <w:r w:rsidRPr="00317620">
        <w:rPr>
          <w:rFonts w:cs="Arial"/>
          <w:b/>
          <w:bCs/>
          <w:color w:val="000000" w:themeColor="text1"/>
          <w:sz w:val="16"/>
          <w:szCs w:val="16"/>
        </w:rPr>
        <w:t xml:space="preserve"> </w:t>
      </w:r>
      <w:proofErr w:type="spellStart"/>
      <w:r w:rsidRPr="00317620">
        <w:rPr>
          <w:rFonts w:cs="Arial"/>
          <w:b/>
          <w:bCs/>
          <w:color w:val="000000" w:themeColor="text1"/>
          <w:sz w:val="16"/>
          <w:szCs w:val="16"/>
        </w:rPr>
        <w:t>Fasching</w:t>
      </w:r>
      <w:proofErr w:type="spellEnd"/>
      <w:r w:rsidRPr="00317620">
        <w:rPr>
          <w:rFonts w:cs="Arial"/>
          <w:b/>
          <w:bCs/>
          <w:color w:val="000000" w:themeColor="text1"/>
          <w:sz w:val="16"/>
          <w:szCs w:val="16"/>
        </w:rPr>
        <w:tab/>
        <w:t xml:space="preserve">      © Trentino Marketing, Paolo Luconi Bisti, </w:t>
      </w:r>
      <w:proofErr w:type="spellStart"/>
      <w:r w:rsidRPr="00317620">
        <w:rPr>
          <w:rFonts w:cs="Arial"/>
          <w:b/>
          <w:bCs/>
          <w:color w:val="000000" w:themeColor="text1"/>
          <w:sz w:val="16"/>
          <w:szCs w:val="16"/>
        </w:rPr>
        <w:t>Habsburger</w:t>
      </w:r>
      <w:proofErr w:type="spellEnd"/>
      <w:r w:rsidRPr="00317620">
        <w:rPr>
          <w:rFonts w:cs="Arial"/>
          <w:b/>
          <w:bCs/>
          <w:color w:val="000000" w:themeColor="text1"/>
          <w:sz w:val="16"/>
          <w:szCs w:val="16"/>
        </w:rPr>
        <w:t xml:space="preserve"> </w:t>
      </w:r>
      <w:proofErr w:type="spellStart"/>
      <w:r w:rsidRPr="00317620">
        <w:rPr>
          <w:rFonts w:cs="Arial"/>
          <w:b/>
          <w:bCs/>
          <w:color w:val="000000" w:themeColor="text1"/>
          <w:sz w:val="16"/>
          <w:szCs w:val="16"/>
        </w:rPr>
        <w:t>Fasching</w:t>
      </w:r>
      <w:proofErr w:type="spellEnd"/>
    </w:p>
    <w:p w:rsidR="00A8470B" w:rsidRDefault="00CD5F9A" w:rsidP="00DB6DB4">
      <w:pPr>
        <w:spacing w:before="240" w:line="360" w:lineRule="auto"/>
        <w:jc w:val="both"/>
        <w:rPr>
          <w:rFonts w:cs="Arial"/>
          <w:bCs/>
          <w:color w:val="000000" w:themeColor="text1"/>
          <w:szCs w:val="24"/>
          <w:lang w:val="de-DE"/>
        </w:rPr>
      </w:pPr>
      <w:r w:rsidRPr="00117A1A">
        <w:rPr>
          <w:rFonts w:cs="Arial"/>
          <w:b/>
          <w:bCs/>
          <w:color w:val="000000" w:themeColor="text1"/>
          <w:szCs w:val="24"/>
          <w:lang w:val="de-DE"/>
        </w:rPr>
        <w:t xml:space="preserve">Trento, </w:t>
      </w:r>
      <w:r w:rsidR="00571F87">
        <w:rPr>
          <w:rFonts w:cs="Arial"/>
          <w:b/>
          <w:bCs/>
          <w:color w:val="000000" w:themeColor="text1"/>
          <w:lang w:val="de-DE"/>
        </w:rPr>
        <w:t>29</w:t>
      </w:r>
      <w:bookmarkStart w:id="0" w:name="_GoBack"/>
      <w:bookmarkEnd w:id="0"/>
      <w:r w:rsidRPr="00117A1A">
        <w:rPr>
          <w:rFonts w:cs="Arial"/>
          <w:b/>
          <w:bCs/>
          <w:color w:val="000000" w:themeColor="text1"/>
          <w:szCs w:val="24"/>
          <w:lang w:val="de-DE"/>
        </w:rPr>
        <w:t xml:space="preserve">. </w:t>
      </w:r>
      <w:r w:rsidR="00117A1A">
        <w:rPr>
          <w:rFonts w:cs="Arial"/>
          <w:b/>
          <w:bCs/>
          <w:color w:val="000000" w:themeColor="text1"/>
          <w:lang w:val="de-DE"/>
        </w:rPr>
        <w:t>Januar</w:t>
      </w:r>
      <w:r w:rsidR="00117A1A">
        <w:rPr>
          <w:rFonts w:cs="Arial"/>
          <w:b/>
          <w:bCs/>
          <w:color w:val="000000" w:themeColor="text1"/>
          <w:szCs w:val="24"/>
          <w:lang w:val="de-DE"/>
        </w:rPr>
        <w:t xml:space="preserve"> 2018</w:t>
      </w:r>
      <w:r w:rsidRPr="00117A1A">
        <w:rPr>
          <w:rFonts w:cs="Arial"/>
          <w:b/>
          <w:bCs/>
          <w:color w:val="000000" w:themeColor="text1"/>
          <w:szCs w:val="24"/>
          <w:lang w:val="de-DE"/>
        </w:rPr>
        <w:t>.</w:t>
      </w:r>
      <w:r w:rsidRPr="009D3564">
        <w:rPr>
          <w:rFonts w:cs="Arial"/>
          <w:bCs/>
          <w:color w:val="000000" w:themeColor="text1"/>
          <w:szCs w:val="24"/>
          <w:lang w:val="de-DE"/>
        </w:rPr>
        <w:t xml:space="preserve"> </w:t>
      </w:r>
      <w:r w:rsidR="00786E3F">
        <w:rPr>
          <w:rFonts w:cs="Arial"/>
          <w:bCs/>
          <w:color w:val="000000" w:themeColor="text1"/>
          <w:szCs w:val="24"/>
          <w:lang w:val="de-DE"/>
        </w:rPr>
        <w:t>Der Februar steht im Trentin</w:t>
      </w:r>
      <w:r w:rsidR="000F1778">
        <w:rPr>
          <w:rFonts w:cs="Arial"/>
          <w:bCs/>
          <w:color w:val="000000" w:themeColor="text1"/>
          <w:szCs w:val="24"/>
          <w:lang w:val="de-DE"/>
        </w:rPr>
        <w:t xml:space="preserve">o im Zeichen des </w:t>
      </w:r>
      <w:r w:rsidR="00DB3993">
        <w:rPr>
          <w:rFonts w:cs="Arial"/>
          <w:bCs/>
          <w:color w:val="000000" w:themeColor="text1"/>
          <w:szCs w:val="24"/>
          <w:lang w:val="de-DE"/>
        </w:rPr>
        <w:t>Karnevals</w:t>
      </w:r>
      <w:r w:rsidR="000F1778">
        <w:rPr>
          <w:rFonts w:cs="Arial"/>
          <w:bCs/>
          <w:color w:val="000000" w:themeColor="text1"/>
          <w:szCs w:val="24"/>
          <w:lang w:val="de-DE"/>
        </w:rPr>
        <w:t>:</w:t>
      </w:r>
      <w:r w:rsidR="00786E3F">
        <w:rPr>
          <w:rFonts w:cs="Arial"/>
          <w:bCs/>
          <w:color w:val="000000" w:themeColor="text1"/>
          <w:szCs w:val="24"/>
          <w:lang w:val="de-DE"/>
        </w:rPr>
        <w:t xml:space="preserve"> Seit Jahrtausenden feiert </w:t>
      </w:r>
      <w:r w:rsidR="00D258C2">
        <w:rPr>
          <w:rFonts w:cs="Arial"/>
          <w:bCs/>
          <w:color w:val="000000" w:themeColor="text1"/>
          <w:szCs w:val="24"/>
          <w:lang w:val="de-DE"/>
        </w:rPr>
        <w:t xml:space="preserve">ihn </w:t>
      </w:r>
      <w:r w:rsidR="00786E3F">
        <w:rPr>
          <w:rFonts w:cs="Arial"/>
          <w:bCs/>
          <w:color w:val="000000" w:themeColor="text1"/>
          <w:szCs w:val="24"/>
          <w:lang w:val="de-DE"/>
        </w:rPr>
        <w:t xml:space="preserve">die Bergbevölkerung mit </w:t>
      </w:r>
      <w:r w:rsidR="00D258C2">
        <w:rPr>
          <w:rFonts w:cs="Arial"/>
          <w:bCs/>
          <w:color w:val="000000" w:themeColor="text1"/>
          <w:szCs w:val="24"/>
          <w:lang w:val="de-DE"/>
        </w:rPr>
        <w:t>bizarren Masken und Kostümen sowie mit zahlreichen</w:t>
      </w:r>
      <w:r w:rsidR="002549E2">
        <w:rPr>
          <w:rFonts w:cs="Arial"/>
          <w:bCs/>
          <w:color w:val="000000" w:themeColor="text1"/>
          <w:szCs w:val="24"/>
          <w:lang w:val="de-DE"/>
        </w:rPr>
        <w:t xml:space="preserve"> </w:t>
      </w:r>
      <w:r w:rsidR="00DB3993">
        <w:rPr>
          <w:rFonts w:cs="Arial"/>
          <w:bCs/>
          <w:color w:val="000000" w:themeColor="text1"/>
          <w:szCs w:val="24"/>
          <w:lang w:val="de-DE"/>
        </w:rPr>
        <w:t>Umzügen</w:t>
      </w:r>
      <w:r w:rsidR="002549E2">
        <w:rPr>
          <w:rFonts w:cs="Arial"/>
          <w:bCs/>
          <w:color w:val="000000" w:themeColor="text1"/>
          <w:szCs w:val="24"/>
          <w:lang w:val="de-DE"/>
        </w:rPr>
        <w:t>, humoristischen Aufführungen</w:t>
      </w:r>
      <w:r w:rsidR="00DB3993">
        <w:rPr>
          <w:rFonts w:cs="Arial"/>
          <w:bCs/>
          <w:color w:val="000000" w:themeColor="text1"/>
          <w:szCs w:val="24"/>
          <w:lang w:val="de-DE"/>
        </w:rPr>
        <w:t>,</w:t>
      </w:r>
      <w:r w:rsidR="002549E2">
        <w:rPr>
          <w:rFonts w:cs="Arial"/>
          <w:bCs/>
          <w:color w:val="000000" w:themeColor="text1"/>
          <w:szCs w:val="24"/>
          <w:lang w:val="de-DE"/>
        </w:rPr>
        <w:t xml:space="preserve"> </w:t>
      </w:r>
      <w:r w:rsidR="00D258C2">
        <w:rPr>
          <w:rFonts w:cs="Arial"/>
          <w:bCs/>
          <w:color w:val="000000" w:themeColor="text1"/>
          <w:szCs w:val="24"/>
          <w:lang w:val="de-DE"/>
        </w:rPr>
        <w:t xml:space="preserve">fröhlicher </w:t>
      </w:r>
      <w:r w:rsidR="002549E2">
        <w:rPr>
          <w:rFonts w:cs="Arial"/>
          <w:bCs/>
          <w:color w:val="000000" w:themeColor="text1"/>
          <w:szCs w:val="24"/>
          <w:lang w:val="de-DE"/>
        </w:rPr>
        <w:t xml:space="preserve">Musik und typischem Gebäck wie </w:t>
      </w:r>
      <w:proofErr w:type="spellStart"/>
      <w:r w:rsidR="002549E2" w:rsidRPr="00DB3993">
        <w:rPr>
          <w:rFonts w:cs="Arial"/>
          <w:bCs/>
          <w:color w:val="000000" w:themeColor="text1"/>
          <w:szCs w:val="24"/>
          <w:lang w:val="de-DE"/>
        </w:rPr>
        <w:t>Grostoi</w:t>
      </w:r>
      <w:proofErr w:type="spellEnd"/>
      <w:r w:rsidR="002549E2" w:rsidRPr="00DB3993">
        <w:rPr>
          <w:rFonts w:cs="Arial"/>
          <w:bCs/>
          <w:color w:val="000000" w:themeColor="text1"/>
          <w:szCs w:val="24"/>
          <w:lang w:val="de-DE"/>
        </w:rPr>
        <w:t xml:space="preserve"> </w:t>
      </w:r>
      <w:r w:rsidR="002549E2">
        <w:rPr>
          <w:rFonts w:cs="Arial"/>
          <w:bCs/>
          <w:color w:val="000000" w:themeColor="text1"/>
          <w:szCs w:val="24"/>
          <w:lang w:val="de-DE"/>
        </w:rPr>
        <w:t xml:space="preserve">und </w:t>
      </w:r>
      <w:proofErr w:type="spellStart"/>
      <w:r w:rsidR="002549E2" w:rsidRPr="00DB3993">
        <w:rPr>
          <w:rFonts w:cs="Arial"/>
          <w:bCs/>
          <w:color w:val="000000" w:themeColor="text1"/>
          <w:szCs w:val="24"/>
          <w:lang w:val="de-DE"/>
        </w:rPr>
        <w:t>Frit</w:t>
      </w:r>
      <w:r w:rsidR="00955CBE">
        <w:rPr>
          <w:rFonts w:cs="Arial"/>
          <w:bCs/>
          <w:color w:val="000000" w:themeColor="text1"/>
          <w:szCs w:val="24"/>
          <w:lang w:val="de-DE"/>
        </w:rPr>
        <w:t>t</w:t>
      </w:r>
      <w:r w:rsidR="002549E2" w:rsidRPr="00DB3993">
        <w:rPr>
          <w:rFonts w:cs="Arial"/>
          <w:bCs/>
          <w:color w:val="000000" w:themeColor="text1"/>
          <w:szCs w:val="24"/>
          <w:lang w:val="de-DE"/>
        </w:rPr>
        <w:t>elle</w:t>
      </w:r>
      <w:proofErr w:type="spellEnd"/>
      <w:r w:rsidR="002549E2">
        <w:rPr>
          <w:rFonts w:cs="Arial"/>
          <w:bCs/>
          <w:color w:val="000000" w:themeColor="text1"/>
          <w:szCs w:val="24"/>
          <w:lang w:val="de-DE"/>
        </w:rPr>
        <w:t xml:space="preserve">. Noch heute halten lokale Kulturverbände die uralten Bräuche der Ortschaften lebendig, so auch im Val di Fassa, wo der Ladinische Fasching jährlich zu den spektakulärsten Veranstaltungen zählt. Im Val di Fiemme wird noch heute der </w:t>
      </w:r>
      <w:proofErr w:type="spellStart"/>
      <w:r w:rsidR="002549E2">
        <w:rPr>
          <w:rFonts w:cs="Arial"/>
          <w:bCs/>
          <w:color w:val="000000" w:themeColor="text1"/>
          <w:szCs w:val="24"/>
          <w:lang w:val="de-DE"/>
        </w:rPr>
        <w:t>Carneval</w:t>
      </w:r>
      <w:proofErr w:type="spellEnd"/>
      <w:r w:rsidR="002549E2">
        <w:rPr>
          <w:rFonts w:cs="Arial"/>
          <w:bCs/>
          <w:color w:val="000000" w:themeColor="text1"/>
          <w:szCs w:val="24"/>
          <w:lang w:val="de-DE"/>
        </w:rPr>
        <w:t xml:space="preserve"> delle </w:t>
      </w:r>
      <w:proofErr w:type="spellStart"/>
      <w:r w:rsidR="002549E2">
        <w:rPr>
          <w:rFonts w:cs="Arial"/>
          <w:bCs/>
          <w:color w:val="000000" w:themeColor="text1"/>
          <w:szCs w:val="24"/>
          <w:lang w:val="de-DE"/>
        </w:rPr>
        <w:t>Alpi</w:t>
      </w:r>
      <w:proofErr w:type="spellEnd"/>
      <w:r w:rsidR="000F1778">
        <w:rPr>
          <w:rFonts w:cs="Arial"/>
          <w:bCs/>
          <w:color w:val="000000" w:themeColor="text1"/>
          <w:szCs w:val="24"/>
          <w:lang w:val="de-DE"/>
        </w:rPr>
        <w:t xml:space="preserve"> mit einem großen Umzug</w:t>
      </w:r>
      <w:r w:rsidR="002549E2">
        <w:rPr>
          <w:rFonts w:cs="Arial"/>
          <w:bCs/>
          <w:color w:val="000000" w:themeColor="text1"/>
          <w:szCs w:val="24"/>
          <w:lang w:val="de-DE"/>
        </w:rPr>
        <w:t xml:space="preserve"> gefeiert, während im Val di </w:t>
      </w:r>
      <w:proofErr w:type="spellStart"/>
      <w:r w:rsidR="002549E2">
        <w:rPr>
          <w:rFonts w:cs="Arial"/>
          <w:bCs/>
          <w:color w:val="000000" w:themeColor="text1"/>
          <w:szCs w:val="24"/>
          <w:lang w:val="de-DE"/>
        </w:rPr>
        <w:t>Cembra</w:t>
      </w:r>
      <w:proofErr w:type="spellEnd"/>
      <w:r w:rsidR="002549E2">
        <w:rPr>
          <w:rFonts w:cs="Arial"/>
          <w:bCs/>
          <w:color w:val="000000" w:themeColor="text1"/>
          <w:szCs w:val="24"/>
          <w:lang w:val="de-DE"/>
        </w:rPr>
        <w:t xml:space="preserve"> der </w:t>
      </w:r>
      <w:proofErr w:type="spellStart"/>
      <w:r w:rsidR="002549E2">
        <w:rPr>
          <w:rFonts w:cs="Arial"/>
          <w:bCs/>
          <w:color w:val="000000" w:themeColor="text1"/>
          <w:szCs w:val="24"/>
          <w:lang w:val="de-DE"/>
        </w:rPr>
        <w:t>Carneval</w:t>
      </w:r>
      <w:proofErr w:type="spellEnd"/>
      <w:r w:rsidR="002549E2">
        <w:rPr>
          <w:rFonts w:cs="Arial"/>
          <w:bCs/>
          <w:color w:val="000000" w:themeColor="text1"/>
          <w:szCs w:val="24"/>
          <w:lang w:val="de-DE"/>
        </w:rPr>
        <w:t xml:space="preserve"> di </w:t>
      </w:r>
      <w:proofErr w:type="spellStart"/>
      <w:r w:rsidR="002549E2">
        <w:rPr>
          <w:rFonts w:cs="Arial"/>
          <w:bCs/>
          <w:color w:val="000000" w:themeColor="text1"/>
          <w:szCs w:val="24"/>
          <w:lang w:val="de-DE"/>
        </w:rPr>
        <w:t>Grauno</w:t>
      </w:r>
      <w:proofErr w:type="spellEnd"/>
      <w:r w:rsidR="002549E2">
        <w:rPr>
          <w:rFonts w:cs="Arial"/>
          <w:bCs/>
          <w:color w:val="000000" w:themeColor="text1"/>
          <w:szCs w:val="24"/>
          <w:lang w:val="de-DE"/>
        </w:rPr>
        <w:t xml:space="preserve"> Besucher </w:t>
      </w:r>
      <w:r w:rsidR="000327CC">
        <w:rPr>
          <w:rFonts w:cs="Arial"/>
          <w:bCs/>
          <w:color w:val="000000" w:themeColor="text1"/>
          <w:szCs w:val="24"/>
          <w:lang w:val="de-DE"/>
        </w:rPr>
        <w:t xml:space="preserve">mit einem brennenden Baum </w:t>
      </w:r>
      <w:r w:rsidR="002549E2">
        <w:rPr>
          <w:rFonts w:cs="Arial"/>
          <w:bCs/>
          <w:color w:val="000000" w:themeColor="text1"/>
          <w:szCs w:val="24"/>
          <w:lang w:val="de-DE"/>
        </w:rPr>
        <w:t>anzieht. Ein Highlight im exklusiven Skigebiet Madonna di Campig</w:t>
      </w:r>
      <w:r w:rsidR="000F1778">
        <w:rPr>
          <w:rFonts w:cs="Arial"/>
          <w:bCs/>
          <w:color w:val="000000" w:themeColor="text1"/>
          <w:szCs w:val="24"/>
          <w:lang w:val="de-DE"/>
        </w:rPr>
        <w:t>lio ist der Habsburger Fasching, der an die Epoche von Prinzessin Sissi und Kaiser Franz-Josef erinnert.</w:t>
      </w:r>
    </w:p>
    <w:p w:rsidR="000F1778" w:rsidRDefault="000F1778" w:rsidP="000F1778">
      <w:pPr>
        <w:spacing w:before="240" w:line="360" w:lineRule="auto"/>
        <w:jc w:val="both"/>
        <w:rPr>
          <w:rFonts w:cs="Arial"/>
          <w:b/>
          <w:iCs/>
          <w:szCs w:val="24"/>
          <w:lang w:val="de-DE"/>
        </w:rPr>
      </w:pPr>
      <w:proofErr w:type="spellStart"/>
      <w:r>
        <w:rPr>
          <w:rFonts w:cs="Arial"/>
          <w:b/>
          <w:iCs/>
          <w:szCs w:val="24"/>
          <w:lang w:val="de-DE"/>
        </w:rPr>
        <w:t>Ladinischer</w:t>
      </w:r>
      <w:proofErr w:type="spellEnd"/>
      <w:r>
        <w:rPr>
          <w:rFonts w:cs="Arial"/>
          <w:b/>
          <w:iCs/>
          <w:szCs w:val="24"/>
          <w:lang w:val="de-DE"/>
        </w:rPr>
        <w:t xml:space="preserve"> Fasching im Val di Fassa</w:t>
      </w:r>
    </w:p>
    <w:p w:rsidR="00464A38" w:rsidRDefault="005328A0" w:rsidP="005328A0">
      <w:pPr>
        <w:spacing w:line="360" w:lineRule="auto"/>
        <w:jc w:val="both"/>
        <w:rPr>
          <w:rFonts w:cs="Arial"/>
          <w:bCs/>
          <w:color w:val="000000" w:themeColor="text1"/>
          <w:szCs w:val="24"/>
          <w:lang w:val="de-DE"/>
        </w:rPr>
      </w:pPr>
      <w:r w:rsidRPr="005328A0">
        <w:rPr>
          <w:rFonts w:cs="Arial"/>
          <w:bCs/>
          <w:color w:val="000000" w:themeColor="text1"/>
          <w:szCs w:val="24"/>
          <w:lang w:val="de-DE"/>
        </w:rPr>
        <w:t>Die Ortschaften des Val di Fassa verwandeln sich</w:t>
      </w:r>
      <w:r>
        <w:rPr>
          <w:rFonts w:cs="Arial"/>
          <w:bCs/>
          <w:color w:val="000000" w:themeColor="text1"/>
          <w:szCs w:val="24"/>
          <w:lang w:val="de-DE"/>
        </w:rPr>
        <w:t xml:space="preserve"> zwischen dem 17. Januar und 13. Februar 2018 mit Maskenbällen, Umzügen und Festen in Karnevalshochburgen. Typis</w:t>
      </w:r>
      <w:r w:rsidR="00D258C2">
        <w:rPr>
          <w:rFonts w:cs="Arial"/>
          <w:bCs/>
          <w:color w:val="000000" w:themeColor="text1"/>
          <w:szCs w:val="24"/>
          <w:lang w:val="de-DE"/>
        </w:rPr>
        <w:t xml:space="preserve">ch für den Ladinischen Fasching </w:t>
      </w:r>
      <w:r>
        <w:rPr>
          <w:rFonts w:cs="Arial"/>
          <w:bCs/>
          <w:color w:val="000000" w:themeColor="text1"/>
          <w:szCs w:val="24"/>
          <w:lang w:val="de-DE"/>
        </w:rPr>
        <w:t xml:space="preserve">sind die traditionellen Holzmasken, die noch heute eigens von den Handwerken des Tals angefertigt werden und die auf den farbenfrohen Umzügen in </w:t>
      </w:r>
      <w:proofErr w:type="spellStart"/>
      <w:r>
        <w:rPr>
          <w:rFonts w:cs="Arial"/>
          <w:bCs/>
          <w:color w:val="000000" w:themeColor="text1"/>
          <w:szCs w:val="24"/>
          <w:lang w:val="de-DE"/>
        </w:rPr>
        <w:t>Pozza</w:t>
      </w:r>
      <w:proofErr w:type="spellEnd"/>
      <w:r>
        <w:rPr>
          <w:rFonts w:cs="Arial"/>
          <w:bCs/>
          <w:color w:val="000000" w:themeColor="text1"/>
          <w:szCs w:val="24"/>
          <w:lang w:val="de-DE"/>
        </w:rPr>
        <w:t xml:space="preserve"> di Fassa, Vigo di Fassa oder </w:t>
      </w:r>
      <w:proofErr w:type="spellStart"/>
      <w:r>
        <w:rPr>
          <w:rFonts w:cs="Arial"/>
          <w:bCs/>
          <w:color w:val="000000" w:themeColor="text1"/>
          <w:szCs w:val="24"/>
          <w:lang w:val="de-DE"/>
        </w:rPr>
        <w:t>Moena</w:t>
      </w:r>
      <w:proofErr w:type="spellEnd"/>
      <w:r>
        <w:rPr>
          <w:rFonts w:cs="Arial"/>
          <w:bCs/>
          <w:color w:val="000000" w:themeColor="text1"/>
          <w:szCs w:val="24"/>
          <w:lang w:val="de-DE"/>
        </w:rPr>
        <w:t xml:space="preserve"> bestaunt werden können. </w:t>
      </w:r>
    </w:p>
    <w:p w:rsidR="000F1778" w:rsidRDefault="005328A0" w:rsidP="00464A38">
      <w:pPr>
        <w:spacing w:before="240" w:line="360" w:lineRule="auto"/>
        <w:jc w:val="both"/>
        <w:rPr>
          <w:rFonts w:cs="Arial"/>
          <w:bCs/>
          <w:color w:val="000000" w:themeColor="text1"/>
          <w:szCs w:val="24"/>
          <w:lang w:val="de-DE"/>
        </w:rPr>
      </w:pPr>
      <w:r>
        <w:rPr>
          <w:rFonts w:cs="Arial"/>
          <w:bCs/>
          <w:color w:val="000000" w:themeColor="text1"/>
          <w:szCs w:val="24"/>
          <w:lang w:val="de-DE"/>
        </w:rPr>
        <w:lastRenderedPageBreak/>
        <w:t xml:space="preserve">Eine besondere Rolle spielen die Figuren des </w:t>
      </w:r>
      <w:proofErr w:type="spellStart"/>
      <w:r>
        <w:rPr>
          <w:rFonts w:cs="Arial"/>
          <w:bCs/>
          <w:color w:val="000000" w:themeColor="text1"/>
          <w:szCs w:val="24"/>
          <w:lang w:val="de-DE"/>
        </w:rPr>
        <w:t>Bufòn</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Marascons</w:t>
      </w:r>
      <w:proofErr w:type="spellEnd"/>
      <w:r>
        <w:rPr>
          <w:rFonts w:cs="Arial"/>
          <w:bCs/>
          <w:color w:val="000000" w:themeColor="text1"/>
          <w:szCs w:val="24"/>
          <w:lang w:val="de-DE"/>
        </w:rPr>
        <w:t xml:space="preserve"> und des </w:t>
      </w:r>
      <w:proofErr w:type="spellStart"/>
      <w:r>
        <w:rPr>
          <w:rFonts w:cs="Arial"/>
          <w:bCs/>
          <w:color w:val="000000" w:themeColor="text1"/>
          <w:szCs w:val="24"/>
          <w:lang w:val="de-DE"/>
        </w:rPr>
        <w:t>Lachè</w:t>
      </w:r>
      <w:proofErr w:type="spellEnd"/>
      <w:r w:rsidR="00415D24">
        <w:rPr>
          <w:rFonts w:cs="Arial"/>
          <w:bCs/>
          <w:color w:val="000000" w:themeColor="text1"/>
          <w:szCs w:val="24"/>
          <w:lang w:val="de-DE"/>
        </w:rPr>
        <w:t xml:space="preserve">; sie tragen die aufwändigsten Holzmasken des Ladinischen Faschings. </w:t>
      </w:r>
      <w:r w:rsidR="00D258C2">
        <w:rPr>
          <w:rFonts w:cs="Arial"/>
          <w:bCs/>
          <w:color w:val="000000" w:themeColor="text1"/>
          <w:szCs w:val="24"/>
          <w:lang w:val="de-DE"/>
        </w:rPr>
        <w:t>Während der Karnevalsparade können Besucher ihr buntes Treiben beobachten</w:t>
      </w:r>
      <w:r>
        <w:rPr>
          <w:rFonts w:cs="Arial"/>
          <w:bCs/>
          <w:color w:val="000000" w:themeColor="text1"/>
          <w:szCs w:val="24"/>
          <w:lang w:val="de-DE"/>
        </w:rPr>
        <w:t xml:space="preserve">: Der </w:t>
      </w:r>
      <w:proofErr w:type="spellStart"/>
      <w:r>
        <w:rPr>
          <w:rFonts w:cs="Arial"/>
          <w:bCs/>
          <w:color w:val="000000" w:themeColor="text1"/>
          <w:szCs w:val="24"/>
          <w:lang w:val="de-DE"/>
        </w:rPr>
        <w:t>Bufòn</w:t>
      </w:r>
      <w:proofErr w:type="spellEnd"/>
      <w:r>
        <w:rPr>
          <w:rFonts w:cs="Arial"/>
          <w:bCs/>
          <w:color w:val="000000" w:themeColor="text1"/>
          <w:szCs w:val="24"/>
          <w:lang w:val="de-DE"/>
        </w:rPr>
        <w:t xml:space="preserve"> ist seit jeher die zentrale Figur des Karnevals</w:t>
      </w:r>
      <w:r w:rsidR="00464A38">
        <w:rPr>
          <w:rFonts w:cs="Arial"/>
          <w:bCs/>
          <w:color w:val="000000" w:themeColor="text1"/>
          <w:szCs w:val="24"/>
          <w:lang w:val="de-DE"/>
        </w:rPr>
        <w:t xml:space="preserve"> und sein Kostüm </w:t>
      </w:r>
      <w:r w:rsidR="00D258C2">
        <w:rPr>
          <w:rFonts w:cs="Arial"/>
          <w:bCs/>
          <w:color w:val="000000" w:themeColor="text1"/>
          <w:szCs w:val="24"/>
          <w:lang w:val="de-DE"/>
        </w:rPr>
        <w:t xml:space="preserve">ist </w:t>
      </w:r>
      <w:r w:rsidR="00464A38">
        <w:rPr>
          <w:rFonts w:cs="Arial"/>
          <w:bCs/>
          <w:color w:val="000000" w:themeColor="text1"/>
          <w:szCs w:val="24"/>
          <w:lang w:val="de-DE"/>
        </w:rPr>
        <w:t>mit bunten Socken,</w:t>
      </w:r>
      <w:r w:rsidR="00D258C2">
        <w:rPr>
          <w:rFonts w:cs="Arial"/>
          <w:bCs/>
          <w:color w:val="000000" w:themeColor="text1"/>
          <w:szCs w:val="24"/>
          <w:lang w:val="de-DE"/>
        </w:rPr>
        <w:t xml:space="preserve"> einem</w:t>
      </w:r>
      <w:r w:rsidR="00955CBE">
        <w:rPr>
          <w:rFonts w:cs="Arial"/>
          <w:bCs/>
          <w:color w:val="000000" w:themeColor="text1"/>
          <w:szCs w:val="24"/>
          <w:lang w:val="de-DE"/>
        </w:rPr>
        <w:t xml:space="preserve"> reich verzierten</w:t>
      </w:r>
      <w:r w:rsidR="00464A38">
        <w:rPr>
          <w:rFonts w:cs="Arial"/>
          <w:bCs/>
          <w:color w:val="000000" w:themeColor="text1"/>
          <w:szCs w:val="24"/>
          <w:lang w:val="de-DE"/>
        </w:rPr>
        <w:t xml:space="preserve"> Oberteil und einem um die Taille gewickelten Schultertuch sehr auffällig. Er spielt den Narren und deckt mit dem </w:t>
      </w:r>
      <w:proofErr w:type="spellStart"/>
      <w:r w:rsidR="00464A38">
        <w:rPr>
          <w:rFonts w:cs="Arial"/>
          <w:bCs/>
          <w:color w:val="000000" w:themeColor="text1"/>
          <w:szCs w:val="24"/>
          <w:lang w:val="de-DE"/>
        </w:rPr>
        <w:t>Cucalòch</w:t>
      </w:r>
      <w:proofErr w:type="spellEnd"/>
      <w:r w:rsidR="00464A38">
        <w:rPr>
          <w:rFonts w:cs="Arial"/>
          <w:bCs/>
          <w:color w:val="000000" w:themeColor="text1"/>
          <w:szCs w:val="24"/>
          <w:lang w:val="de-DE"/>
        </w:rPr>
        <w:t xml:space="preserve">, einem Fernrohr das er bei sich trägt, die Laster und Tugenden der Anwesenden auf. Der </w:t>
      </w:r>
      <w:proofErr w:type="spellStart"/>
      <w:r w:rsidR="00464A38">
        <w:rPr>
          <w:rFonts w:cs="Arial"/>
          <w:bCs/>
          <w:color w:val="000000" w:themeColor="text1"/>
          <w:szCs w:val="24"/>
          <w:lang w:val="de-DE"/>
        </w:rPr>
        <w:t>Lachè</w:t>
      </w:r>
      <w:proofErr w:type="spellEnd"/>
      <w:r w:rsidR="00464A38">
        <w:rPr>
          <w:rFonts w:cs="Arial"/>
          <w:bCs/>
          <w:color w:val="000000" w:themeColor="text1"/>
          <w:szCs w:val="24"/>
          <w:lang w:val="de-DE"/>
        </w:rPr>
        <w:t xml:space="preserve"> hingegen tritt freundlich auf und </w:t>
      </w:r>
      <w:r w:rsidR="00DB3993">
        <w:rPr>
          <w:rFonts w:cs="Arial"/>
          <w:bCs/>
          <w:color w:val="000000" w:themeColor="text1"/>
          <w:szCs w:val="24"/>
          <w:lang w:val="de-DE"/>
        </w:rPr>
        <w:t>präsentiert eine</w:t>
      </w:r>
      <w:r w:rsidR="00464A38">
        <w:rPr>
          <w:rFonts w:cs="Arial"/>
          <w:bCs/>
          <w:color w:val="000000" w:themeColor="text1"/>
          <w:szCs w:val="24"/>
          <w:lang w:val="de-DE"/>
        </w:rPr>
        <w:t xml:space="preserve"> bunt geschmückte Kopfbedeckung sowie ein Zepter mit langen farbigen Bändern. Für Ta</w:t>
      </w:r>
      <w:r w:rsidR="00D258C2">
        <w:rPr>
          <w:rFonts w:cs="Arial"/>
          <w:bCs/>
          <w:color w:val="000000" w:themeColor="text1"/>
          <w:szCs w:val="24"/>
          <w:lang w:val="de-DE"/>
        </w:rPr>
        <w:t xml:space="preserve">nzeinlagen sorgen die </w:t>
      </w:r>
      <w:proofErr w:type="spellStart"/>
      <w:r w:rsidR="00D258C2">
        <w:rPr>
          <w:rFonts w:cs="Arial"/>
          <w:bCs/>
          <w:color w:val="000000" w:themeColor="text1"/>
          <w:szCs w:val="24"/>
          <w:lang w:val="de-DE"/>
        </w:rPr>
        <w:t>Marascons</w:t>
      </w:r>
      <w:proofErr w:type="spellEnd"/>
      <w:r w:rsidR="00D258C2">
        <w:rPr>
          <w:rFonts w:cs="Arial"/>
          <w:bCs/>
          <w:color w:val="000000" w:themeColor="text1"/>
          <w:szCs w:val="24"/>
          <w:lang w:val="de-DE"/>
        </w:rPr>
        <w:t>: S</w:t>
      </w:r>
      <w:r w:rsidR="00464A38">
        <w:rPr>
          <w:rFonts w:cs="Arial"/>
          <w:bCs/>
          <w:color w:val="000000" w:themeColor="text1"/>
          <w:szCs w:val="24"/>
          <w:lang w:val="de-DE"/>
        </w:rPr>
        <w:t xml:space="preserve">ie treten stets in Zweier- oder Vierergruppen auf und springen im Tanzschritt umher, sodass die </w:t>
      </w:r>
      <w:proofErr w:type="spellStart"/>
      <w:r w:rsidR="00464A38">
        <w:rPr>
          <w:rFonts w:cs="Arial"/>
          <w:bCs/>
          <w:color w:val="000000" w:themeColor="text1"/>
          <w:szCs w:val="24"/>
          <w:lang w:val="de-DE"/>
        </w:rPr>
        <w:t>Bronzins</w:t>
      </w:r>
      <w:proofErr w:type="spellEnd"/>
      <w:r w:rsidR="00464A38">
        <w:rPr>
          <w:rFonts w:cs="Arial"/>
          <w:bCs/>
          <w:color w:val="000000" w:themeColor="text1"/>
          <w:szCs w:val="24"/>
          <w:lang w:val="de-DE"/>
        </w:rPr>
        <w:t>, die Glocken die sie am Körper tragen, in ihren Rhythmus erklingen.</w:t>
      </w:r>
      <w:r>
        <w:rPr>
          <w:rFonts w:cs="Arial"/>
          <w:bCs/>
          <w:color w:val="000000" w:themeColor="text1"/>
          <w:szCs w:val="24"/>
          <w:lang w:val="de-DE"/>
        </w:rPr>
        <w:t xml:space="preserve"> </w:t>
      </w:r>
    </w:p>
    <w:p w:rsidR="00464A38" w:rsidRDefault="00464A38" w:rsidP="00464A38">
      <w:pPr>
        <w:spacing w:before="240" w:line="360" w:lineRule="auto"/>
        <w:jc w:val="both"/>
        <w:rPr>
          <w:rFonts w:cs="Arial"/>
          <w:bCs/>
          <w:color w:val="000000" w:themeColor="text1"/>
          <w:szCs w:val="24"/>
          <w:lang w:val="de-DE"/>
        </w:rPr>
      </w:pPr>
      <w:r>
        <w:rPr>
          <w:rFonts w:cs="Arial"/>
          <w:bCs/>
          <w:color w:val="000000" w:themeColor="text1"/>
          <w:szCs w:val="24"/>
          <w:lang w:val="de-DE"/>
        </w:rPr>
        <w:t xml:space="preserve">Sehenswert sind zudem die </w:t>
      </w:r>
      <w:proofErr w:type="spellStart"/>
      <w:r>
        <w:rPr>
          <w:rFonts w:cs="Arial"/>
          <w:bCs/>
          <w:color w:val="000000" w:themeColor="text1"/>
          <w:szCs w:val="24"/>
          <w:lang w:val="de-DE"/>
        </w:rPr>
        <w:t>Mascherèdes</w:t>
      </w:r>
      <w:proofErr w:type="spellEnd"/>
      <w:r>
        <w:rPr>
          <w:rFonts w:cs="Arial"/>
          <w:bCs/>
          <w:color w:val="000000" w:themeColor="text1"/>
          <w:szCs w:val="24"/>
          <w:lang w:val="de-DE"/>
        </w:rPr>
        <w:t xml:space="preserve">, die in den zahlreichen Ortschaften des Tals </w:t>
      </w:r>
      <w:r w:rsidR="00D258C2">
        <w:rPr>
          <w:rFonts w:cs="Arial"/>
          <w:bCs/>
          <w:color w:val="000000" w:themeColor="text1"/>
          <w:szCs w:val="24"/>
          <w:lang w:val="de-DE"/>
        </w:rPr>
        <w:t>gezeigt</w:t>
      </w:r>
      <w:r>
        <w:rPr>
          <w:rFonts w:cs="Arial"/>
          <w:bCs/>
          <w:color w:val="000000" w:themeColor="text1"/>
          <w:szCs w:val="24"/>
          <w:lang w:val="de-DE"/>
        </w:rPr>
        <w:t xml:space="preserve"> werden</w:t>
      </w:r>
      <w:r w:rsidR="0029426C">
        <w:rPr>
          <w:rFonts w:cs="Arial"/>
          <w:bCs/>
          <w:color w:val="000000" w:themeColor="text1"/>
          <w:szCs w:val="24"/>
          <w:lang w:val="de-DE"/>
        </w:rPr>
        <w:t xml:space="preserve">. </w:t>
      </w:r>
      <w:r w:rsidR="00DB3993">
        <w:rPr>
          <w:rFonts w:cs="Arial"/>
          <w:bCs/>
          <w:color w:val="000000" w:themeColor="text1"/>
          <w:szCs w:val="24"/>
          <w:lang w:val="de-DE"/>
        </w:rPr>
        <w:t>Die</w:t>
      </w:r>
      <w:r w:rsidR="0029426C">
        <w:rPr>
          <w:rFonts w:cs="Arial"/>
          <w:bCs/>
          <w:color w:val="000000" w:themeColor="text1"/>
          <w:szCs w:val="24"/>
          <w:lang w:val="de-DE"/>
        </w:rPr>
        <w:t xml:space="preserve"> lustigen Theaterstücke werden in der </w:t>
      </w:r>
      <w:proofErr w:type="spellStart"/>
      <w:r w:rsidR="0029426C">
        <w:rPr>
          <w:rFonts w:cs="Arial"/>
          <w:bCs/>
          <w:color w:val="000000" w:themeColor="text1"/>
          <w:szCs w:val="24"/>
          <w:lang w:val="de-DE"/>
        </w:rPr>
        <w:t>ladinischen</w:t>
      </w:r>
      <w:proofErr w:type="spellEnd"/>
      <w:r w:rsidR="0029426C">
        <w:rPr>
          <w:rFonts w:cs="Arial"/>
          <w:bCs/>
          <w:color w:val="000000" w:themeColor="text1"/>
          <w:szCs w:val="24"/>
          <w:lang w:val="de-DE"/>
        </w:rPr>
        <w:t xml:space="preserve"> Sprache aufgeführt und beziehen die Figuren des Karnevals in ihre Handlung mit ein. Die bekannteste </w:t>
      </w:r>
      <w:proofErr w:type="spellStart"/>
      <w:r w:rsidR="0029426C">
        <w:rPr>
          <w:rFonts w:cs="Arial"/>
          <w:bCs/>
          <w:color w:val="000000" w:themeColor="text1"/>
          <w:szCs w:val="24"/>
          <w:lang w:val="de-DE"/>
        </w:rPr>
        <w:t>Mascherate</w:t>
      </w:r>
      <w:proofErr w:type="spellEnd"/>
      <w:r w:rsidR="0029426C">
        <w:rPr>
          <w:rFonts w:cs="Arial"/>
          <w:bCs/>
          <w:color w:val="000000" w:themeColor="text1"/>
          <w:szCs w:val="24"/>
          <w:lang w:val="de-DE"/>
        </w:rPr>
        <w:t xml:space="preserve"> findet in jedem Jahr auf der Ortsbühne von </w:t>
      </w:r>
      <w:proofErr w:type="spellStart"/>
      <w:r w:rsidR="0029426C">
        <w:rPr>
          <w:rFonts w:cs="Arial"/>
          <w:bCs/>
          <w:color w:val="000000" w:themeColor="text1"/>
          <w:szCs w:val="24"/>
          <w:lang w:val="de-DE"/>
        </w:rPr>
        <w:t>Penia</w:t>
      </w:r>
      <w:proofErr w:type="spellEnd"/>
      <w:r w:rsidR="0029426C">
        <w:rPr>
          <w:rFonts w:cs="Arial"/>
          <w:bCs/>
          <w:color w:val="000000" w:themeColor="text1"/>
          <w:szCs w:val="24"/>
          <w:lang w:val="de-DE"/>
        </w:rPr>
        <w:t xml:space="preserve"> statt.</w:t>
      </w:r>
      <w:r w:rsidR="00D258C2">
        <w:rPr>
          <w:rFonts w:cs="Arial"/>
          <w:bCs/>
          <w:color w:val="000000" w:themeColor="text1"/>
          <w:szCs w:val="24"/>
          <w:lang w:val="de-DE"/>
        </w:rPr>
        <w:t xml:space="preserve"> </w:t>
      </w:r>
    </w:p>
    <w:p w:rsidR="0029426C" w:rsidRPr="00317620" w:rsidRDefault="0029426C" w:rsidP="00464A38">
      <w:pPr>
        <w:spacing w:before="240" w:line="360" w:lineRule="auto"/>
        <w:jc w:val="both"/>
        <w:rPr>
          <w:rFonts w:cs="Arial"/>
          <w:b/>
          <w:iCs/>
          <w:szCs w:val="24"/>
        </w:rPr>
      </w:pPr>
      <w:r w:rsidRPr="00317620">
        <w:rPr>
          <w:rFonts w:cs="Arial"/>
          <w:b/>
          <w:iCs/>
          <w:szCs w:val="24"/>
        </w:rPr>
        <w:t xml:space="preserve">Carnevale delle Alpi </w:t>
      </w:r>
      <w:proofErr w:type="spellStart"/>
      <w:r w:rsidRPr="00317620">
        <w:rPr>
          <w:rFonts w:cs="Arial"/>
          <w:b/>
          <w:iCs/>
          <w:szCs w:val="24"/>
        </w:rPr>
        <w:t>im</w:t>
      </w:r>
      <w:proofErr w:type="spellEnd"/>
      <w:r w:rsidRPr="00317620">
        <w:rPr>
          <w:rFonts w:cs="Arial"/>
          <w:b/>
          <w:iCs/>
          <w:szCs w:val="24"/>
        </w:rPr>
        <w:t xml:space="preserve"> Val di Fiemme</w:t>
      </w:r>
    </w:p>
    <w:p w:rsidR="000327CC" w:rsidRDefault="0029426C" w:rsidP="0029426C">
      <w:pPr>
        <w:spacing w:line="360" w:lineRule="auto"/>
        <w:jc w:val="both"/>
        <w:rPr>
          <w:rFonts w:cs="Arial"/>
          <w:bCs/>
          <w:color w:val="000000" w:themeColor="text1"/>
          <w:szCs w:val="24"/>
          <w:lang w:val="de-DE"/>
        </w:rPr>
      </w:pPr>
      <w:r w:rsidRPr="0029426C">
        <w:rPr>
          <w:rFonts w:cs="Arial"/>
          <w:bCs/>
          <w:color w:val="000000" w:themeColor="text1"/>
          <w:szCs w:val="24"/>
          <w:lang w:val="de-DE"/>
        </w:rPr>
        <w:t>Wie</w:t>
      </w:r>
      <w:r>
        <w:rPr>
          <w:rFonts w:cs="Arial"/>
          <w:bCs/>
          <w:color w:val="000000" w:themeColor="text1"/>
          <w:szCs w:val="24"/>
          <w:lang w:val="de-DE"/>
        </w:rPr>
        <w:t xml:space="preserve"> auch im Val di Fassa spielen beim </w:t>
      </w:r>
      <w:proofErr w:type="spellStart"/>
      <w:r>
        <w:rPr>
          <w:rFonts w:cs="Arial"/>
          <w:bCs/>
          <w:color w:val="000000" w:themeColor="text1"/>
          <w:szCs w:val="24"/>
          <w:lang w:val="de-DE"/>
        </w:rPr>
        <w:t>Carnevale</w:t>
      </w:r>
      <w:proofErr w:type="spellEnd"/>
      <w:r>
        <w:rPr>
          <w:rFonts w:cs="Arial"/>
          <w:bCs/>
          <w:color w:val="000000" w:themeColor="text1"/>
          <w:szCs w:val="24"/>
          <w:lang w:val="de-DE"/>
        </w:rPr>
        <w:t xml:space="preserve"> delle </w:t>
      </w:r>
      <w:proofErr w:type="spellStart"/>
      <w:r>
        <w:rPr>
          <w:rFonts w:cs="Arial"/>
          <w:bCs/>
          <w:color w:val="000000" w:themeColor="text1"/>
          <w:szCs w:val="24"/>
          <w:lang w:val="de-DE"/>
        </w:rPr>
        <w:t>Alpi</w:t>
      </w:r>
      <w:proofErr w:type="spellEnd"/>
      <w:r>
        <w:rPr>
          <w:rFonts w:cs="Arial"/>
          <w:bCs/>
          <w:color w:val="000000" w:themeColor="text1"/>
          <w:szCs w:val="24"/>
          <w:lang w:val="de-DE"/>
        </w:rPr>
        <w:t xml:space="preserve"> in </w:t>
      </w:r>
      <w:proofErr w:type="spellStart"/>
      <w:r>
        <w:rPr>
          <w:rFonts w:cs="Arial"/>
          <w:bCs/>
          <w:color w:val="000000" w:themeColor="text1"/>
          <w:szCs w:val="24"/>
          <w:lang w:val="de-DE"/>
        </w:rPr>
        <w:t>Valfloriana</w:t>
      </w:r>
      <w:proofErr w:type="spellEnd"/>
      <w:r>
        <w:rPr>
          <w:rFonts w:cs="Arial"/>
          <w:bCs/>
          <w:color w:val="000000" w:themeColor="text1"/>
          <w:szCs w:val="24"/>
          <w:lang w:val="de-DE"/>
        </w:rPr>
        <w:t xml:space="preserve"> tra</w:t>
      </w:r>
      <w:r w:rsidR="00DB3993">
        <w:rPr>
          <w:rFonts w:cs="Arial"/>
          <w:bCs/>
          <w:color w:val="000000" w:themeColor="text1"/>
          <w:szCs w:val="24"/>
          <w:lang w:val="de-DE"/>
        </w:rPr>
        <w:t>ditionelle</w:t>
      </w:r>
      <w:r>
        <w:rPr>
          <w:rFonts w:cs="Arial"/>
          <w:bCs/>
          <w:color w:val="000000" w:themeColor="text1"/>
          <w:szCs w:val="24"/>
          <w:lang w:val="de-DE"/>
        </w:rPr>
        <w:t xml:space="preserve"> Holzmasken und farbenfrohe Kostüme eine große Rolle. Der </w:t>
      </w:r>
      <w:r w:rsidR="000327CC">
        <w:rPr>
          <w:rFonts w:cs="Arial"/>
          <w:bCs/>
          <w:color w:val="000000" w:themeColor="text1"/>
          <w:szCs w:val="24"/>
          <w:lang w:val="de-DE"/>
        </w:rPr>
        <w:t xml:space="preserve">wohl </w:t>
      </w:r>
      <w:r>
        <w:rPr>
          <w:rFonts w:cs="Arial"/>
          <w:bCs/>
          <w:color w:val="000000" w:themeColor="text1"/>
          <w:szCs w:val="24"/>
          <w:lang w:val="de-DE"/>
        </w:rPr>
        <w:t>bekannte</w:t>
      </w:r>
      <w:r w:rsidR="000327CC">
        <w:rPr>
          <w:rFonts w:cs="Arial"/>
          <w:bCs/>
          <w:color w:val="000000" w:themeColor="text1"/>
          <w:szCs w:val="24"/>
          <w:lang w:val="de-DE"/>
        </w:rPr>
        <w:t>ste Faschingsumzug der Region findet jährlich am Samstag vor dem Rosenmontag statt</w:t>
      </w:r>
      <w:r>
        <w:rPr>
          <w:rFonts w:cs="Arial"/>
          <w:bCs/>
          <w:color w:val="000000" w:themeColor="text1"/>
          <w:szCs w:val="24"/>
          <w:lang w:val="de-DE"/>
        </w:rPr>
        <w:t xml:space="preserve"> un</w:t>
      </w:r>
      <w:r w:rsidR="00955CBE">
        <w:rPr>
          <w:rFonts w:cs="Arial"/>
          <w:bCs/>
          <w:color w:val="000000" w:themeColor="text1"/>
          <w:szCs w:val="24"/>
          <w:lang w:val="de-DE"/>
        </w:rPr>
        <w:t xml:space="preserve">d vereint Kostümgruppen aus </w:t>
      </w:r>
      <w:r>
        <w:rPr>
          <w:rFonts w:cs="Arial"/>
          <w:bCs/>
          <w:color w:val="000000" w:themeColor="text1"/>
          <w:szCs w:val="24"/>
          <w:lang w:val="de-DE"/>
        </w:rPr>
        <w:t xml:space="preserve">dem Val </w:t>
      </w:r>
      <w:proofErr w:type="spellStart"/>
      <w:r>
        <w:rPr>
          <w:rFonts w:cs="Arial"/>
          <w:bCs/>
          <w:color w:val="000000" w:themeColor="text1"/>
          <w:szCs w:val="24"/>
          <w:lang w:val="de-DE"/>
        </w:rPr>
        <w:t>d</w:t>
      </w:r>
      <w:r w:rsidR="00955CBE">
        <w:rPr>
          <w:rFonts w:cs="Arial"/>
          <w:bCs/>
          <w:color w:val="000000" w:themeColor="text1"/>
          <w:szCs w:val="24"/>
          <w:lang w:val="de-DE"/>
        </w:rPr>
        <w:t>e</w:t>
      </w:r>
      <w:r>
        <w:rPr>
          <w:rFonts w:cs="Arial"/>
          <w:bCs/>
          <w:color w:val="000000" w:themeColor="text1"/>
          <w:szCs w:val="24"/>
          <w:lang w:val="de-DE"/>
        </w:rPr>
        <w:t>i</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Mocheni</w:t>
      </w:r>
      <w:proofErr w:type="spellEnd"/>
      <w:r>
        <w:rPr>
          <w:rFonts w:cs="Arial"/>
          <w:bCs/>
          <w:color w:val="000000" w:themeColor="text1"/>
          <w:szCs w:val="24"/>
          <w:lang w:val="de-DE"/>
        </w:rPr>
        <w:t xml:space="preserve"> sowie aus Alba und </w:t>
      </w:r>
      <w:proofErr w:type="spellStart"/>
      <w:r>
        <w:rPr>
          <w:rFonts w:cs="Arial"/>
          <w:bCs/>
          <w:color w:val="000000" w:themeColor="text1"/>
          <w:szCs w:val="24"/>
          <w:lang w:val="de-DE"/>
        </w:rPr>
        <w:t>Penia</w:t>
      </w:r>
      <w:proofErr w:type="spellEnd"/>
      <w:r>
        <w:rPr>
          <w:rFonts w:cs="Arial"/>
          <w:bCs/>
          <w:color w:val="000000" w:themeColor="text1"/>
          <w:szCs w:val="24"/>
          <w:lang w:val="de-DE"/>
        </w:rPr>
        <w:t xml:space="preserve">. Im Mittelpunkt des Umzugs </w:t>
      </w:r>
      <w:r w:rsidR="000327CC">
        <w:rPr>
          <w:rFonts w:cs="Arial"/>
          <w:bCs/>
          <w:color w:val="000000" w:themeColor="text1"/>
          <w:szCs w:val="24"/>
          <w:lang w:val="de-DE"/>
        </w:rPr>
        <w:t>steht der</w:t>
      </w:r>
      <w:r>
        <w:rPr>
          <w:rFonts w:cs="Arial"/>
          <w:bCs/>
          <w:color w:val="000000" w:themeColor="text1"/>
          <w:szCs w:val="24"/>
          <w:lang w:val="de-DE"/>
        </w:rPr>
        <w:t xml:space="preserve"> </w:t>
      </w:r>
      <w:proofErr w:type="spellStart"/>
      <w:r>
        <w:rPr>
          <w:rFonts w:cs="Arial"/>
          <w:bCs/>
          <w:color w:val="000000" w:themeColor="text1"/>
          <w:szCs w:val="24"/>
          <w:lang w:val="de-DE"/>
        </w:rPr>
        <w:t>Matoci</w:t>
      </w:r>
      <w:proofErr w:type="spellEnd"/>
      <w:r>
        <w:rPr>
          <w:rFonts w:cs="Arial"/>
          <w:bCs/>
          <w:color w:val="000000" w:themeColor="text1"/>
          <w:szCs w:val="24"/>
          <w:lang w:val="de-DE"/>
        </w:rPr>
        <w:t>, d</w:t>
      </w:r>
      <w:r w:rsidR="000327CC">
        <w:rPr>
          <w:rFonts w:cs="Arial"/>
          <w:bCs/>
          <w:color w:val="000000" w:themeColor="text1"/>
          <w:szCs w:val="24"/>
          <w:lang w:val="de-DE"/>
        </w:rPr>
        <w:t>er einen farbenprächtigen, mit Blumen</w:t>
      </w:r>
      <w:r w:rsidR="00D258C2">
        <w:rPr>
          <w:rFonts w:cs="Arial"/>
          <w:bCs/>
          <w:color w:val="000000" w:themeColor="text1"/>
          <w:szCs w:val="24"/>
          <w:lang w:val="de-DE"/>
        </w:rPr>
        <w:t xml:space="preserve"> </w:t>
      </w:r>
      <w:r w:rsidR="000327CC">
        <w:rPr>
          <w:rFonts w:cs="Arial"/>
          <w:bCs/>
          <w:color w:val="000000" w:themeColor="text1"/>
          <w:szCs w:val="24"/>
          <w:lang w:val="de-DE"/>
        </w:rPr>
        <w:t xml:space="preserve">besetzten Kopfschmuck trägt und den Zug anführt. </w:t>
      </w:r>
      <w:r w:rsidR="000327CC" w:rsidRPr="000327CC">
        <w:rPr>
          <w:rFonts w:cs="Arial"/>
          <w:bCs/>
          <w:color w:val="000000" w:themeColor="text1"/>
          <w:szCs w:val="24"/>
          <w:lang w:val="de-DE"/>
        </w:rPr>
        <w:t xml:space="preserve">Der Umzug, der nach der Tradition einen Hochzeitszug symbolisiert, stellt eine Art Hindernislauf für </w:t>
      </w:r>
      <w:r w:rsidR="00D258C2">
        <w:rPr>
          <w:rFonts w:cs="Arial"/>
          <w:bCs/>
          <w:color w:val="000000" w:themeColor="text1"/>
          <w:szCs w:val="24"/>
          <w:lang w:val="de-DE"/>
        </w:rPr>
        <w:t xml:space="preserve">den </w:t>
      </w:r>
      <w:proofErr w:type="spellStart"/>
      <w:r w:rsidR="00D258C2">
        <w:rPr>
          <w:rFonts w:cs="Arial"/>
          <w:bCs/>
          <w:color w:val="000000" w:themeColor="text1"/>
          <w:szCs w:val="24"/>
          <w:lang w:val="de-DE"/>
        </w:rPr>
        <w:t>Matoci</w:t>
      </w:r>
      <w:proofErr w:type="spellEnd"/>
      <w:r w:rsidR="000327CC" w:rsidRPr="000327CC">
        <w:rPr>
          <w:rFonts w:cs="Arial"/>
          <w:bCs/>
          <w:color w:val="000000" w:themeColor="text1"/>
          <w:szCs w:val="24"/>
          <w:lang w:val="de-DE"/>
        </w:rPr>
        <w:t xml:space="preserve"> und sein fröhliches Gefolge dar, denn in jedem der 13 </w:t>
      </w:r>
      <w:r w:rsidR="00DB3993">
        <w:rPr>
          <w:rFonts w:cs="Arial"/>
          <w:bCs/>
          <w:color w:val="000000" w:themeColor="text1"/>
          <w:szCs w:val="24"/>
          <w:lang w:val="de-DE"/>
        </w:rPr>
        <w:t>Teile</w:t>
      </w:r>
      <w:r w:rsidR="000327CC" w:rsidRPr="000327CC">
        <w:rPr>
          <w:rFonts w:cs="Arial"/>
          <w:bCs/>
          <w:color w:val="000000" w:themeColor="text1"/>
          <w:szCs w:val="24"/>
          <w:lang w:val="de-DE"/>
        </w:rPr>
        <w:t xml:space="preserve"> der Gemeinde </w:t>
      </w:r>
      <w:proofErr w:type="spellStart"/>
      <w:r w:rsidR="000327CC" w:rsidRPr="000327CC">
        <w:rPr>
          <w:rFonts w:cs="Arial"/>
          <w:bCs/>
          <w:color w:val="000000" w:themeColor="text1"/>
          <w:szCs w:val="24"/>
          <w:lang w:val="de-DE"/>
        </w:rPr>
        <w:t>Valfloriana</w:t>
      </w:r>
      <w:proofErr w:type="spellEnd"/>
      <w:r w:rsidR="000327CC" w:rsidRPr="000327CC">
        <w:rPr>
          <w:rFonts w:cs="Arial"/>
          <w:bCs/>
          <w:color w:val="000000" w:themeColor="text1"/>
          <w:szCs w:val="24"/>
          <w:lang w:val="de-DE"/>
        </w:rPr>
        <w:t xml:space="preserve"> wartet eine Aufgabe auf ihn, die er möglichst unterhaltsam zu lösen hat.</w:t>
      </w:r>
      <w:r w:rsidR="000327CC">
        <w:rPr>
          <w:rFonts w:cs="Arial"/>
          <w:bCs/>
          <w:color w:val="000000" w:themeColor="text1"/>
          <w:szCs w:val="24"/>
          <w:lang w:val="de-DE"/>
        </w:rPr>
        <w:t xml:space="preserve"> Typisches Gebäck wie Krapfen und Kuchen sorgen unterwegs für Stärkung.</w:t>
      </w:r>
    </w:p>
    <w:p w:rsidR="002E06D2" w:rsidRPr="00317620" w:rsidRDefault="002E06D2" w:rsidP="00A45A8C">
      <w:pPr>
        <w:spacing w:before="240" w:line="360" w:lineRule="auto"/>
        <w:jc w:val="both"/>
        <w:rPr>
          <w:rFonts w:cs="Arial"/>
          <w:b/>
          <w:bCs/>
          <w:color w:val="000000" w:themeColor="text1"/>
          <w:szCs w:val="24"/>
          <w:lang w:val="de-DE"/>
        </w:rPr>
      </w:pPr>
    </w:p>
    <w:p w:rsidR="002E06D2" w:rsidRPr="00317620" w:rsidRDefault="002E06D2" w:rsidP="00A45A8C">
      <w:pPr>
        <w:spacing w:before="240" w:line="360" w:lineRule="auto"/>
        <w:jc w:val="both"/>
        <w:rPr>
          <w:rFonts w:cs="Arial"/>
          <w:b/>
          <w:bCs/>
          <w:color w:val="000000" w:themeColor="text1"/>
          <w:szCs w:val="24"/>
          <w:lang w:val="de-DE"/>
        </w:rPr>
      </w:pPr>
    </w:p>
    <w:p w:rsidR="000327CC" w:rsidRPr="00317620" w:rsidRDefault="000327CC" w:rsidP="00A45A8C">
      <w:pPr>
        <w:spacing w:before="240" w:line="360" w:lineRule="auto"/>
        <w:jc w:val="both"/>
        <w:rPr>
          <w:rFonts w:cs="Arial"/>
          <w:b/>
          <w:bCs/>
          <w:color w:val="000000" w:themeColor="text1"/>
          <w:szCs w:val="24"/>
        </w:rPr>
      </w:pPr>
      <w:r w:rsidRPr="00317620">
        <w:rPr>
          <w:rFonts w:cs="Arial"/>
          <w:b/>
          <w:bCs/>
          <w:color w:val="000000" w:themeColor="text1"/>
          <w:szCs w:val="24"/>
        </w:rPr>
        <w:lastRenderedPageBreak/>
        <w:t xml:space="preserve">Carnevale di Grauno </w:t>
      </w:r>
      <w:proofErr w:type="spellStart"/>
      <w:r w:rsidRPr="00317620">
        <w:rPr>
          <w:rFonts w:cs="Arial"/>
          <w:b/>
          <w:bCs/>
          <w:color w:val="000000" w:themeColor="text1"/>
          <w:szCs w:val="24"/>
        </w:rPr>
        <w:t>im</w:t>
      </w:r>
      <w:proofErr w:type="spellEnd"/>
      <w:r w:rsidRPr="00317620">
        <w:rPr>
          <w:rFonts w:cs="Arial"/>
          <w:b/>
          <w:bCs/>
          <w:color w:val="000000" w:themeColor="text1"/>
          <w:szCs w:val="24"/>
        </w:rPr>
        <w:t xml:space="preserve"> Val di Cembra</w:t>
      </w:r>
    </w:p>
    <w:p w:rsidR="00A45A8C" w:rsidRDefault="000327CC" w:rsidP="0029426C">
      <w:pPr>
        <w:spacing w:line="360" w:lineRule="auto"/>
        <w:jc w:val="both"/>
        <w:rPr>
          <w:rFonts w:cs="Arial"/>
          <w:bCs/>
          <w:color w:val="000000" w:themeColor="text1"/>
          <w:szCs w:val="24"/>
          <w:lang w:val="de-DE"/>
        </w:rPr>
      </w:pPr>
      <w:r w:rsidRPr="000327CC">
        <w:rPr>
          <w:rFonts w:cs="Arial"/>
          <w:bCs/>
          <w:color w:val="000000" w:themeColor="text1"/>
          <w:szCs w:val="24"/>
          <w:lang w:val="de-DE"/>
        </w:rPr>
        <w:t>Den wohl kuriosesten Brauch des Trentino</w:t>
      </w:r>
      <w:r>
        <w:rPr>
          <w:rFonts w:cs="Arial"/>
          <w:bCs/>
          <w:color w:val="000000" w:themeColor="text1"/>
          <w:szCs w:val="24"/>
          <w:lang w:val="de-DE"/>
        </w:rPr>
        <w:t xml:space="preserve"> finden Besucher im</w:t>
      </w:r>
      <w:r w:rsidR="00A45A8C">
        <w:rPr>
          <w:rFonts w:cs="Arial"/>
          <w:bCs/>
          <w:color w:val="000000" w:themeColor="text1"/>
          <w:szCs w:val="24"/>
          <w:lang w:val="de-DE"/>
        </w:rPr>
        <w:t xml:space="preserve"> Ort </w:t>
      </w:r>
      <w:proofErr w:type="spellStart"/>
      <w:r w:rsidR="00A45A8C">
        <w:rPr>
          <w:rFonts w:cs="Arial"/>
          <w:bCs/>
          <w:color w:val="000000" w:themeColor="text1"/>
          <w:szCs w:val="24"/>
          <w:lang w:val="de-DE"/>
        </w:rPr>
        <w:t>Grauno</w:t>
      </w:r>
      <w:proofErr w:type="spellEnd"/>
      <w:r w:rsidR="00A45A8C">
        <w:rPr>
          <w:rFonts w:cs="Arial"/>
          <w:bCs/>
          <w:color w:val="000000" w:themeColor="text1"/>
          <w:szCs w:val="24"/>
          <w:lang w:val="de-DE"/>
        </w:rPr>
        <w:t xml:space="preserve"> im Val di </w:t>
      </w:r>
      <w:proofErr w:type="spellStart"/>
      <w:r w:rsidR="00A45A8C">
        <w:rPr>
          <w:rFonts w:cs="Arial"/>
          <w:bCs/>
          <w:color w:val="000000" w:themeColor="text1"/>
          <w:szCs w:val="24"/>
          <w:lang w:val="de-DE"/>
        </w:rPr>
        <w:t>Cembra</w:t>
      </w:r>
      <w:proofErr w:type="spellEnd"/>
      <w:r w:rsidR="00A45A8C">
        <w:rPr>
          <w:rFonts w:cs="Arial"/>
          <w:bCs/>
          <w:color w:val="000000" w:themeColor="text1"/>
          <w:szCs w:val="24"/>
          <w:lang w:val="de-DE"/>
        </w:rPr>
        <w:t>, wo die Feierlichkeiten am Faschingsdienstag mit der Entzündung einer großen Kiefer ihren Höhepunkt finden. D</w:t>
      </w:r>
      <w:r w:rsidR="00DB3993">
        <w:rPr>
          <w:rFonts w:cs="Arial"/>
          <w:bCs/>
          <w:color w:val="000000" w:themeColor="text1"/>
          <w:szCs w:val="24"/>
          <w:lang w:val="de-DE"/>
        </w:rPr>
        <w:t>ie</w:t>
      </w:r>
      <w:r w:rsidR="00A45A8C">
        <w:rPr>
          <w:rFonts w:cs="Arial"/>
          <w:bCs/>
          <w:color w:val="000000" w:themeColor="text1"/>
          <w:szCs w:val="24"/>
          <w:lang w:val="de-DE"/>
        </w:rPr>
        <w:t xml:space="preserve"> vorchristliche </w:t>
      </w:r>
      <w:r w:rsidR="00DB3993">
        <w:rPr>
          <w:rFonts w:cs="Arial"/>
          <w:bCs/>
          <w:color w:val="000000" w:themeColor="text1"/>
          <w:szCs w:val="24"/>
          <w:lang w:val="de-DE"/>
        </w:rPr>
        <w:t>Tradition</w:t>
      </w:r>
      <w:r w:rsidR="00A45A8C">
        <w:rPr>
          <w:rFonts w:cs="Arial"/>
          <w:bCs/>
          <w:color w:val="000000" w:themeColor="text1"/>
          <w:szCs w:val="24"/>
          <w:lang w:val="de-DE"/>
        </w:rPr>
        <w:t xml:space="preserve"> soll Versöhnung und Fruchtbarkeit heraufbeschwören. </w:t>
      </w:r>
      <w:r w:rsidR="00DB3993">
        <w:rPr>
          <w:rFonts w:cs="Arial"/>
          <w:bCs/>
          <w:color w:val="000000" w:themeColor="text1"/>
          <w:szCs w:val="24"/>
          <w:lang w:val="de-DE"/>
        </w:rPr>
        <w:t>Ihr</w:t>
      </w:r>
      <w:r w:rsidR="00A45A8C">
        <w:rPr>
          <w:rFonts w:cs="Arial"/>
          <w:bCs/>
          <w:color w:val="000000" w:themeColor="text1"/>
          <w:szCs w:val="24"/>
          <w:lang w:val="de-DE"/>
        </w:rPr>
        <w:t xml:space="preserve"> zuvor geht ein komplexes Ritual, bei dem die Kiefer von den Jugendlichen des Ortes am über dem Ort liegenden Berg geschlagen und anschließen auf den Dorfplatz getragen wird. Anschließend wird sie hie</w:t>
      </w:r>
      <w:r w:rsidR="00D258C2">
        <w:rPr>
          <w:rFonts w:cs="Arial"/>
          <w:bCs/>
          <w:color w:val="000000" w:themeColor="text1"/>
          <w:szCs w:val="24"/>
          <w:lang w:val="de-DE"/>
        </w:rPr>
        <w:t>r aufgerichtet und gesegnet, bevor er entzündet wird.</w:t>
      </w:r>
    </w:p>
    <w:p w:rsidR="000327CC" w:rsidRPr="00317620" w:rsidRDefault="00A45A8C" w:rsidP="00A45A8C">
      <w:pPr>
        <w:spacing w:before="240" w:line="360" w:lineRule="auto"/>
        <w:jc w:val="both"/>
        <w:rPr>
          <w:rFonts w:cs="Arial"/>
          <w:b/>
          <w:bCs/>
          <w:color w:val="000000" w:themeColor="text1"/>
          <w:szCs w:val="24"/>
        </w:rPr>
      </w:pPr>
      <w:proofErr w:type="spellStart"/>
      <w:r w:rsidRPr="00317620">
        <w:rPr>
          <w:rFonts w:cs="Arial"/>
          <w:b/>
          <w:bCs/>
          <w:color w:val="000000" w:themeColor="text1"/>
          <w:szCs w:val="24"/>
        </w:rPr>
        <w:t>Habsburger</w:t>
      </w:r>
      <w:proofErr w:type="spellEnd"/>
      <w:r w:rsidRPr="00317620">
        <w:rPr>
          <w:rFonts w:cs="Arial"/>
          <w:b/>
          <w:bCs/>
          <w:color w:val="000000" w:themeColor="text1"/>
          <w:szCs w:val="24"/>
        </w:rPr>
        <w:t xml:space="preserve"> </w:t>
      </w:r>
      <w:proofErr w:type="spellStart"/>
      <w:r w:rsidRPr="00317620">
        <w:rPr>
          <w:rFonts w:cs="Arial"/>
          <w:b/>
          <w:bCs/>
          <w:color w:val="000000" w:themeColor="text1"/>
          <w:szCs w:val="24"/>
        </w:rPr>
        <w:t>Fasching</w:t>
      </w:r>
      <w:proofErr w:type="spellEnd"/>
      <w:r w:rsidRPr="00317620">
        <w:rPr>
          <w:rFonts w:cs="Arial"/>
          <w:b/>
          <w:bCs/>
          <w:color w:val="000000" w:themeColor="text1"/>
          <w:szCs w:val="24"/>
        </w:rPr>
        <w:t xml:space="preserve"> in Madonna di Campiglio</w:t>
      </w:r>
    </w:p>
    <w:p w:rsidR="000327CC" w:rsidRDefault="00A45A8C" w:rsidP="0029426C">
      <w:pPr>
        <w:spacing w:line="360" w:lineRule="auto"/>
        <w:jc w:val="both"/>
        <w:rPr>
          <w:rFonts w:cs="Arial"/>
          <w:bCs/>
          <w:color w:val="000000" w:themeColor="text1"/>
          <w:szCs w:val="24"/>
          <w:lang w:val="de-DE"/>
        </w:rPr>
      </w:pPr>
      <w:r w:rsidRPr="00A45A8C">
        <w:rPr>
          <w:rFonts w:cs="Arial"/>
          <w:bCs/>
          <w:color w:val="000000" w:themeColor="text1"/>
          <w:szCs w:val="24"/>
          <w:lang w:val="de-DE"/>
        </w:rPr>
        <w:t xml:space="preserve">An die Zeit in der Prinzessin Sissi und Kaiser Franz-Josef in Madonna Campiglio </w:t>
      </w:r>
      <w:r>
        <w:rPr>
          <w:rFonts w:cs="Arial"/>
          <w:bCs/>
          <w:color w:val="000000" w:themeColor="text1"/>
          <w:szCs w:val="24"/>
          <w:lang w:val="de-DE"/>
        </w:rPr>
        <w:t>Urlaub machten</w:t>
      </w:r>
      <w:r w:rsidR="00DB3993">
        <w:rPr>
          <w:rFonts w:cs="Arial"/>
          <w:bCs/>
          <w:color w:val="000000" w:themeColor="text1"/>
          <w:szCs w:val="24"/>
          <w:lang w:val="de-DE"/>
        </w:rPr>
        <w:t>,</w:t>
      </w:r>
      <w:r>
        <w:rPr>
          <w:rFonts w:cs="Arial"/>
          <w:bCs/>
          <w:color w:val="000000" w:themeColor="text1"/>
          <w:szCs w:val="24"/>
          <w:lang w:val="de-DE"/>
        </w:rPr>
        <w:t xml:space="preserve"> </w:t>
      </w:r>
      <w:r w:rsidRPr="00A45A8C">
        <w:rPr>
          <w:rFonts w:cs="Arial"/>
          <w:bCs/>
          <w:color w:val="000000" w:themeColor="text1"/>
          <w:szCs w:val="24"/>
          <w:lang w:val="de-DE"/>
        </w:rPr>
        <w:t>erinnert noch heute der Habsburger Fasching.</w:t>
      </w:r>
      <w:r w:rsidR="00CF400F">
        <w:rPr>
          <w:rFonts w:cs="Arial"/>
          <w:bCs/>
          <w:color w:val="000000" w:themeColor="text1"/>
          <w:szCs w:val="24"/>
          <w:lang w:val="de-DE"/>
        </w:rPr>
        <w:t xml:space="preserve"> Vom 12. b</w:t>
      </w:r>
      <w:r w:rsidR="00DB3993">
        <w:rPr>
          <w:rFonts w:cs="Arial"/>
          <w:bCs/>
          <w:color w:val="000000" w:themeColor="text1"/>
          <w:szCs w:val="24"/>
          <w:lang w:val="de-DE"/>
        </w:rPr>
        <w:t>is zum 16</w:t>
      </w:r>
      <w:r w:rsidR="00CF400F">
        <w:rPr>
          <w:rFonts w:cs="Arial"/>
          <w:bCs/>
          <w:color w:val="000000" w:themeColor="text1"/>
          <w:szCs w:val="24"/>
          <w:lang w:val="de-DE"/>
        </w:rPr>
        <w:t>.</w:t>
      </w:r>
      <w:r w:rsidR="00DB3993">
        <w:rPr>
          <w:rFonts w:cs="Arial"/>
          <w:bCs/>
          <w:color w:val="000000" w:themeColor="text1"/>
          <w:szCs w:val="24"/>
          <w:lang w:val="de-DE"/>
        </w:rPr>
        <w:t xml:space="preserve"> Februar wird auch in diesem Jahr der Geist dieser Epoche wiederbelebt. Das Highlight der Feierlichkeiten ist auch in diesem Jahr der kaiserliche Ball im Salon Hofer, bei dem sich alle Gäste in Kostümen der Habsburger Prinzen und Hofdamen kleiden und den traditionellen Walzer tanzen.</w:t>
      </w:r>
    </w:p>
    <w:p w:rsidR="00CF400F" w:rsidRPr="00A45A8C" w:rsidRDefault="00CF400F" w:rsidP="0029426C">
      <w:pPr>
        <w:spacing w:line="360" w:lineRule="auto"/>
        <w:jc w:val="both"/>
        <w:rPr>
          <w:rFonts w:cs="Arial"/>
          <w:bCs/>
          <w:color w:val="000000" w:themeColor="text1"/>
          <w:szCs w:val="24"/>
          <w:lang w:val="de-DE"/>
        </w:rPr>
      </w:pPr>
    </w:p>
    <w:p w:rsidR="000204BD" w:rsidRPr="000204BD" w:rsidRDefault="000204BD" w:rsidP="00DB6DB4">
      <w:pPr>
        <w:spacing w:line="360" w:lineRule="auto"/>
        <w:jc w:val="both"/>
        <w:rPr>
          <w:rFonts w:ascii="Helvetica" w:hAnsi="Helvetica"/>
          <w:iCs/>
          <w:szCs w:val="24"/>
          <w:lang w:val="de-DE"/>
        </w:rPr>
      </w:pPr>
      <w:r w:rsidRPr="000204BD">
        <w:rPr>
          <w:rFonts w:ascii="Helvetica" w:hAnsi="Helvetica"/>
          <w:iCs/>
          <w:szCs w:val="24"/>
          <w:lang w:val="de-DE"/>
        </w:rPr>
        <w:t xml:space="preserve">Weitere Informationen zum </w:t>
      </w:r>
      <w:r w:rsidR="00DB3993">
        <w:rPr>
          <w:rFonts w:ascii="Helvetica" w:hAnsi="Helvetica"/>
          <w:iCs/>
          <w:szCs w:val="24"/>
          <w:lang w:val="de-DE"/>
        </w:rPr>
        <w:t>Karneval</w:t>
      </w:r>
      <w:r w:rsidRPr="000204BD">
        <w:rPr>
          <w:rFonts w:ascii="Helvetica" w:hAnsi="Helvetica"/>
          <w:iCs/>
          <w:szCs w:val="24"/>
          <w:lang w:val="de-DE"/>
        </w:rPr>
        <w:t xml:space="preserve"> im Trentino gibt es </w:t>
      </w:r>
      <w:r w:rsidR="00DB6DB4">
        <w:rPr>
          <w:rFonts w:ascii="Helvetica" w:hAnsi="Helvetica"/>
          <w:iCs/>
          <w:szCs w:val="24"/>
          <w:lang w:val="de-DE"/>
        </w:rPr>
        <w:t xml:space="preserve">unter </w:t>
      </w:r>
      <w:hyperlink r:id="rId11" w:history="1">
        <w:r w:rsidR="00317620" w:rsidRPr="00914947">
          <w:rPr>
            <w:rStyle w:val="Collegamentoipertestuale"/>
            <w:lang w:val="de-DE"/>
          </w:rPr>
          <w:t>https://www.visittrentino.info/de/artikel/winterurlaub-jenseits-der-pisten/fasching-in-der-stadt-und-am-gardasee</w:t>
        </w:r>
      </w:hyperlink>
      <w:r w:rsidR="00317620">
        <w:rPr>
          <w:lang w:val="de-DE"/>
        </w:rPr>
        <w:t xml:space="preserve">. </w:t>
      </w:r>
    </w:p>
    <w:p w:rsidR="00DB6DB4" w:rsidRPr="004446B9" w:rsidRDefault="00DB6DB4" w:rsidP="004A2E91">
      <w:pPr>
        <w:jc w:val="both"/>
        <w:rPr>
          <w:rFonts w:ascii="Helvetica" w:hAnsi="Helvetica"/>
          <w:iCs/>
          <w:szCs w:val="24"/>
          <w:lang w:val="de-DE"/>
        </w:rPr>
      </w:pPr>
    </w:p>
    <w:p w:rsidR="00E537AB" w:rsidRPr="00E537AB" w:rsidRDefault="00E537AB" w:rsidP="00DB6DB4">
      <w:pPr>
        <w:spacing w:line="360" w:lineRule="auto"/>
        <w:jc w:val="both"/>
        <w:rPr>
          <w:rFonts w:cs="Arial"/>
          <w:szCs w:val="24"/>
          <w:lang w:val="de-DE"/>
        </w:rPr>
      </w:pPr>
      <w:r w:rsidRPr="00E537AB">
        <w:rPr>
          <w:rFonts w:cs="Arial"/>
          <w:szCs w:val="24"/>
          <w:lang w:val="de-DE"/>
        </w:rPr>
        <w:t xml:space="preserve">Passendes Bildmaterial zur Meldung </w:t>
      </w:r>
      <w:r w:rsidR="0088485E">
        <w:rPr>
          <w:rFonts w:cs="Arial"/>
          <w:szCs w:val="24"/>
          <w:lang w:val="de-DE"/>
        </w:rPr>
        <w:t xml:space="preserve">steht unter </w:t>
      </w:r>
      <w:hyperlink r:id="rId12" w:history="1">
        <w:r w:rsidR="002E06D2" w:rsidRPr="00DA14AC">
          <w:rPr>
            <w:rStyle w:val="Collegamentoipertestuale"/>
            <w:rFonts w:cs="Arial"/>
            <w:szCs w:val="24"/>
            <w:lang w:val="de-DE"/>
          </w:rPr>
          <w:t>http://bit.ly/2FeBEeK</w:t>
        </w:r>
      </w:hyperlink>
      <w:r w:rsidR="002E06D2">
        <w:rPr>
          <w:rFonts w:cs="Arial"/>
          <w:szCs w:val="24"/>
          <w:lang w:val="de-DE"/>
        </w:rPr>
        <w:t xml:space="preserve"> </w:t>
      </w:r>
      <w:r w:rsidR="0088485E" w:rsidRPr="004446B9">
        <w:rPr>
          <w:lang w:val="de-DE"/>
        </w:rPr>
        <w:t>zum Download zur Verfügung</w:t>
      </w:r>
      <w:r w:rsidR="0088467C">
        <w:rPr>
          <w:rFonts w:cs="Arial"/>
          <w:szCs w:val="24"/>
          <w:lang w:val="de-DE"/>
        </w:rPr>
        <w:t xml:space="preserve"> </w:t>
      </w:r>
      <w:r w:rsidRPr="00E537AB">
        <w:rPr>
          <w:rFonts w:cs="Arial"/>
          <w:szCs w:val="24"/>
          <w:lang w:val="de-DE"/>
        </w:rPr>
        <w:t xml:space="preserve">(Copyright bitte wie im Dateinamen angeben). </w:t>
      </w:r>
    </w:p>
    <w:p w:rsidR="00E537AB" w:rsidRPr="00E537AB" w:rsidRDefault="00E537AB" w:rsidP="00E537AB">
      <w:pPr>
        <w:jc w:val="both"/>
        <w:rPr>
          <w:rFonts w:cs="Arial"/>
          <w:szCs w:val="24"/>
          <w:lang w:val="de-DE"/>
        </w:rPr>
      </w:pPr>
    </w:p>
    <w:p w:rsidR="00CD5F9A" w:rsidRPr="0088467C" w:rsidRDefault="00CD5F9A" w:rsidP="004A2E91">
      <w:pPr>
        <w:jc w:val="both"/>
        <w:rPr>
          <w:rFonts w:cs="Arial"/>
          <w:b/>
          <w:sz w:val="20"/>
          <w:szCs w:val="24"/>
          <w:lang w:val="de-DE" w:eastAsia="de-DE"/>
        </w:rPr>
      </w:pPr>
    </w:p>
    <w:p w:rsidR="00130546" w:rsidRPr="004446B9" w:rsidRDefault="00130546" w:rsidP="004A2E91">
      <w:pPr>
        <w:jc w:val="both"/>
        <w:rPr>
          <w:rFonts w:cs="Arial"/>
          <w:b/>
          <w:sz w:val="20"/>
          <w:szCs w:val="24"/>
          <w:lang w:val="de-DE" w:eastAsia="de-DE"/>
        </w:rPr>
      </w:pPr>
    </w:p>
    <w:p w:rsidR="004A2E91" w:rsidRPr="00E537AB" w:rsidRDefault="004A2E91" w:rsidP="004A2E91">
      <w:pPr>
        <w:jc w:val="both"/>
        <w:rPr>
          <w:rFonts w:cs="Arial"/>
          <w:b/>
          <w:sz w:val="20"/>
          <w:szCs w:val="24"/>
          <w:lang w:val="de-DE" w:eastAsia="de-DE"/>
        </w:rPr>
      </w:pPr>
      <w:r w:rsidRPr="00E537AB">
        <w:rPr>
          <w:rFonts w:cs="Arial"/>
          <w:b/>
          <w:sz w:val="20"/>
          <w:szCs w:val="24"/>
          <w:lang w:val="de-DE" w:eastAsia="de-DE"/>
        </w:rPr>
        <w:t xml:space="preserve">Über Trentino:   </w:t>
      </w:r>
    </w:p>
    <w:p w:rsidR="004A2E91" w:rsidRPr="00E537AB" w:rsidRDefault="004A2E91" w:rsidP="004A2E91">
      <w:pPr>
        <w:jc w:val="both"/>
        <w:rPr>
          <w:rFonts w:cs="Arial"/>
          <w:sz w:val="20"/>
          <w:szCs w:val="24"/>
          <w:lang w:val="de-DE" w:eastAsia="de-DE"/>
        </w:rPr>
      </w:pPr>
      <w:r w:rsidRPr="00E537AB">
        <w:rPr>
          <w:rFonts w:cs="Arial"/>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3" w:history="1">
        <w:r w:rsidRPr="00E537AB">
          <w:rPr>
            <w:rStyle w:val="Collegamentoipertestuale"/>
            <w:rFonts w:cs="Arial"/>
            <w:sz w:val="20"/>
            <w:szCs w:val="24"/>
            <w:lang w:val="de-DE" w:eastAsia="de-DE"/>
          </w:rPr>
          <w:t xml:space="preserve">www.visittrentino.info. </w:t>
        </w:r>
      </w:hyperlink>
      <w:r w:rsidRPr="00E537AB">
        <w:rPr>
          <w:rFonts w:cs="Arial"/>
          <w:sz w:val="20"/>
          <w:szCs w:val="24"/>
          <w:lang w:val="de-DE" w:eastAsia="de-DE"/>
        </w:rPr>
        <w:t xml:space="preserve">   </w:t>
      </w:r>
    </w:p>
    <w:p w:rsidR="004A2E91" w:rsidRPr="00E537AB" w:rsidRDefault="004A2E91" w:rsidP="004A2E91">
      <w:pPr>
        <w:jc w:val="both"/>
        <w:rPr>
          <w:rFonts w:cs="Arial"/>
          <w:sz w:val="20"/>
          <w:szCs w:val="24"/>
          <w:lang w:val="de-DE"/>
        </w:rPr>
      </w:pPr>
    </w:p>
    <w:p w:rsidR="007D0F0D" w:rsidRPr="000908D3" w:rsidRDefault="007D0F0D" w:rsidP="007D0F0D">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7D0F0D" w:rsidRPr="004446B9" w:rsidRDefault="007D0F0D" w:rsidP="007D0F0D">
      <w:pPr>
        <w:jc w:val="both"/>
        <w:rPr>
          <w:rFonts w:ascii="Helvetica" w:hAnsi="Helvetica" w:cs="Helvetica"/>
          <w:color w:val="0000FF"/>
          <w:sz w:val="20"/>
          <w:szCs w:val="24"/>
          <w:u w:val="single"/>
          <w:lang w:val="de-DE" w:eastAsia="de-DE"/>
        </w:rPr>
      </w:pPr>
      <w:r>
        <w:rPr>
          <w:rFonts w:ascii="Helvetica" w:hAnsi="Helvetica" w:cs="Helvetica"/>
          <w:sz w:val="20"/>
          <w:szCs w:val="24"/>
          <w:lang w:val="de-DE" w:eastAsia="de-DE"/>
        </w:rPr>
        <w:t>Weitere Pressemitteilungen</w:t>
      </w:r>
      <w:r w:rsidRPr="000908D3">
        <w:rPr>
          <w:rFonts w:ascii="Helvetica" w:hAnsi="Helvetica" w:cs="Helvetica"/>
          <w:sz w:val="20"/>
          <w:szCs w:val="24"/>
          <w:lang w:val="de-DE" w:eastAsia="de-DE"/>
        </w:rPr>
        <w:t xml:space="preserve"> gibt es auf:</w:t>
      </w:r>
      <w:r w:rsidRPr="000908D3">
        <w:rPr>
          <w:rFonts w:ascii="Helvetica" w:hAnsi="Helvetica" w:cs="Helvetica"/>
          <w:color w:val="1F497D"/>
          <w:sz w:val="20"/>
          <w:szCs w:val="24"/>
          <w:lang w:val="de-DE" w:eastAsia="de-DE"/>
        </w:rPr>
        <w:t xml:space="preserve"> </w:t>
      </w:r>
      <w:hyperlink r:id="rId14" w:history="1">
        <w:r w:rsidRPr="004446B9">
          <w:rPr>
            <w:rStyle w:val="Collegamentoipertestuale"/>
            <w:sz w:val="20"/>
            <w:lang w:val="de-DE"/>
          </w:rPr>
          <w:t>www.visittrentino.info/de/presse/pressemitteilungen</w:t>
        </w:r>
      </w:hyperlink>
      <w:r w:rsidRPr="004446B9">
        <w:rPr>
          <w:lang w:val="de-DE"/>
        </w:rPr>
        <w:t xml:space="preserve"> </w:t>
      </w:r>
    </w:p>
    <w:p w:rsidR="004A2E91" w:rsidRPr="00E537AB" w:rsidRDefault="004A2E91" w:rsidP="007D0F0D">
      <w:pPr>
        <w:jc w:val="both"/>
        <w:rPr>
          <w:rFonts w:cs="Arial"/>
          <w:color w:val="0000FF"/>
          <w:sz w:val="20"/>
          <w:szCs w:val="24"/>
          <w:u w:val="single"/>
          <w:lang w:val="de-DE" w:eastAsia="de-DE"/>
        </w:rPr>
      </w:pPr>
      <w:r w:rsidRPr="00E537AB">
        <w:rPr>
          <w:rFonts w:cs="Arial"/>
          <w:sz w:val="20"/>
          <w:szCs w:val="24"/>
          <w:lang w:val="de-DE" w:eastAsia="de-DE"/>
        </w:rPr>
        <w:lastRenderedPageBreak/>
        <w:t xml:space="preserve"> </w:t>
      </w:r>
    </w:p>
    <w:p w:rsidR="004A2E91" w:rsidRPr="004A2E91" w:rsidRDefault="004A2E91" w:rsidP="004A2E91">
      <w:pPr>
        <w:tabs>
          <w:tab w:val="left" w:pos="5670"/>
        </w:tabs>
        <w:ind w:right="249"/>
        <w:rPr>
          <w:rFonts w:ascii="Helvetica" w:hAnsi="Helvetica" w:cs="Arial"/>
          <w:b/>
          <w:szCs w:val="24"/>
          <w:lang w:val="de-DE" w:eastAsia="en-US"/>
        </w:rPr>
      </w:pPr>
    </w:p>
    <w:p w:rsidR="0092457D" w:rsidRDefault="0092457D" w:rsidP="00266DC4">
      <w:pPr>
        <w:jc w:val="both"/>
        <w:rPr>
          <w:rFonts w:ascii="Helvetica" w:hAnsi="Helvetica" w:cs="Arial"/>
          <w:sz w:val="22"/>
          <w:szCs w:val="22"/>
          <w:lang w:val="nl-NL"/>
        </w:rPr>
      </w:pPr>
    </w:p>
    <w:p w:rsidR="0092457D" w:rsidRPr="004A2E91" w:rsidRDefault="0092457D" w:rsidP="00266DC4">
      <w:pPr>
        <w:jc w:val="both"/>
        <w:rPr>
          <w:rFonts w:ascii="Helvetica" w:hAnsi="Helvetica" w:cs="Arial"/>
          <w:sz w:val="22"/>
          <w:szCs w:val="22"/>
          <w:lang w:val="nl-NL"/>
        </w:rPr>
      </w:pPr>
    </w:p>
    <w:p w:rsidR="00A323E9" w:rsidRPr="004A2E91" w:rsidRDefault="00A323E9"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A323E9" w:rsidRPr="004A2E91" w:rsidRDefault="00E5724E" w:rsidP="00266DC4">
      <w:pPr>
        <w:jc w:val="both"/>
        <w:rPr>
          <w:rFonts w:ascii="Helvetica" w:hAnsi="Helvetica" w:cs="Arial"/>
          <w:sz w:val="22"/>
          <w:szCs w:val="22"/>
          <w:lang w:val="nl-NL"/>
        </w:rPr>
      </w:pPr>
      <w:r>
        <w:rPr>
          <w:noProof/>
        </w:rPr>
        <w:drawing>
          <wp:anchor distT="0" distB="0" distL="114300" distR="114300" simplePos="0" relativeHeight="251658240" behindDoc="1" locked="0" layoutInCell="1" allowOverlap="1" wp14:anchorId="29CECBAF" wp14:editId="7D68C021">
            <wp:simplePos x="0" y="0"/>
            <wp:positionH relativeFrom="column">
              <wp:posOffset>-48260</wp:posOffset>
            </wp:positionH>
            <wp:positionV relativeFrom="paragraph">
              <wp:posOffset>3841750</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anchor>
        </w:drawing>
      </w:r>
    </w:p>
    <w:sectPr w:rsidR="00A323E9" w:rsidRPr="004A2E91" w:rsidSect="00A94801">
      <w:headerReference w:type="default" r:id="rId16"/>
      <w:footerReference w:type="default" r:id="rId17"/>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7316EE" w15:done="0"/>
  <w15:commentEx w15:paraId="6E4375EF" w15:done="0"/>
  <w15:commentEx w15:paraId="2D104AFC" w15:done="0"/>
  <w15:commentEx w15:paraId="65197472" w15:done="0"/>
  <w15:commentEx w15:paraId="1C951D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7316EE" w16cid:durableId="1E02168A"/>
  <w16cid:commentId w16cid:paraId="6E4375EF" w16cid:durableId="1E0216A4"/>
  <w16cid:commentId w16cid:paraId="2D104AFC" w16cid:durableId="1E0216B4"/>
  <w16cid:commentId w16cid:paraId="65197472" w16cid:durableId="1E021709"/>
  <w16cid:commentId w16cid:paraId="1C951D85" w16cid:durableId="1E0217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348" w:rsidRDefault="00310348">
      <w:r>
        <w:separator/>
      </w:r>
    </w:p>
  </w:endnote>
  <w:endnote w:type="continuationSeparator" w:id="0">
    <w:p w:rsidR="00310348" w:rsidRDefault="0031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E5724E" w:rsidRPr="00BC32E2" w:rsidTr="0064741E">
      <w:trPr>
        <w:jc w:val="center"/>
      </w:trPr>
      <w:tc>
        <w:tcPr>
          <w:tcW w:w="5841" w:type="dxa"/>
          <w:shd w:val="clear" w:color="auto" w:fill="auto"/>
        </w:tcPr>
        <w:p w:rsidR="00E5724E" w:rsidRPr="00C27D2E" w:rsidRDefault="00F57D36" w:rsidP="0064741E">
          <w:pPr>
            <w:pStyle w:val="Pidipagina"/>
            <w:rPr>
              <w:rFonts w:cs="Arial"/>
              <w:b/>
              <w:bCs/>
              <w:color w:val="000000" w:themeColor="text1"/>
              <w:sz w:val="18"/>
              <w:szCs w:val="18"/>
              <w:lang w:val="de-DE"/>
            </w:rPr>
          </w:pPr>
          <w:r>
            <w:rPr>
              <w:noProof/>
            </w:rPr>
            <mc:AlternateContent>
              <mc:Choice Requires="wps">
                <w:drawing>
                  <wp:anchor distT="4294967294" distB="4294967294" distL="114300" distR="114300" simplePos="0" relativeHeight="251659264" behindDoc="0" locked="0" layoutInCell="1" allowOverlap="1" wp14:anchorId="4BD0D1EE" wp14:editId="251275CC">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E024D"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00E5724E" w:rsidRPr="00C27D2E">
            <w:rPr>
              <w:rFonts w:cs="Arial"/>
              <w:b/>
              <w:bCs/>
              <w:color w:val="000000" w:themeColor="text1"/>
              <w:sz w:val="18"/>
              <w:szCs w:val="18"/>
              <w:lang w:val="de-DE"/>
            </w:rPr>
            <w:t>Pressekontakt:                                    Pressekontakt:</w:t>
          </w:r>
        </w:p>
        <w:p w:rsidR="00E5724E" w:rsidRPr="00C27D2E" w:rsidRDefault="00E5724E" w:rsidP="0064741E">
          <w:pPr>
            <w:pStyle w:val="Pidipagina"/>
            <w:rPr>
              <w:rFonts w:cs="Arial"/>
              <w:bCs/>
              <w:color w:val="000000" w:themeColor="text1"/>
              <w:sz w:val="18"/>
              <w:szCs w:val="18"/>
              <w:lang w:val="de-DE"/>
            </w:rPr>
          </w:pPr>
          <w:r w:rsidRPr="00C27D2E">
            <w:rPr>
              <w:rFonts w:cs="Arial"/>
              <w:bCs/>
              <w:color w:val="000000" w:themeColor="text1"/>
              <w:sz w:val="18"/>
              <w:szCs w:val="18"/>
              <w:lang w:val="de-DE"/>
            </w:rPr>
            <w:t xml:space="preserve">Trentino Marketing                                BZ.COMM                                                                    </w:t>
          </w:r>
        </w:p>
        <w:p w:rsidR="00E5724E" w:rsidRPr="00AD284E" w:rsidRDefault="00E5724E" w:rsidP="0064741E">
          <w:pPr>
            <w:pStyle w:val="Pidipagina"/>
            <w:rPr>
              <w:rFonts w:cs="Arial"/>
              <w:bCs/>
              <w:color w:val="000000" w:themeColor="text1"/>
              <w:sz w:val="18"/>
              <w:szCs w:val="18"/>
            </w:rPr>
          </w:pPr>
          <w:r>
            <w:rPr>
              <w:rFonts w:cs="Arial"/>
              <w:sz w:val="18"/>
              <w:szCs w:val="18"/>
              <w:lang w:eastAsia="en-US"/>
            </w:rPr>
            <w:t xml:space="preserve">Paola Pancher &amp; Cinzia Gabrielli          </w:t>
          </w:r>
          <w:r w:rsidRPr="00AD284E">
            <w:rPr>
              <w:rFonts w:cs="Arial"/>
              <w:sz w:val="18"/>
              <w:szCs w:val="18"/>
              <w:lang w:eastAsia="en-US"/>
            </w:rPr>
            <w:t>Yvonne Maier &amp; Julia Schaaf</w:t>
          </w:r>
        </w:p>
        <w:p w:rsidR="00E5724E" w:rsidRPr="00C27D2E" w:rsidRDefault="00E5724E" w:rsidP="0064741E">
          <w:pPr>
            <w:pStyle w:val="Pidipagina"/>
            <w:rPr>
              <w:rFonts w:cs="Arial"/>
              <w:sz w:val="18"/>
              <w:szCs w:val="18"/>
              <w:lang w:val="en-US"/>
            </w:rPr>
          </w:pPr>
          <w:r w:rsidRPr="00C27D2E">
            <w:rPr>
              <w:rFonts w:cs="Arial"/>
              <w:sz w:val="18"/>
              <w:szCs w:val="18"/>
              <w:lang w:val="en-US"/>
            </w:rPr>
            <w:t>Tel: +39 0461 219 310                          Tel: +49 (0) 69</w:t>
          </w:r>
          <w:r w:rsidR="003D31DF">
            <w:rPr>
              <w:rFonts w:cs="Arial"/>
              <w:sz w:val="18"/>
              <w:szCs w:val="18"/>
              <w:lang w:val="en-US"/>
            </w:rPr>
            <w:t xml:space="preserve"> </w:t>
          </w:r>
          <w:r w:rsidRPr="00C27D2E">
            <w:rPr>
              <w:rFonts w:cs="Arial"/>
              <w:sz w:val="18"/>
              <w:szCs w:val="18"/>
              <w:lang w:val="en-US"/>
            </w:rPr>
            <w:t>256</w:t>
          </w:r>
          <w:r w:rsidR="003D31DF">
            <w:rPr>
              <w:rFonts w:cs="Arial"/>
              <w:sz w:val="18"/>
              <w:szCs w:val="18"/>
              <w:lang w:val="en-US"/>
            </w:rPr>
            <w:t xml:space="preserve"> </w:t>
          </w:r>
          <w:r w:rsidRPr="00C27D2E">
            <w:rPr>
              <w:rFonts w:cs="Arial"/>
              <w:sz w:val="18"/>
              <w:szCs w:val="18"/>
              <w:lang w:val="en-US"/>
            </w:rPr>
            <w:t>28</w:t>
          </w:r>
          <w:r w:rsidR="003D31DF">
            <w:rPr>
              <w:rFonts w:cs="Arial"/>
              <w:sz w:val="18"/>
              <w:szCs w:val="18"/>
              <w:lang w:val="en-US"/>
            </w:rPr>
            <w:t xml:space="preserve"> </w:t>
          </w:r>
          <w:r w:rsidRPr="00C27D2E">
            <w:rPr>
              <w:rFonts w:cs="Arial"/>
              <w:sz w:val="18"/>
              <w:szCs w:val="18"/>
              <w:lang w:val="en-US"/>
            </w:rPr>
            <w:t>88</w:t>
          </w:r>
          <w:r w:rsidR="003D31DF">
            <w:rPr>
              <w:rFonts w:cs="Arial"/>
              <w:sz w:val="18"/>
              <w:szCs w:val="18"/>
              <w:lang w:val="en-US"/>
            </w:rPr>
            <w:t xml:space="preserve"> </w:t>
          </w:r>
          <w:r w:rsidRPr="00C27D2E">
            <w:rPr>
              <w:rFonts w:cs="Arial"/>
              <w:sz w:val="18"/>
              <w:szCs w:val="18"/>
              <w:lang w:val="en-US" w:eastAsia="en-US"/>
            </w:rPr>
            <w:t>13</w:t>
          </w:r>
        </w:p>
        <w:p w:rsidR="00E5724E" w:rsidRPr="00C27D2E" w:rsidRDefault="00E5724E" w:rsidP="0064741E">
          <w:pPr>
            <w:pStyle w:val="Pidipagina"/>
            <w:rPr>
              <w:rFonts w:cs="Arial"/>
              <w:color w:val="000000" w:themeColor="text1"/>
              <w:sz w:val="18"/>
              <w:szCs w:val="18"/>
              <w:lang w:val="en-US"/>
            </w:rPr>
          </w:pPr>
          <w:r w:rsidRPr="00C27D2E">
            <w:rPr>
              <w:rFonts w:cs="Arial"/>
              <w:color w:val="000000" w:themeColor="text1"/>
              <w:sz w:val="18"/>
              <w:szCs w:val="18"/>
              <w:lang w:val="en-US"/>
            </w:rPr>
            <w:t>press@trentinomarketing.org                trentino@bz-comm.de</w:t>
          </w:r>
        </w:p>
        <w:p w:rsidR="00E5724E" w:rsidRPr="00C27D2E" w:rsidRDefault="00E5724E" w:rsidP="0064741E">
          <w:pPr>
            <w:pStyle w:val="Pidipagina"/>
            <w:rPr>
              <w:rFonts w:ascii="HelveticaNeueLT Std" w:hAnsi="HelveticaNeueLT Std" w:cs="Arial"/>
              <w:sz w:val="20"/>
              <w:lang w:val="en-US"/>
            </w:rPr>
          </w:pPr>
        </w:p>
      </w:tc>
      <w:tc>
        <w:tcPr>
          <w:tcW w:w="4025" w:type="dxa"/>
          <w:shd w:val="clear" w:color="auto" w:fill="auto"/>
        </w:tcPr>
        <w:p w:rsidR="00E5724E" w:rsidRPr="00DE417A" w:rsidRDefault="00E5724E" w:rsidP="0064741E">
          <w:pPr>
            <w:pStyle w:val="Pidipagina"/>
            <w:jc w:val="right"/>
            <w:rPr>
              <w:rFonts w:ascii="HelveticaNeueLT Std" w:hAnsi="HelveticaNeueLT Std" w:cs="Arial"/>
              <w:sz w:val="20"/>
            </w:rPr>
          </w:pPr>
          <w:r w:rsidRPr="00B7482B">
            <w:rPr>
              <w:rFonts w:ascii="HelveticaNeueLT Std" w:hAnsi="HelveticaNeueLT Std" w:cs="Arial"/>
              <w:noProof/>
              <w:color w:val="00638E"/>
              <w:sz w:val="20"/>
            </w:rPr>
            <w:drawing>
              <wp:inline distT="0" distB="0" distL="0" distR="0" wp14:anchorId="503DE0E2" wp14:editId="70E92CC5">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5724E" w:rsidRPr="00DE417A" w:rsidRDefault="00E5724E" w:rsidP="0064741E">
          <w:pPr>
            <w:pStyle w:val="Pidipagina"/>
            <w:jc w:val="right"/>
            <w:rPr>
              <w:rFonts w:ascii="HelveticaNeueLT Std" w:hAnsi="HelveticaNeueLT Std" w:cs="Arial"/>
              <w:sz w:val="20"/>
            </w:rPr>
          </w:pPr>
        </w:p>
      </w:tc>
    </w:tr>
  </w:tbl>
  <w:p w:rsidR="00560535" w:rsidRPr="00A94801" w:rsidRDefault="00560535"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348" w:rsidRDefault="00310348">
      <w:r>
        <w:separator/>
      </w:r>
    </w:p>
  </w:footnote>
  <w:footnote w:type="continuationSeparator" w:id="0">
    <w:p w:rsidR="00310348" w:rsidRDefault="00310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A3247E" w:rsidP="0043620C">
    <w:pPr>
      <w:pStyle w:val="Intestazione"/>
      <w:jc w:val="center"/>
    </w:pPr>
    <w:r>
      <w:rPr>
        <w:noProof/>
      </w:rPr>
      <w:drawing>
        <wp:anchor distT="0" distB="0" distL="114300" distR="114300" simplePos="0" relativeHeight="251661312" behindDoc="1" locked="0" layoutInCell="1" allowOverlap="1" wp14:anchorId="34ED59EB" wp14:editId="109F56C7">
          <wp:simplePos x="0" y="0"/>
          <wp:positionH relativeFrom="column">
            <wp:posOffset>5080</wp:posOffset>
          </wp:positionH>
          <wp:positionV relativeFrom="paragraph">
            <wp:posOffset>108585</wp:posOffset>
          </wp:positionV>
          <wp:extent cx="1578610" cy="675005"/>
          <wp:effectExtent l="0" t="0" r="2540" b="0"/>
          <wp:wrapNone/>
          <wp:docPr id="8"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anchor>
      </w:drawing>
    </w:r>
  </w:p>
  <w:p w:rsidR="00560535" w:rsidRPr="00927A5E" w:rsidRDefault="00560535"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5pt;height:22.55pt" o:bullet="t">
        <v:imagedata r:id="rId1" o:title="twiiter"/>
      </v:shape>
    </w:pict>
  </w:numPicBullet>
  <w:numPicBullet w:numPicBulletId="1">
    <w:pict>
      <v:shape id="_x0000_i1027" type="#_x0000_t75" alt="Twitter_logo_blue" style="width:12.5pt;height:10.6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1035E"/>
    <w:rsid w:val="000149B0"/>
    <w:rsid w:val="00015447"/>
    <w:rsid w:val="00015A1C"/>
    <w:rsid w:val="000172EC"/>
    <w:rsid w:val="000204BD"/>
    <w:rsid w:val="00021376"/>
    <w:rsid w:val="00022735"/>
    <w:rsid w:val="00024BE0"/>
    <w:rsid w:val="00026028"/>
    <w:rsid w:val="00026A50"/>
    <w:rsid w:val="000309FA"/>
    <w:rsid w:val="000327CC"/>
    <w:rsid w:val="00042A11"/>
    <w:rsid w:val="0004448B"/>
    <w:rsid w:val="000450B9"/>
    <w:rsid w:val="0004586F"/>
    <w:rsid w:val="000465D9"/>
    <w:rsid w:val="0005598F"/>
    <w:rsid w:val="00067016"/>
    <w:rsid w:val="0007236C"/>
    <w:rsid w:val="00085CB7"/>
    <w:rsid w:val="00090893"/>
    <w:rsid w:val="000908D3"/>
    <w:rsid w:val="000A41CC"/>
    <w:rsid w:val="000B4E12"/>
    <w:rsid w:val="000B5572"/>
    <w:rsid w:val="000B644A"/>
    <w:rsid w:val="000C5E2A"/>
    <w:rsid w:val="000D3796"/>
    <w:rsid w:val="000D599F"/>
    <w:rsid w:val="000D72F5"/>
    <w:rsid w:val="000E54AD"/>
    <w:rsid w:val="000F0404"/>
    <w:rsid w:val="000F1778"/>
    <w:rsid w:val="000F3CFA"/>
    <w:rsid w:val="000F5005"/>
    <w:rsid w:val="000F51CD"/>
    <w:rsid w:val="000F61CF"/>
    <w:rsid w:val="0010193F"/>
    <w:rsid w:val="001023BB"/>
    <w:rsid w:val="00105B32"/>
    <w:rsid w:val="0010752A"/>
    <w:rsid w:val="001109DD"/>
    <w:rsid w:val="001156DF"/>
    <w:rsid w:val="00117A1A"/>
    <w:rsid w:val="00120ECB"/>
    <w:rsid w:val="00120F92"/>
    <w:rsid w:val="0012147C"/>
    <w:rsid w:val="001236D9"/>
    <w:rsid w:val="001246DF"/>
    <w:rsid w:val="00124E49"/>
    <w:rsid w:val="00126D6E"/>
    <w:rsid w:val="00127559"/>
    <w:rsid w:val="00130546"/>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39DD"/>
    <w:rsid w:val="001A57E2"/>
    <w:rsid w:val="001B01E9"/>
    <w:rsid w:val="001B28DA"/>
    <w:rsid w:val="001C4569"/>
    <w:rsid w:val="001D2991"/>
    <w:rsid w:val="001D7EB0"/>
    <w:rsid w:val="001E0D9D"/>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26019"/>
    <w:rsid w:val="00232166"/>
    <w:rsid w:val="00232687"/>
    <w:rsid w:val="002408CF"/>
    <w:rsid w:val="00247BBD"/>
    <w:rsid w:val="00250EE4"/>
    <w:rsid w:val="0025306B"/>
    <w:rsid w:val="002549E2"/>
    <w:rsid w:val="00263165"/>
    <w:rsid w:val="00266DC4"/>
    <w:rsid w:val="00270B80"/>
    <w:rsid w:val="00270D84"/>
    <w:rsid w:val="00276626"/>
    <w:rsid w:val="002809E9"/>
    <w:rsid w:val="002937FE"/>
    <w:rsid w:val="0029426C"/>
    <w:rsid w:val="00296238"/>
    <w:rsid w:val="002B0DBA"/>
    <w:rsid w:val="002C2872"/>
    <w:rsid w:val="002C3E13"/>
    <w:rsid w:val="002D1185"/>
    <w:rsid w:val="002D1FB3"/>
    <w:rsid w:val="002D715D"/>
    <w:rsid w:val="002D7248"/>
    <w:rsid w:val="002E06D2"/>
    <w:rsid w:val="002F1094"/>
    <w:rsid w:val="002F52FA"/>
    <w:rsid w:val="002F7CA0"/>
    <w:rsid w:val="003048E2"/>
    <w:rsid w:val="0030629E"/>
    <w:rsid w:val="00310348"/>
    <w:rsid w:val="00312B6E"/>
    <w:rsid w:val="00317620"/>
    <w:rsid w:val="00320C87"/>
    <w:rsid w:val="00323066"/>
    <w:rsid w:val="00325282"/>
    <w:rsid w:val="003274A4"/>
    <w:rsid w:val="00334076"/>
    <w:rsid w:val="00335E67"/>
    <w:rsid w:val="00341D2C"/>
    <w:rsid w:val="00341E64"/>
    <w:rsid w:val="0035084B"/>
    <w:rsid w:val="00356E9D"/>
    <w:rsid w:val="0035757A"/>
    <w:rsid w:val="00357E7B"/>
    <w:rsid w:val="00362262"/>
    <w:rsid w:val="00366296"/>
    <w:rsid w:val="00366495"/>
    <w:rsid w:val="00370935"/>
    <w:rsid w:val="0037141C"/>
    <w:rsid w:val="003720FD"/>
    <w:rsid w:val="00375BB8"/>
    <w:rsid w:val="003765C0"/>
    <w:rsid w:val="003910C3"/>
    <w:rsid w:val="00393165"/>
    <w:rsid w:val="003B69D6"/>
    <w:rsid w:val="003C4361"/>
    <w:rsid w:val="003D04A4"/>
    <w:rsid w:val="003D2403"/>
    <w:rsid w:val="003D291D"/>
    <w:rsid w:val="003D31DF"/>
    <w:rsid w:val="003D6C67"/>
    <w:rsid w:val="003E6047"/>
    <w:rsid w:val="003E7A76"/>
    <w:rsid w:val="003E7DFF"/>
    <w:rsid w:val="003F3AF3"/>
    <w:rsid w:val="003F5B9C"/>
    <w:rsid w:val="00403F8F"/>
    <w:rsid w:val="00405425"/>
    <w:rsid w:val="00410661"/>
    <w:rsid w:val="004114DC"/>
    <w:rsid w:val="00413056"/>
    <w:rsid w:val="004143C1"/>
    <w:rsid w:val="00415D24"/>
    <w:rsid w:val="00421D2E"/>
    <w:rsid w:val="004234AB"/>
    <w:rsid w:val="0042505B"/>
    <w:rsid w:val="004251E3"/>
    <w:rsid w:val="00427329"/>
    <w:rsid w:val="0043509C"/>
    <w:rsid w:val="0043620C"/>
    <w:rsid w:val="00437789"/>
    <w:rsid w:val="00441868"/>
    <w:rsid w:val="004446B9"/>
    <w:rsid w:val="00445714"/>
    <w:rsid w:val="0045205E"/>
    <w:rsid w:val="00464A38"/>
    <w:rsid w:val="00466683"/>
    <w:rsid w:val="004711E1"/>
    <w:rsid w:val="004723E7"/>
    <w:rsid w:val="0047789A"/>
    <w:rsid w:val="00480166"/>
    <w:rsid w:val="0048732A"/>
    <w:rsid w:val="00487BDA"/>
    <w:rsid w:val="00487E46"/>
    <w:rsid w:val="00491F87"/>
    <w:rsid w:val="00492D40"/>
    <w:rsid w:val="00493C28"/>
    <w:rsid w:val="004A065A"/>
    <w:rsid w:val="004A2E91"/>
    <w:rsid w:val="004A3574"/>
    <w:rsid w:val="004A6B37"/>
    <w:rsid w:val="004B00D1"/>
    <w:rsid w:val="004B1063"/>
    <w:rsid w:val="004B2087"/>
    <w:rsid w:val="004B57BD"/>
    <w:rsid w:val="004C2C4C"/>
    <w:rsid w:val="004C50A0"/>
    <w:rsid w:val="004C7EBC"/>
    <w:rsid w:val="004D1822"/>
    <w:rsid w:val="004D27BC"/>
    <w:rsid w:val="004D688B"/>
    <w:rsid w:val="004E23AA"/>
    <w:rsid w:val="004F2EDB"/>
    <w:rsid w:val="004F5D5D"/>
    <w:rsid w:val="004F7429"/>
    <w:rsid w:val="00501087"/>
    <w:rsid w:val="0050211E"/>
    <w:rsid w:val="00502A59"/>
    <w:rsid w:val="005041CA"/>
    <w:rsid w:val="0050443B"/>
    <w:rsid w:val="00504F7D"/>
    <w:rsid w:val="005066E6"/>
    <w:rsid w:val="00507A5C"/>
    <w:rsid w:val="005265B2"/>
    <w:rsid w:val="00531AB8"/>
    <w:rsid w:val="005328A0"/>
    <w:rsid w:val="00535505"/>
    <w:rsid w:val="005373CA"/>
    <w:rsid w:val="005407AC"/>
    <w:rsid w:val="00547E3C"/>
    <w:rsid w:val="00551D95"/>
    <w:rsid w:val="00552D62"/>
    <w:rsid w:val="0055500B"/>
    <w:rsid w:val="00560535"/>
    <w:rsid w:val="005628FD"/>
    <w:rsid w:val="00563260"/>
    <w:rsid w:val="005643F5"/>
    <w:rsid w:val="00566C98"/>
    <w:rsid w:val="00571F87"/>
    <w:rsid w:val="005735B4"/>
    <w:rsid w:val="005800F3"/>
    <w:rsid w:val="00580784"/>
    <w:rsid w:val="005823A1"/>
    <w:rsid w:val="005A4C57"/>
    <w:rsid w:val="005A74FA"/>
    <w:rsid w:val="005B0CFF"/>
    <w:rsid w:val="005B141A"/>
    <w:rsid w:val="005B52F1"/>
    <w:rsid w:val="005B7695"/>
    <w:rsid w:val="005D2F31"/>
    <w:rsid w:val="005D4982"/>
    <w:rsid w:val="005D53BC"/>
    <w:rsid w:val="005D742D"/>
    <w:rsid w:val="005E05D8"/>
    <w:rsid w:val="005E2C7F"/>
    <w:rsid w:val="005F1FBF"/>
    <w:rsid w:val="005F2EE9"/>
    <w:rsid w:val="005F659D"/>
    <w:rsid w:val="005F65FC"/>
    <w:rsid w:val="00600F0A"/>
    <w:rsid w:val="0060486D"/>
    <w:rsid w:val="006059CE"/>
    <w:rsid w:val="006068AA"/>
    <w:rsid w:val="00607536"/>
    <w:rsid w:val="00607EB7"/>
    <w:rsid w:val="00611643"/>
    <w:rsid w:val="00615C62"/>
    <w:rsid w:val="00617BED"/>
    <w:rsid w:val="006231CC"/>
    <w:rsid w:val="00623228"/>
    <w:rsid w:val="006279DB"/>
    <w:rsid w:val="0063221D"/>
    <w:rsid w:val="00633CB8"/>
    <w:rsid w:val="006476FE"/>
    <w:rsid w:val="006511B1"/>
    <w:rsid w:val="00651D9C"/>
    <w:rsid w:val="00654806"/>
    <w:rsid w:val="00657DA6"/>
    <w:rsid w:val="00670BA9"/>
    <w:rsid w:val="0067475B"/>
    <w:rsid w:val="00675AD9"/>
    <w:rsid w:val="00675D9A"/>
    <w:rsid w:val="006773E4"/>
    <w:rsid w:val="00692CB6"/>
    <w:rsid w:val="00693FEC"/>
    <w:rsid w:val="00695084"/>
    <w:rsid w:val="0069631E"/>
    <w:rsid w:val="00696752"/>
    <w:rsid w:val="006A414A"/>
    <w:rsid w:val="006B59BE"/>
    <w:rsid w:val="006B6785"/>
    <w:rsid w:val="006C3A66"/>
    <w:rsid w:val="006C4F71"/>
    <w:rsid w:val="006D512E"/>
    <w:rsid w:val="006D53E5"/>
    <w:rsid w:val="006D5CAC"/>
    <w:rsid w:val="006E1B41"/>
    <w:rsid w:val="006E3492"/>
    <w:rsid w:val="006E3535"/>
    <w:rsid w:val="006E3798"/>
    <w:rsid w:val="006E48EF"/>
    <w:rsid w:val="006E7512"/>
    <w:rsid w:val="006F0EB8"/>
    <w:rsid w:val="006F5FCA"/>
    <w:rsid w:val="006F6BAB"/>
    <w:rsid w:val="007023BC"/>
    <w:rsid w:val="00704DF9"/>
    <w:rsid w:val="0071076C"/>
    <w:rsid w:val="00710AE9"/>
    <w:rsid w:val="007134CD"/>
    <w:rsid w:val="007135C3"/>
    <w:rsid w:val="007155F5"/>
    <w:rsid w:val="00715C3B"/>
    <w:rsid w:val="00717D18"/>
    <w:rsid w:val="00731C24"/>
    <w:rsid w:val="00734F84"/>
    <w:rsid w:val="00735205"/>
    <w:rsid w:val="00740896"/>
    <w:rsid w:val="00742C32"/>
    <w:rsid w:val="00745D90"/>
    <w:rsid w:val="00747238"/>
    <w:rsid w:val="0075157E"/>
    <w:rsid w:val="00753EA0"/>
    <w:rsid w:val="00756614"/>
    <w:rsid w:val="00756A14"/>
    <w:rsid w:val="00762AB1"/>
    <w:rsid w:val="00773507"/>
    <w:rsid w:val="00773CD5"/>
    <w:rsid w:val="00775AE9"/>
    <w:rsid w:val="00777675"/>
    <w:rsid w:val="007808F7"/>
    <w:rsid w:val="00786E3F"/>
    <w:rsid w:val="007876D3"/>
    <w:rsid w:val="007906D3"/>
    <w:rsid w:val="00790828"/>
    <w:rsid w:val="007A3983"/>
    <w:rsid w:val="007C5B3A"/>
    <w:rsid w:val="007D0F0D"/>
    <w:rsid w:val="007D2210"/>
    <w:rsid w:val="007D32CB"/>
    <w:rsid w:val="007D5E7F"/>
    <w:rsid w:val="007D74F6"/>
    <w:rsid w:val="007E07F8"/>
    <w:rsid w:val="007E4CE3"/>
    <w:rsid w:val="007F20D9"/>
    <w:rsid w:val="007F30B2"/>
    <w:rsid w:val="008137B5"/>
    <w:rsid w:val="00816556"/>
    <w:rsid w:val="00821778"/>
    <w:rsid w:val="008260F2"/>
    <w:rsid w:val="008343C3"/>
    <w:rsid w:val="008375EB"/>
    <w:rsid w:val="00841A48"/>
    <w:rsid w:val="008507F1"/>
    <w:rsid w:val="00860981"/>
    <w:rsid w:val="0086284C"/>
    <w:rsid w:val="00862BAA"/>
    <w:rsid w:val="00865FFB"/>
    <w:rsid w:val="00876372"/>
    <w:rsid w:val="00876AC6"/>
    <w:rsid w:val="00877581"/>
    <w:rsid w:val="00883F52"/>
    <w:rsid w:val="0088467C"/>
    <w:rsid w:val="0088485E"/>
    <w:rsid w:val="008942C5"/>
    <w:rsid w:val="00897B30"/>
    <w:rsid w:val="008A3900"/>
    <w:rsid w:val="008A4997"/>
    <w:rsid w:val="008A4CFE"/>
    <w:rsid w:val="008A5B11"/>
    <w:rsid w:val="008A68A4"/>
    <w:rsid w:val="008A735D"/>
    <w:rsid w:val="008A7C9E"/>
    <w:rsid w:val="008B0251"/>
    <w:rsid w:val="008B17B9"/>
    <w:rsid w:val="008B3018"/>
    <w:rsid w:val="008B40A7"/>
    <w:rsid w:val="008B6A0F"/>
    <w:rsid w:val="008C06B4"/>
    <w:rsid w:val="008C23F2"/>
    <w:rsid w:val="008D2235"/>
    <w:rsid w:val="008D4552"/>
    <w:rsid w:val="008D5E45"/>
    <w:rsid w:val="008D6C01"/>
    <w:rsid w:val="008D7A38"/>
    <w:rsid w:val="008E294E"/>
    <w:rsid w:val="008E2EAB"/>
    <w:rsid w:val="008E4301"/>
    <w:rsid w:val="008E76E1"/>
    <w:rsid w:val="008E7779"/>
    <w:rsid w:val="008E7D5F"/>
    <w:rsid w:val="008F3022"/>
    <w:rsid w:val="00911058"/>
    <w:rsid w:val="00911B80"/>
    <w:rsid w:val="0091739B"/>
    <w:rsid w:val="00920481"/>
    <w:rsid w:val="0092457D"/>
    <w:rsid w:val="009256CF"/>
    <w:rsid w:val="00925A6C"/>
    <w:rsid w:val="00925EBE"/>
    <w:rsid w:val="00927A5E"/>
    <w:rsid w:val="009349C8"/>
    <w:rsid w:val="0094475B"/>
    <w:rsid w:val="00945041"/>
    <w:rsid w:val="0094516A"/>
    <w:rsid w:val="00955CBE"/>
    <w:rsid w:val="00956532"/>
    <w:rsid w:val="00956875"/>
    <w:rsid w:val="00966EF0"/>
    <w:rsid w:val="00967803"/>
    <w:rsid w:val="00971B9C"/>
    <w:rsid w:val="00972B3A"/>
    <w:rsid w:val="00980A04"/>
    <w:rsid w:val="009816F1"/>
    <w:rsid w:val="009950C2"/>
    <w:rsid w:val="0099770B"/>
    <w:rsid w:val="009A1AA4"/>
    <w:rsid w:val="009A6B1B"/>
    <w:rsid w:val="009B173A"/>
    <w:rsid w:val="009B574D"/>
    <w:rsid w:val="009B6B12"/>
    <w:rsid w:val="009C44FD"/>
    <w:rsid w:val="009C469A"/>
    <w:rsid w:val="009C52BD"/>
    <w:rsid w:val="009C6C1C"/>
    <w:rsid w:val="009D2EA3"/>
    <w:rsid w:val="009D3564"/>
    <w:rsid w:val="009D4B5D"/>
    <w:rsid w:val="009E25CE"/>
    <w:rsid w:val="009E687B"/>
    <w:rsid w:val="009F0894"/>
    <w:rsid w:val="009F320D"/>
    <w:rsid w:val="009F4FEE"/>
    <w:rsid w:val="009F6AA3"/>
    <w:rsid w:val="009F75B4"/>
    <w:rsid w:val="00A05D72"/>
    <w:rsid w:val="00A118C5"/>
    <w:rsid w:val="00A123F6"/>
    <w:rsid w:val="00A20FBF"/>
    <w:rsid w:val="00A30A29"/>
    <w:rsid w:val="00A30FC5"/>
    <w:rsid w:val="00A323E9"/>
    <w:rsid w:val="00A3247E"/>
    <w:rsid w:val="00A35699"/>
    <w:rsid w:val="00A40CC8"/>
    <w:rsid w:val="00A44ABF"/>
    <w:rsid w:val="00A45A8C"/>
    <w:rsid w:val="00A45AB3"/>
    <w:rsid w:val="00A4665C"/>
    <w:rsid w:val="00A47687"/>
    <w:rsid w:val="00A50406"/>
    <w:rsid w:val="00A51470"/>
    <w:rsid w:val="00A5715F"/>
    <w:rsid w:val="00A63580"/>
    <w:rsid w:val="00A63E90"/>
    <w:rsid w:val="00A64B28"/>
    <w:rsid w:val="00A6659F"/>
    <w:rsid w:val="00A66609"/>
    <w:rsid w:val="00A724FF"/>
    <w:rsid w:val="00A73881"/>
    <w:rsid w:val="00A81FED"/>
    <w:rsid w:val="00A83076"/>
    <w:rsid w:val="00A8470B"/>
    <w:rsid w:val="00A857A5"/>
    <w:rsid w:val="00A915C4"/>
    <w:rsid w:val="00A94801"/>
    <w:rsid w:val="00A956EB"/>
    <w:rsid w:val="00AA3B9B"/>
    <w:rsid w:val="00AA4CFC"/>
    <w:rsid w:val="00AB0087"/>
    <w:rsid w:val="00AB2CA0"/>
    <w:rsid w:val="00AC0548"/>
    <w:rsid w:val="00AC45EA"/>
    <w:rsid w:val="00AC52F6"/>
    <w:rsid w:val="00AD03F6"/>
    <w:rsid w:val="00AD1B50"/>
    <w:rsid w:val="00AD702B"/>
    <w:rsid w:val="00AD7CD9"/>
    <w:rsid w:val="00AE3782"/>
    <w:rsid w:val="00AE48C1"/>
    <w:rsid w:val="00AE7DAC"/>
    <w:rsid w:val="00AF328C"/>
    <w:rsid w:val="00AF340B"/>
    <w:rsid w:val="00B009B1"/>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9DC"/>
    <w:rsid w:val="00B82BA4"/>
    <w:rsid w:val="00B8628C"/>
    <w:rsid w:val="00B902F7"/>
    <w:rsid w:val="00B919B9"/>
    <w:rsid w:val="00BA18E1"/>
    <w:rsid w:val="00BA5CC1"/>
    <w:rsid w:val="00BA6F03"/>
    <w:rsid w:val="00BA6FE4"/>
    <w:rsid w:val="00BB07DD"/>
    <w:rsid w:val="00BB180F"/>
    <w:rsid w:val="00BC32E2"/>
    <w:rsid w:val="00BC6D31"/>
    <w:rsid w:val="00BD0321"/>
    <w:rsid w:val="00BD1F63"/>
    <w:rsid w:val="00BD2878"/>
    <w:rsid w:val="00BD37FD"/>
    <w:rsid w:val="00BD5DC8"/>
    <w:rsid w:val="00BE046A"/>
    <w:rsid w:val="00BE0F7B"/>
    <w:rsid w:val="00BE5F31"/>
    <w:rsid w:val="00BF25A1"/>
    <w:rsid w:val="00C00F01"/>
    <w:rsid w:val="00C03A2B"/>
    <w:rsid w:val="00C074E3"/>
    <w:rsid w:val="00C11914"/>
    <w:rsid w:val="00C12282"/>
    <w:rsid w:val="00C15970"/>
    <w:rsid w:val="00C15FFD"/>
    <w:rsid w:val="00C17BB1"/>
    <w:rsid w:val="00C20463"/>
    <w:rsid w:val="00C20E41"/>
    <w:rsid w:val="00C21741"/>
    <w:rsid w:val="00C25489"/>
    <w:rsid w:val="00C27D2E"/>
    <w:rsid w:val="00C355D8"/>
    <w:rsid w:val="00C406E2"/>
    <w:rsid w:val="00C40CE2"/>
    <w:rsid w:val="00C43479"/>
    <w:rsid w:val="00C44F58"/>
    <w:rsid w:val="00C45EE4"/>
    <w:rsid w:val="00C544CB"/>
    <w:rsid w:val="00C56CA4"/>
    <w:rsid w:val="00C576B2"/>
    <w:rsid w:val="00C63261"/>
    <w:rsid w:val="00C6335A"/>
    <w:rsid w:val="00C634A9"/>
    <w:rsid w:val="00C6388E"/>
    <w:rsid w:val="00C67987"/>
    <w:rsid w:val="00C7189D"/>
    <w:rsid w:val="00C72275"/>
    <w:rsid w:val="00C728C1"/>
    <w:rsid w:val="00C72E17"/>
    <w:rsid w:val="00C73442"/>
    <w:rsid w:val="00C742A7"/>
    <w:rsid w:val="00C74DA7"/>
    <w:rsid w:val="00C77D5E"/>
    <w:rsid w:val="00C8099B"/>
    <w:rsid w:val="00C876D4"/>
    <w:rsid w:val="00C9697E"/>
    <w:rsid w:val="00CA7CE7"/>
    <w:rsid w:val="00CB17A0"/>
    <w:rsid w:val="00CB22DD"/>
    <w:rsid w:val="00CB4593"/>
    <w:rsid w:val="00CB4A35"/>
    <w:rsid w:val="00CD41FE"/>
    <w:rsid w:val="00CD5F9A"/>
    <w:rsid w:val="00CD6DCE"/>
    <w:rsid w:val="00CE3174"/>
    <w:rsid w:val="00CE7489"/>
    <w:rsid w:val="00CF1018"/>
    <w:rsid w:val="00CF400F"/>
    <w:rsid w:val="00CF7AF1"/>
    <w:rsid w:val="00CF7D6F"/>
    <w:rsid w:val="00D0299F"/>
    <w:rsid w:val="00D061FE"/>
    <w:rsid w:val="00D10635"/>
    <w:rsid w:val="00D136B1"/>
    <w:rsid w:val="00D13752"/>
    <w:rsid w:val="00D13B47"/>
    <w:rsid w:val="00D144E4"/>
    <w:rsid w:val="00D15442"/>
    <w:rsid w:val="00D17221"/>
    <w:rsid w:val="00D24380"/>
    <w:rsid w:val="00D2527D"/>
    <w:rsid w:val="00D258C2"/>
    <w:rsid w:val="00D263CC"/>
    <w:rsid w:val="00D30BEE"/>
    <w:rsid w:val="00D33D95"/>
    <w:rsid w:val="00D340E2"/>
    <w:rsid w:val="00D40AC0"/>
    <w:rsid w:val="00D4133A"/>
    <w:rsid w:val="00D4133E"/>
    <w:rsid w:val="00D519CC"/>
    <w:rsid w:val="00D52AEB"/>
    <w:rsid w:val="00D52C9D"/>
    <w:rsid w:val="00D567EA"/>
    <w:rsid w:val="00D700A6"/>
    <w:rsid w:val="00D823B7"/>
    <w:rsid w:val="00DA0796"/>
    <w:rsid w:val="00DA31CD"/>
    <w:rsid w:val="00DA31F0"/>
    <w:rsid w:val="00DB3993"/>
    <w:rsid w:val="00DB6DB4"/>
    <w:rsid w:val="00DC33F1"/>
    <w:rsid w:val="00DC3779"/>
    <w:rsid w:val="00DC3AB0"/>
    <w:rsid w:val="00DD0CCA"/>
    <w:rsid w:val="00DE007A"/>
    <w:rsid w:val="00DF1C28"/>
    <w:rsid w:val="00DF78F4"/>
    <w:rsid w:val="00E02F5D"/>
    <w:rsid w:val="00E05D2B"/>
    <w:rsid w:val="00E06287"/>
    <w:rsid w:val="00E11CBB"/>
    <w:rsid w:val="00E1324B"/>
    <w:rsid w:val="00E13B23"/>
    <w:rsid w:val="00E142B5"/>
    <w:rsid w:val="00E147CD"/>
    <w:rsid w:val="00E17B4B"/>
    <w:rsid w:val="00E20FAA"/>
    <w:rsid w:val="00E24A94"/>
    <w:rsid w:val="00E26703"/>
    <w:rsid w:val="00E27DE1"/>
    <w:rsid w:val="00E30A06"/>
    <w:rsid w:val="00E3198F"/>
    <w:rsid w:val="00E339BC"/>
    <w:rsid w:val="00E46063"/>
    <w:rsid w:val="00E474FC"/>
    <w:rsid w:val="00E537AB"/>
    <w:rsid w:val="00E54F70"/>
    <w:rsid w:val="00E551FB"/>
    <w:rsid w:val="00E56626"/>
    <w:rsid w:val="00E5724E"/>
    <w:rsid w:val="00E624E3"/>
    <w:rsid w:val="00E6253C"/>
    <w:rsid w:val="00E6441E"/>
    <w:rsid w:val="00E73316"/>
    <w:rsid w:val="00E745FF"/>
    <w:rsid w:val="00E74BA8"/>
    <w:rsid w:val="00E74CD6"/>
    <w:rsid w:val="00E75525"/>
    <w:rsid w:val="00E858C1"/>
    <w:rsid w:val="00E90FDC"/>
    <w:rsid w:val="00E92A2D"/>
    <w:rsid w:val="00E92D4E"/>
    <w:rsid w:val="00E92DD3"/>
    <w:rsid w:val="00E93E48"/>
    <w:rsid w:val="00E94681"/>
    <w:rsid w:val="00E979BB"/>
    <w:rsid w:val="00EA0AA6"/>
    <w:rsid w:val="00EA103D"/>
    <w:rsid w:val="00EA71D7"/>
    <w:rsid w:val="00EB3210"/>
    <w:rsid w:val="00EB722C"/>
    <w:rsid w:val="00EB73ED"/>
    <w:rsid w:val="00EB7C90"/>
    <w:rsid w:val="00EC7DA1"/>
    <w:rsid w:val="00EE0E41"/>
    <w:rsid w:val="00EF6D4F"/>
    <w:rsid w:val="00F0029A"/>
    <w:rsid w:val="00F00504"/>
    <w:rsid w:val="00F073D7"/>
    <w:rsid w:val="00F0789B"/>
    <w:rsid w:val="00F22DE8"/>
    <w:rsid w:val="00F30BE4"/>
    <w:rsid w:val="00F30D72"/>
    <w:rsid w:val="00F3242F"/>
    <w:rsid w:val="00F3475E"/>
    <w:rsid w:val="00F34C66"/>
    <w:rsid w:val="00F353AC"/>
    <w:rsid w:val="00F4110F"/>
    <w:rsid w:val="00F4310C"/>
    <w:rsid w:val="00F43173"/>
    <w:rsid w:val="00F4478D"/>
    <w:rsid w:val="00F4489C"/>
    <w:rsid w:val="00F461E3"/>
    <w:rsid w:val="00F468F5"/>
    <w:rsid w:val="00F53A76"/>
    <w:rsid w:val="00F54274"/>
    <w:rsid w:val="00F5549F"/>
    <w:rsid w:val="00F57D36"/>
    <w:rsid w:val="00F61A4F"/>
    <w:rsid w:val="00F62D95"/>
    <w:rsid w:val="00F658EC"/>
    <w:rsid w:val="00F71828"/>
    <w:rsid w:val="00F73245"/>
    <w:rsid w:val="00F74FB3"/>
    <w:rsid w:val="00F75CE4"/>
    <w:rsid w:val="00F80370"/>
    <w:rsid w:val="00F83EAC"/>
    <w:rsid w:val="00F86DB2"/>
    <w:rsid w:val="00F91C6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32E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B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uiPriority w:val="99"/>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uiPriority w:val="99"/>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uiPriority w:val="99"/>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uiPriority w:val="99"/>
    <w:rsid w:val="000D3796"/>
    <w:rPr>
      <w:rFonts w:ascii="Arial" w:hAnsi="Arial"/>
      <w:sz w:val="24"/>
    </w:rPr>
  </w:style>
  <w:style w:type="character" w:styleId="Collegamentovisitato">
    <w:name w:val="FollowedHyperlink"/>
    <w:rsid w:val="00A94801"/>
    <w:rPr>
      <w:color w:val="800080"/>
      <w:u w:val="single"/>
    </w:rPr>
  </w:style>
  <w:style w:type="paragraph" w:styleId="Paragrafoelenco">
    <w:name w:val="List Paragraph"/>
    <w:basedOn w:val="Normale"/>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Carpredefinitoparagrafo"/>
    <w:rsid w:val="0050211E"/>
  </w:style>
  <w:style w:type="character" w:styleId="Enfasigrassetto">
    <w:name w:val="Strong"/>
    <w:basedOn w:val="Carpredefinitoparagrafo"/>
    <w:uiPriority w:val="22"/>
    <w:qFormat/>
    <w:rsid w:val="0050211E"/>
    <w:rPr>
      <w:b/>
      <w:bCs/>
    </w:rPr>
  </w:style>
  <w:style w:type="paragraph" w:styleId="NormaleWeb">
    <w:name w:val="Normal (Web)"/>
    <w:basedOn w:val="Normale"/>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Nessunaspaziatura">
    <w:name w:val="No Spacing"/>
    <w:uiPriority w:val="1"/>
    <w:qFormat/>
    <w:rsid w:val="00A123F6"/>
    <w:rPr>
      <w:rFonts w:ascii="Calibri" w:eastAsia="Calibri" w:hAnsi="Calibri"/>
      <w:sz w:val="22"/>
      <w:szCs w:val="22"/>
      <w:lang w:val="en-US" w:eastAsia="en-US"/>
    </w:rPr>
  </w:style>
  <w:style w:type="paragraph" w:styleId="PreformattatoHTML">
    <w:name w:val="HTML Preformatted"/>
    <w:basedOn w:val="Normale"/>
    <w:link w:val="PreformattatoHTMLCarattere"/>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PreformattatoHTMLCarattere">
    <w:name w:val="Preformattato HTML Carattere"/>
    <w:basedOn w:val="Carpredefinitoparagrafo"/>
    <w:link w:val="PreformattatoHTML"/>
    <w:uiPriority w:val="99"/>
    <w:semiHidden/>
    <w:rsid w:val="00120ECB"/>
    <w:rPr>
      <w:rFonts w:ascii="Courier New" w:hAnsi="Courier New" w:cs="Courier New"/>
      <w:lang w:val="nl-NL" w:eastAsia="nl-NL"/>
    </w:rPr>
  </w:style>
  <w:style w:type="character" w:styleId="Rimandocommento">
    <w:name w:val="annotation reference"/>
    <w:basedOn w:val="Carpredefinitoparagrafo"/>
    <w:semiHidden/>
    <w:unhideWhenUsed/>
    <w:rsid w:val="00D061FE"/>
    <w:rPr>
      <w:sz w:val="16"/>
      <w:szCs w:val="16"/>
    </w:rPr>
  </w:style>
  <w:style w:type="paragraph" w:styleId="Testocommento">
    <w:name w:val="annotation text"/>
    <w:basedOn w:val="Normale"/>
    <w:link w:val="TestocommentoCarattere"/>
    <w:semiHidden/>
    <w:unhideWhenUsed/>
    <w:rsid w:val="00D061FE"/>
    <w:rPr>
      <w:sz w:val="20"/>
    </w:rPr>
  </w:style>
  <w:style w:type="character" w:customStyle="1" w:styleId="TestocommentoCarattere">
    <w:name w:val="Testo commento Carattere"/>
    <w:basedOn w:val="Carpredefinitoparagrafo"/>
    <w:link w:val="Testocommento"/>
    <w:semiHidden/>
    <w:rsid w:val="00D061FE"/>
    <w:rPr>
      <w:rFonts w:ascii="Arial" w:hAnsi="Arial"/>
    </w:rPr>
  </w:style>
  <w:style w:type="paragraph" w:styleId="Soggettocommento">
    <w:name w:val="annotation subject"/>
    <w:basedOn w:val="Testocommento"/>
    <w:next w:val="Testocommento"/>
    <w:link w:val="SoggettocommentoCarattere"/>
    <w:semiHidden/>
    <w:unhideWhenUsed/>
    <w:rsid w:val="00D061FE"/>
    <w:rPr>
      <w:b/>
      <w:bCs/>
    </w:rPr>
  </w:style>
  <w:style w:type="character" w:customStyle="1" w:styleId="SoggettocommentoCarattere">
    <w:name w:val="Soggetto commento Carattere"/>
    <w:basedOn w:val="TestocommentoCarattere"/>
    <w:link w:val="Soggettocommento"/>
    <w:semiHidden/>
    <w:rsid w:val="00D061F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57824366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6547112">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it.ly/2FeBEe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trentino.info/de/artikel/winterurlaub-jenseits-der-pisten/fasching-in-der-stadt-und-am-gardasee"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commentsExtended" Target="commentsExtended.xm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presse/pressemitteilungen" TargetMode="Externa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3149F-CAFF-48EE-8356-8B26539A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5121</Characters>
  <Application>Microsoft Office Word</Application>
  <DocSecurity>4</DocSecurity>
  <Lines>42</Lines>
  <Paragraphs>12</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Stage Media&amp;PR</cp:lastModifiedBy>
  <cp:revision>2</cp:revision>
  <cp:lastPrinted>2018-01-24T16:55:00Z</cp:lastPrinted>
  <dcterms:created xsi:type="dcterms:W3CDTF">2018-01-29T14:17:00Z</dcterms:created>
  <dcterms:modified xsi:type="dcterms:W3CDTF">2018-01-29T14:17:00Z</dcterms:modified>
</cp:coreProperties>
</file>