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93C58" w14:textId="2655DF72" w:rsidR="00477C27" w:rsidRPr="00FF4538" w:rsidRDefault="00FF4538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 w:val="32"/>
          <w:szCs w:val="32"/>
          <w:shd w:val="clear" w:color="auto" w:fill="FFFFFF"/>
          <w:lang w:val="cs-CZ"/>
        </w:rPr>
      </w:pPr>
      <w:bookmarkStart w:id="0" w:name="_Hlk110334934"/>
      <w:r>
        <w:rPr>
          <w:rStyle w:val="Enfasicorsivo"/>
          <w:rFonts w:cs="Arial"/>
          <w:b/>
          <w:bCs/>
          <w:i w:val="0"/>
          <w:iCs w:val="0"/>
          <w:color w:val="333333"/>
          <w:sz w:val="32"/>
          <w:szCs w:val="32"/>
          <w:shd w:val="clear" w:color="auto" w:fill="FFFFFF"/>
          <w:lang w:val="cs-CZ"/>
        </w:rPr>
        <w:t>PŘEDSTAVENÍ S MILIONY HVĚZD</w:t>
      </w:r>
    </w:p>
    <w:p w14:paraId="3D260774" w14:textId="77777777" w:rsidR="00BB4122" w:rsidRPr="00FF4538" w:rsidRDefault="00BB4122" w:rsidP="00BB4122">
      <w:pPr>
        <w:spacing w:line="276" w:lineRule="auto"/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</w:pPr>
    </w:p>
    <w:p w14:paraId="01A96BD2" w14:textId="0E674CE8" w:rsidR="00477C27" w:rsidRPr="00FF4538" w:rsidRDefault="00980575" w:rsidP="00BB4122">
      <w:pPr>
        <w:spacing w:line="276" w:lineRule="auto"/>
        <w:jc w:val="both"/>
        <w:rPr>
          <w:rStyle w:val="Enfasicorsivo"/>
          <w:rFonts w:cs="Arial"/>
          <w:color w:val="333333"/>
          <w:szCs w:val="24"/>
          <w:shd w:val="clear" w:color="auto" w:fill="FFFFFF"/>
          <w:lang w:val="cs-CZ"/>
        </w:rPr>
      </w:pPr>
      <w:r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Terrazza delle stelle</w:t>
      </w:r>
      <w:r w:rsidR="00BB4122"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  <w:r w:rsid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(Hvězdná terasa) na </w:t>
      </w:r>
      <w:r w:rsidR="00BB4122"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Monte Bondone</w:t>
      </w:r>
      <w:r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  <w:r w:rsid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byla zapsána na seznam 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světového dědictví 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UNESCO 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míst „spojených</w:t>
      </w:r>
      <w:r w:rsidR="0066742E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s </w:t>
      </w:r>
      <w:r w:rsidR="00A57095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oblohou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“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. 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V</w:t>
      </w:r>
      <w:r w:rsidR="0066742E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 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údolí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Valpiana, 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postranním údolí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Val di Sole</w:t>
      </w:r>
      <w:r w:rsidR="00BB4122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,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byl</w:t>
      </w:r>
      <w:r w:rsidR="00C9055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a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nejkrásnější </w:t>
      </w:r>
      <w:r w:rsidR="00C9055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obloha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certifikován</w:t>
      </w:r>
      <w:r w:rsidR="00C9055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a</w:t>
      </w:r>
      <w:r w:rsidR="00FF4538"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  <w:r w:rsidRPr="00C9055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Astronomitaly</w:t>
      </w:r>
      <w:r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.</w:t>
      </w:r>
      <w:r w:rsid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Na těchto i na dalších místech Trentina se spolu</w:t>
      </w:r>
      <w:r w:rsidR="0066742E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s </w:t>
      </w:r>
      <w:r w:rsid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astronomy chodí na lov hvězd a nebeských objektů</w:t>
      </w:r>
      <w:r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  <w:r w:rsid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a obdivovat podívanou, kterou nabízí noční obloha.</w:t>
      </w:r>
      <w:r w:rsidRPr="00FF4538"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 xml:space="preserve"> </w:t>
      </w:r>
    </w:p>
    <w:p w14:paraId="0D2FCB12" w14:textId="77777777" w:rsidR="00980575" w:rsidRPr="00FF4538" w:rsidRDefault="00980575" w:rsidP="00E23A75">
      <w:pPr>
        <w:jc w:val="both"/>
        <w:rPr>
          <w:rStyle w:val="Enfasicorsivo"/>
          <w:rFonts w:cs="Arial"/>
          <w:szCs w:val="24"/>
          <w:shd w:val="clear" w:color="auto" w:fill="FFFFFF"/>
          <w:lang w:val="cs-CZ"/>
        </w:rPr>
      </w:pPr>
    </w:p>
    <w:p w14:paraId="180F87D1" w14:textId="0451EAC8" w:rsidR="00FF4538" w:rsidRPr="00FF4538" w:rsidRDefault="00FF4538" w:rsidP="00FF4538">
      <w:pPr>
        <w:jc w:val="both"/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</w:pPr>
      <w:r>
        <w:rPr>
          <w:rStyle w:val="Enfasicorsivo"/>
          <w:rFonts w:cs="Arial"/>
          <w:szCs w:val="24"/>
          <w:shd w:val="clear" w:color="auto" w:fill="FFFFFF"/>
          <w:lang w:val="cs-CZ"/>
        </w:rPr>
        <w:t>„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 xml:space="preserve">Kdyby </w:t>
      </w:r>
      <w:r w:rsidRPr="00FF4538">
        <w:rPr>
          <w:rFonts w:cs="Arial"/>
          <w:i/>
          <w:iCs/>
          <w:szCs w:val="24"/>
          <w:shd w:val="clear" w:color="auto" w:fill="FFFFFF"/>
          <w:lang w:val="cs-CZ"/>
        </w:rPr>
        <w:t xml:space="preserve">nám 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 xml:space="preserve">hvězdy neustále </w:t>
      </w:r>
      <w:r>
        <w:rPr>
          <w:rStyle w:val="Enfasicorsivo"/>
          <w:rFonts w:cs="Arial"/>
          <w:szCs w:val="24"/>
          <w:shd w:val="clear" w:color="auto" w:fill="FFFFFF"/>
          <w:lang w:val="cs-CZ"/>
        </w:rPr>
        <w:t>ne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>svítily nad hlavou</w:t>
      </w:r>
      <w:r>
        <w:rPr>
          <w:rStyle w:val="Enfasicorsivo"/>
          <w:rFonts w:cs="Arial"/>
          <w:szCs w:val="24"/>
          <w:shd w:val="clear" w:color="auto" w:fill="FFFFFF"/>
          <w:lang w:val="cs-CZ"/>
        </w:rPr>
        <w:t xml:space="preserve"> a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 xml:space="preserve"> byly viditelné jen</w:t>
      </w:r>
      <w:r w:rsidR="0066742E">
        <w:rPr>
          <w:rStyle w:val="Enfasicorsivo"/>
          <w:rFonts w:cs="Arial"/>
          <w:szCs w:val="24"/>
          <w:shd w:val="clear" w:color="auto" w:fill="FFFFFF"/>
          <w:lang w:val="cs-CZ"/>
        </w:rPr>
        <w:t xml:space="preserve"> z 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>určitého místa na planetě, každý by se tam chtěl vydat, aby tu podívanou viděl.</w:t>
      </w:r>
      <w:r>
        <w:rPr>
          <w:rStyle w:val="Enfasicorsivo"/>
          <w:rFonts w:cs="Arial"/>
          <w:szCs w:val="24"/>
          <w:shd w:val="clear" w:color="auto" w:fill="FFFFFF"/>
          <w:lang w:val="cs-CZ"/>
        </w:rPr>
        <w:t>“</w:t>
      </w:r>
      <w:r w:rsidRPr="00FF4538">
        <w:rPr>
          <w:rStyle w:val="Enfasicorsivo"/>
          <w:rFonts w:cs="Arial"/>
          <w:szCs w:val="24"/>
          <w:shd w:val="clear" w:color="auto" w:fill="FFFFFF"/>
          <w:lang w:val="cs-CZ"/>
        </w:rPr>
        <w:t xml:space="preserve"> </w:t>
      </w:r>
      <w:r>
        <w:rPr>
          <w:rStyle w:val="Enfasicorsivo"/>
          <w:rFonts w:cs="Arial"/>
          <w:szCs w:val="24"/>
          <w:shd w:val="clear" w:color="auto" w:fill="FFFFFF"/>
          <w:lang w:val="cs-CZ"/>
        </w:rPr>
        <w:t xml:space="preserve"> 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Vzhledem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k 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míře světelného znečištění, charakteristick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é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pro nejhustěji o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sí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dlené oblasti naší planety, mohla být slova astronomky Margherity Hack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minulosti provokativní, dnes však nejsou tak daleko od reality. Tato forma znečištění tím, že mění přirozené noční osvětlení, vážně omezuje, ne-li přímo znemožňuje 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viditelnost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hvězdn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é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obloh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y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, galaxi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í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, planet a další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ch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nebesk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ých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těles. Naštěstí však i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Trentinu existují místa, kde je stále možné oddávat se podívané na Mléčnou dráhu, hře na 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určování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souhvězdí a planet mezi miliony světelných bodů,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nichž se </w:t>
      </w:r>
      <w:r w:rsid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můžete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ztratit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hloubi letních nocí.</w:t>
      </w:r>
    </w:p>
    <w:p w14:paraId="44857E06" w14:textId="77777777" w:rsidR="00417807" w:rsidRPr="00FF4538" w:rsidRDefault="00417807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</w:pPr>
    </w:p>
    <w:p w14:paraId="4CBDE9CC" w14:textId="53896D46" w:rsidR="00E23A75" w:rsidRPr="00FF4538" w:rsidRDefault="00AC5866" w:rsidP="00E23A75">
      <w:pPr>
        <w:jc w:val="both"/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</w:pPr>
      <w:r>
        <w:rPr>
          <w:rStyle w:val="Enfasicorsivo"/>
          <w:rFonts w:cs="Arial"/>
          <w:b/>
          <w:bCs/>
          <w:i w:val="0"/>
          <w:iCs w:val="0"/>
          <w:color w:val="333333"/>
          <w:szCs w:val="24"/>
          <w:shd w:val="clear" w:color="auto" w:fill="FFFFFF"/>
          <w:lang w:val="cs-CZ"/>
        </w:rPr>
        <w:t>HVĚZDNÁ TERASA SPOJENÁ S NEBEM</w:t>
      </w:r>
    </w:p>
    <w:p w14:paraId="0394ABB9" w14:textId="06A2DA47" w:rsidR="00AC5866" w:rsidRPr="00AC5866" w:rsidRDefault="00AC5866" w:rsidP="00AC5866">
      <w:pPr>
        <w:jc w:val="both"/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</w:pP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Na tzv. </w:t>
      </w:r>
      <w:r w:rsidRPr="00AC5866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  <w:lang w:val="cs-CZ"/>
        </w:rPr>
        <w:t>Hvězdné terase –</w:t>
      </w:r>
      <w:r w:rsidR="00E23A75"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="00E23A75" w:rsidRPr="00FF4538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  <w:lang w:val="cs-CZ"/>
        </w:rPr>
        <w:t>Terrazza delle Stelle</w:t>
      </w:r>
      <w:r w:rsidR="00E23A75" w:rsidRPr="00FF4538">
        <w:rPr>
          <w:rFonts w:cs="Arial"/>
          <w:szCs w:val="24"/>
          <w:shd w:val="clear" w:color="auto" w:fill="FFFFFF"/>
          <w:lang w:val="cs-CZ"/>
        </w:rPr>
        <w:t> </w:t>
      </w:r>
      <w:r>
        <w:rPr>
          <w:rFonts w:cs="Arial"/>
          <w:szCs w:val="24"/>
          <w:shd w:val="clear" w:color="auto" w:fill="FFFFFF"/>
          <w:lang w:val="cs-CZ"/>
        </w:rPr>
        <w:t>–</w:t>
      </w:r>
      <w:r w:rsidR="00E23A75" w:rsidRPr="00FF4538">
        <w:rPr>
          <w:rFonts w:cs="Arial"/>
          <w:szCs w:val="24"/>
          <w:shd w:val="clear" w:color="auto" w:fill="FFFFFF"/>
          <w:lang w:val="cs-CZ"/>
        </w:rPr>
        <w:t xml:space="preserve"> </w:t>
      </w:r>
      <w:r>
        <w:rPr>
          <w:rFonts w:cs="Arial"/>
          <w:szCs w:val="24"/>
          <w:shd w:val="clear" w:color="auto" w:fill="FFFFFF"/>
          <w:lang w:val="cs-CZ"/>
        </w:rPr>
        <w:t>ve výšce asi 1</w:t>
      </w:r>
      <w:r w:rsidR="00E23A75" w:rsidRPr="00FF4538">
        <w:rPr>
          <w:rFonts w:cs="Arial"/>
          <w:szCs w:val="24"/>
          <w:shd w:val="clear" w:color="auto" w:fill="FFFFFF"/>
          <w:lang w:val="cs-CZ"/>
        </w:rPr>
        <w:t>500 metr</w:t>
      </w:r>
      <w:r>
        <w:rPr>
          <w:rFonts w:cs="Arial"/>
          <w:szCs w:val="24"/>
          <w:shd w:val="clear" w:color="auto" w:fill="FFFFFF"/>
          <w:lang w:val="cs-CZ"/>
        </w:rPr>
        <w:t>ů nad mořem na hoře</w:t>
      </w:r>
      <w:r w:rsidR="00E23A75" w:rsidRPr="00FF4538">
        <w:rPr>
          <w:rFonts w:cs="Arial"/>
          <w:szCs w:val="24"/>
          <w:shd w:val="clear" w:color="auto" w:fill="FFFFFF"/>
          <w:lang w:val="cs-CZ"/>
        </w:rPr>
        <w:t xml:space="preserve"> Monte Bondone</w:t>
      </w:r>
      <w:r>
        <w:rPr>
          <w:rFonts w:cs="Arial"/>
          <w:szCs w:val="24"/>
          <w:shd w:val="clear" w:color="auto" w:fill="FFFFFF"/>
          <w:lang w:val="cs-CZ"/>
        </w:rPr>
        <w:t xml:space="preserve"> nabízí od roku</w:t>
      </w:r>
      <w:r w:rsidR="00E23A75" w:rsidRPr="00FF4538">
        <w:rPr>
          <w:rFonts w:cs="Arial"/>
          <w:szCs w:val="24"/>
          <w:shd w:val="clear" w:color="auto" w:fill="FFFFFF"/>
          <w:lang w:val="cs-CZ"/>
        </w:rPr>
        <w:t xml:space="preserve"> 2001 </w:t>
      </w:r>
      <w:r>
        <w:rPr>
          <w:rFonts w:cs="Arial"/>
          <w:szCs w:val="24"/>
          <w:shd w:val="clear" w:color="auto" w:fill="FFFFFF"/>
          <w:lang w:val="cs-CZ"/>
        </w:rPr>
        <w:t xml:space="preserve">místní pobočka </w:t>
      </w:r>
      <w:r w:rsidR="00A57095" w:rsidRPr="00A57095">
        <w:rPr>
          <w:rFonts w:cs="Arial"/>
          <w:szCs w:val="24"/>
          <w:shd w:val="clear" w:color="auto" w:fill="FFFFFF"/>
          <w:lang w:val="cs-CZ"/>
        </w:rPr>
        <w:t xml:space="preserve">Muzea přírodních věd </w:t>
      </w:r>
      <w:r w:rsidR="00A57095">
        <w:rPr>
          <w:rFonts w:cs="Arial"/>
          <w:szCs w:val="24"/>
          <w:shd w:val="clear" w:color="auto" w:fill="FFFFFF"/>
          <w:lang w:val="cs-CZ"/>
        </w:rPr>
        <w:t>„</w:t>
      </w:r>
      <w:r w:rsidR="00E23A75" w:rsidRPr="00FF453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Muse</w:t>
      </w:r>
      <w:r w:rsid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“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astronomická pozorování tisícům lidí, kteří chtějí obdivovat oblohu a </w:t>
      </w:r>
      <w:r w:rsidR="008F2FF4" w:rsidRPr="008F2FF4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od</w:t>
      </w:r>
      <w:r w:rsidR="008F2FF4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hali</w:t>
      </w:r>
      <w:r w:rsidR="008F2FF4" w:rsidRPr="008F2FF4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t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její vlastnost</w:t>
      </w:r>
      <w:r w:rsidR="008F2FF4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i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a tajemství. Hvězdná terasa se nyní může pochlubit i významným mezinárodním uznáním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–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oficiálním zápisem do světového 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seznamu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="00A57095" w:rsidRPr="00A57095">
        <w:rPr>
          <w:rFonts w:cs="Arial"/>
          <w:szCs w:val="24"/>
          <w:shd w:val="clear" w:color="auto" w:fill="FFFFFF"/>
          <w:lang w:val="cs-CZ"/>
        </w:rPr>
        <w:t>UNESCO</w:t>
      </w:r>
      <w:r w:rsidR="00A57095">
        <w:rPr>
          <w:rFonts w:cs="Arial"/>
          <w:szCs w:val="24"/>
          <w:shd w:val="clear" w:color="auto" w:fill="FFFFFF"/>
          <w:lang w:val="cs-CZ"/>
        </w:rPr>
        <w:t xml:space="preserve"> „</w:t>
      </w:r>
      <w:r w:rsidRPr="00A57095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  <w:lang w:val="cs-CZ"/>
        </w:rPr>
        <w:t>míst spojených</w:t>
      </w:r>
      <w:r w:rsidR="0066742E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57095">
        <w:rPr>
          <w:rStyle w:val="Enfasicorsivo"/>
          <w:rFonts w:cs="Arial"/>
          <w:b/>
          <w:bCs/>
          <w:i w:val="0"/>
          <w:iCs w:val="0"/>
          <w:szCs w:val="24"/>
          <w:shd w:val="clear" w:color="auto" w:fill="FFFFFF"/>
          <w:lang w:val="cs-CZ"/>
        </w:rPr>
        <w:t>oblohou</w:t>
      </w:r>
      <w:r w:rsid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“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. Mezinárodní projekt </w:t>
      </w:r>
      <w:r w:rsid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„</w:t>
      </w:r>
      <w:r w:rsidR="00A57095" w:rsidRPr="00A57095">
        <w:rPr>
          <w:rFonts w:cs="Arial"/>
          <w:szCs w:val="24"/>
          <w:shd w:val="clear" w:color="auto" w:fill="FFFFFF"/>
          <w:lang w:val="cs-CZ"/>
        </w:rPr>
        <w:t>Places connected to the sky</w:t>
      </w:r>
      <w:r w:rsid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“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, který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roce 2019 založila Mezinárodní astronomická unie ve spolupráci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C5866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UNESCO, vyzdvihuje astronomii jako významnou součást kulturního a přírodního dědictví. Na portálu UNESCO-IAU</w:t>
      </w:r>
      <w:r w:rsid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hyperlink r:id="rId8" w:history="1">
        <w:r w:rsidR="00A57095" w:rsidRPr="00662DCB">
          <w:rPr>
            <w:rStyle w:val="Collegamentoipertestuale"/>
            <w:rFonts w:cs="Arial"/>
            <w:szCs w:val="24"/>
            <w:shd w:val="clear" w:color="auto" w:fill="FFFFFF"/>
            <w:lang w:val="cs-CZ"/>
          </w:rPr>
          <w:t>https://www3.astronomicalheritage.net/</w:t>
        </w:r>
      </w:hyperlink>
      <w:r w:rsidR="00A57095">
        <w:rPr>
          <w:rFonts w:cs="Arial"/>
          <w:szCs w:val="24"/>
          <w:shd w:val="clear" w:color="auto" w:fill="FFFFFF"/>
          <w:lang w:val="cs-CZ"/>
        </w:rPr>
        <w:t xml:space="preserve"> si můžete prohlédnout mapu</w:t>
      </w:r>
      <w:r w:rsidR="0066742E">
        <w:rPr>
          <w:rFonts w:cs="Arial"/>
          <w:szCs w:val="24"/>
          <w:shd w:val="clear" w:color="auto" w:fill="FFFFFF"/>
          <w:lang w:val="cs-CZ"/>
        </w:rPr>
        <w:t xml:space="preserve"> s </w:t>
      </w:r>
      <w:r w:rsidR="00A57095">
        <w:rPr>
          <w:rFonts w:cs="Arial"/>
          <w:szCs w:val="24"/>
          <w:shd w:val="clear" w:color="auto" w:fill="FFFFFF"/>
          <w:lang w:val="cs-CZ"/>
        </w:rPr>
        <w:t>vyznačením těchto míst.</w:t>
      </w:r>
    </w:p>
    <w:p w14:paraId="798C8C5B" w14:textId="77777777" w:rsidR="00AC5866" w:rsidRPr="00AC5866" w:rsidRDefault="00AC5866" w:rsidP="00AC5866">
      <w:pPr>
        <w:jc w:val="both"/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</w:pPr>
    </w:p>
    <w:p w14:paraId="72BF6D9E" w14:textId="5157FB37" w:rsidR="00AC5866" w:rsidRDefault="00A57095" w:rsidP="00E23A75">
      <w:pPr>
        <w:jc w:val="both"/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</w:pP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Hvězdná terasa má velkou kopuli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z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leštěné oceli, která vytváří překvapivý zrcadlový efekt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a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která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Pr="00A57095">
        <w:rPr>
          <w:rFonts w:cs="Arial"/>
          <w:szCs w:val="24"/>
          <w:shd w:val="clear" w:color="auto" w:fill="FFFFFF"/>
          <w:lang w:val="cs-CZ"/>
        </w:rPr>
        <w:t>ve dne i</w:t>
      </w:r>
      <w:r w:rsidR="0066742E">
        <w:rPr>
          <w:rFonts w:cs="Arial"/>
          <w:szCs w:val="24"/>
          <w:shd w:val="clear" w:color="auto" w:fill="FFFFFF"/>
          <w:lang w:val="cs-CZ"/>
        </w:rPr>
        <w:t xml:space="preserve"> v </w:t>
      </w:r>
      <w:r w:rsidRPr="00A57095">
        <w:rPr>
          <w:rFonts w:cs="Arial"/>
          <w:szCs w:val="24"/>
          <w:shd w:val="clear" w:color="auto" w:fill="FFFFFF"/>
          <w:lang w:val="cs-CZ"/>
        </w:rPr>
        <w:t xml:space="preserve">noci odráží </w:t>
      </w:r>
      <w:r>
        <w:rPr>
          <w:rFonts w:cs="Arial"/>
          <w:szCs w:val="24"/>
          <w:shd w:val="clear" w:color="auto" w:fill="FFFFFF"/>
          <w:lang w:val="cs-CZ"/>
        </w:rPr>
        <w:t xml:space="preserve">okolní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panorama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–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jako metafora vztahu mezi nebem a zemí, starého jako 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samo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lidstvo. Na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hoře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Monte Bondone je světelné znečištění 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malé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a celá oblast je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v </w:t>
      </w:r>
      <w:r w:rsidR="00BB0BE8" w:rsidRPr="008F2FF4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této věci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chráněna </w:t>
      </w:r>
      <w:r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krajským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zákonem. Výsledkem je tmavá a jasná vysokohorská obloha, která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pomocí výkonných dalekohledů (hlavním je </w:t>
      </w:r>
      <w:r w:rsidRP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Newtonův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reflektor o průměru 80 cm) </w:t>
      </w:r>
      <w:r w:rsidR="00BB0BE8" w:rsidRPr="00BB0BE8">
        <w:rPr>
          <w:rFonts w:cs="Arial"/>
          <w:szCs w:val="24"/>
          <w:shd w:val="clear" w:color="auto" w:fill="FFFFFF"/>
          <w:lang w:val="cs-CZ"/>
        </w:rPr>
        <w:t xml:space="preserve">umožňuje </w:t>
      </w:r>
      <w:r w:rsidR="00B9491D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detailně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pozorovat mnohé divy 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oblohy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: souhvězdí a planety, Mléčnou dráhu, barevné dvojhvězdy a hvězdokupy, mlhoviny, galaxie a další objekty, které jsou jinak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z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města neviditelné. Speciální kamery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,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připevněné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k 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teleskopům,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zobrazují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velmi vysokým rozlišením nejprchavější rysy těchto objektů, které mohou uniknout i 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při velmi pečlivém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pozorování. Během dne je možné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pomocí speciálních přístrojů a filtrů zcela bezpečně pozorovat tvář Slunce, naší hvězdy: </w:t>
      </w:r>
      <w:r w:rsidR="00BB0BE8" w:rsidRPr="00BB0BE8">
        <w:rPr>
          <w:rFonts w:cs="Arial"/>
          <w:szCs w:val="24"/>
          <w:shd w:val="clear" w:color="auto" w:fill="FFFFFF"/>
          <w:lang w:val="cs-CZ"/>
        </w:rPr>
        <w:t xml:space="preserve">jako mávnutím kouzelného proutku se objevují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lastRenderedPageBreak/>
        <w:t xml:space="preserve">majestátní </w:t>
      </w:r>
      <w:r w:rsidR="007254B0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protuberance</w:t>
      </w:r>
      <w:r w:rsidR="00BB0BE8" w:rsidRPr="00BB0BE8">
        <w:rPr>
          <w:rFonts w:cs="Arial"/>
          <w:szCs w:val="24"/>
          <w:shd w:val="clear" w:color="auto" w:fill="FFFFFF"/>
          <w:lang w:val="cs-CZ"/>
        </w:rPr>
        <w:t xml:space="preserve">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a složité skvrny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s 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takovým množstvím detailů, že se</w:t>
      </w:r>
      <w:r w:rsidR="00BB0BE8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až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 tají dech. Během letní sezóny ožívá </w:t>
      </w:r>
      <w:r w:rsidR="0066742E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Hvězdná t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 xml:space="preserve">erasa </w:t>
      </w:r>
      <w:r w:rsidR="008713A4" w:rsidRPr="008713A4">
        <w:rPr>
          <w:rFonts w:cs="Arial"/>
          <w:szCs w:val="24"/>
          <w:shd w:val="clear" w:color="auto" w:fill="FFFFFF"/>
          <w:lang w:val="cs-CZ"/>
        </w:rPr>
        <w:t xml:space="preserve">denními i nočními </w:t>
      </w:r>
      <w:r w:rsidRPr="00A57095">
        <w:rPr>
          <w:rStyle w:val="Enfasicorsivo"/>
          <w:rFonts w:cs="Arial"/>
          <w:i w:val="0"/>
          <w:iCs w:val="0"/>
          <w:szCs w:val="24"/>
          <w:shd w:val="clear" w:color="auto" w:fill="FFFFFF"/>
          <w:lang w:val="cs-CZ"/>
        </w:rPr>
        <w:t>astronomickými pozorováními, koncerty, akcemi a představeními a aktivitami pro děti. Informace 0461.230711</w:t>
      </w:r>
    </w:p>
    <w:p w14:paraId="1EEBF3E2" w14:textId="0045F0B4" w:rsidR="00E23A75" w:rsidRPr="00FF4538" w:rsidRDefault="00202DA5" w:rsidP="00E23A75">
      <w:pPr>
        <w:jc w:val="both"/>
        <w:rPr>
          <w:szCs w:val="24"/>
          <w:lang w:val="cs-CZ"/>
        </w:rPr>
      </w:pPr>
      <w:hyperlink r:id="rId9" w:history="1">
        <w:r w:rsidR="00980575" w:rsidRPr="00FF4538">
          <w:rPr>
            <w:rStyle w:val="Collegamentoipertestuale"/>
            <w:szCs w:val="24"/>
            <w:lang w:val="cs-CZ"/>
          </w:rPr>
          <w:t>astronomia@muse.it</w:t>
        </w:r>
      </w:hyperlink>
      <w:r w:rsidR="00980575" w:rsidRPr="00FF4538">
        <w:rPr>
          <w:color w:val="0462C1"/>
          <w:szCs w:val="24"/>
          <w:lang w:val="cs-CZ"/>
        </w:rPr>
        <w:tab/>
      </w:r>
      <w:hyperlink r:id="rId10" w:history="1">
        <w:r w:rsidR="00980575" w:rsidRPr="00FF4538">
          <w:rPr>
            <w:rStyle w:val="Collegamentoipertestuale"/>
            <w:szCs w:val="24"/>
            <w:lang w:val="cs-CZ"/>
          </w:rPr>
          <w:t>www.muse.it</w:t>
        </w:r>
      </w:hyperlink>
      <w:r w:rsidR="00980575" w:rsidRPr="00FF4538">
        <w:rPr>
          <w:color w:val="0462C1"/>
          <w:szCs w:val="24"/>
          <w:lang w:val="cs-CZ"/>
        </w:rPr>
        <w:t xml:space="preserve"> </w:t>
      </w:r>
    </w:p>
    <w:p w14:paraId="5CF7E16B" w14:textId="77777777" w:rsidR="00E23A75" w:rsidRPr="00FF4538" w:rsidRDefault="00E23A75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14:paraId="2C8FA82E" w14:textId="4B985C19" w:rsidR="00E23A75" w:rsidRPr="00FF4538" w:rsidRDefault="00C8397E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>
        <w:rPr>
          <w:rFonts w:ascii="Arial" w:hAnsi="Arial" w:cs="Arial"/>
          <w:b/>
          <w:bCs/>
          <w:sz w:val="24"/>
          <w:szCs w:val="24"/>
          <w:lang w:val="cs-CZ"/>
        </w:rPr>
        <w:t>NEJKRÁSNĚJŠÍ OBLOHA JE VE</w:t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 xml:space="preserve"> VAL DI SOLE</w:t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ab/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ab/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ab/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ab/>
      </w:r>
    </w:p>
    <w:p w14:paraId="69B55AD6" w14:textId="56229651" w:rsidR="00C8397E" w:rsidRDefault="00C8397E" w:rsidP="00E23A75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sz w:val="24"/>
          <w:szCs w:val="24"/>
          <w:lang w:val="cs-CZ"/>
        </w:rPr>
        <w:t>Obloha ve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 Valpian</w:t>
      </w:r>
      <w:r>
        <w:rPr>
          <w:rFonts w:ascii="Arial" w:hAnsi="Arial" w:cs="Arial"/>
          <w:sz w:val="24"/>
          <w:szCs w:val="24"/>
          <w:lang w:val="cs-CZ"/>
        </w:rPr>
        <w:t>ě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 a Ossan</w:t>
      </w:r>
      <w:r>
        <w:rPr>
          <w:rFonts w:ascii="Arial" w:hAnsi="Arial" w:cs="Arial"/>
          <w:sz w:val="24"/>
          <w:szCs w:val="24"/>
          <w:lang w:val="cs-CZ"/>
        </w:rPr>
        <w:t>ě byla certifikována společností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 Astronomitaly </w:t>
      </w:r>
      <w:r>
        <w:rPr>
          <w:rFonts w:ascii="Arial" w:hAnsi="Arial" w:cs="Arial"/>
          <w:sz w:val="24"/>
          <w:szCs w:val="24"/>
          <w:lang w:val="cs-CZ"/>
        </w:rPr>
        <w:t>jako jedna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z </w:t>
      </w:r>
      <w:r>
        <w:rPr>
          <w:rFonts w:ascii="Arial" w:hAnsi="Arial" w:cs="Arial"/>
          <w:sz w:val="24"/>
          <w:szCs w:val="24"/>
          <w:lang w:val="cs-CZ"/>
        </w:rPr>
        <w:t>nejkrásnějších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 xml:space="preserve">Itálii a večer </w:t>
      </w:r>
      <w:r w:rsidR="00832CF3">
        <w:rPr>
          <w:rFonts w:ascii="Arial" w:hAnsi="Arial" w:cs="Arial"/>
          <w:sz w:val="24"/>
          <w:szCs w:val="24"/>
          <w:lang w:val="cs-CZ"/>
        </w:rPr>
        <w:t xml:space="preserve">ji </w:t>
      </w:r>
      <w:r>
        <w:rPr>
          <w:rFonts w:ascii="Arial" w:hAnsi="Arial" w:cs="Arial"/>
          <w:sz w:val="24"/>
          <w:szCs w:val="24"/>
          <w:lang w:val="cs-CZ"/>
        </w:rPr>
        <w:t xml:space="preserve">zde můžete obdivovat </w:t>
      </w:r>
      <w:r w:rsidR="0066742E">
        <w:rPr>
          <w:rFonts w:ascii="Arial" w:hAnsi="Arial" w:cs="Arial"/>
          <w:sz w:val="24"/>
          <w:szCs w:val="24"/>
          <w:lang w:val="cs-CZ"/>
        </w:rPr>
        <w:t>v </w:t>
      </w:r>
      <w:r>
        <w:rPr>
          <w:rFonts w:ascii="Arial" w:hAnsi="Arial" w:cs="Arial"/>
          <w:sz w:val="24"/>
          <w:szCs w:val="24"/>
          <w:lang w:val="cs-CZ"/>
        </w:rPr>
        <w:t xml:space="preserve">doprovodu </w:t>
      </w:r>
      <w:r w:rsidRPr="00C8397E">
        <w:rPr>
          <w:rFonts w:ascii="Arial" w:hAnsi="Arial" w:cs="Arial"/>
          <w:sz w:val="24"/>
          <w:szCs w:val="24"/>
          <w:lang w:val="cs-CZ"/>
        </w:rPr>
        <w:t>odborn</w:t>
      </w:r>
      <w:r>
        <w:rPr>
          <w:rFonts w:ascii="Arial" w:hAnsi="Arial" w:cs="Arial"/>
          <w:sz w:val="24"/>
          <w:szCs w:val="24"/>
          <w:lang w:val="cs-CZ"/>
        </w:rPr>
        <w:t>íků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z </w:t>
      </w:r>
      <w:r>
        <w:rPr>
          <w:rFonts w:ascii="Arial" w:hAnsi="Arial" w:cs="Arial"/>
          <w:sz w:val="24"/>
          <w:szCs w:val="24"/>
          <w:lang w:val="cs-CZ"/>
        </w:rPr>
        <w:t>oboru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astrofyziky, kteří </w:t>
      </w:r>
      <w:r w:rsidRPr="008713A4">
        <w:rPr>
          <w:rFonts w:ascii="Arial" w:hAnsi="Arial" w:cs="Arial"/>
          <w:sz w:val="24"/>
          <w:szCs w:val="24"/>
          <w:lang w:val="cs-CZ"/>
        </w:rPr>
        <w:t>ukojí každou vaši zvědavost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. </w:t>
      </w:r>
      <w:r w:rsidR="00832CF3">
        <w:rPr>
          <w:rFonts w:ascii="Arial" w:hAnsi="Arial" w:cs="Arial"/>
          <w:sz w:val="24"/>
          <w:szCs w:val="24"/>
          <w:lang w:val="cs-CZ"/>
        </w:rPr>
        <w:t>D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íky velmi výkonným </w:t>
      </w:r>
      <w:r w:rsidR="008713A4">
        <w:rPr>
          <w:rFonts w:ascii="Arial" w:hAnsi="Arial" w:cs="Arial"/>
          <w:sz w:val="24"/>
          <w:szCs w:val="24"/>
          <w:lang w:val="cs-CZ"/>
        </w:rPr>
        <w:t>dalekohledům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budete moci obdivovat nejbližší hvězdy</w:t>
      </w:r>
      <w:r w:rsidR="00832CF3">
        <w:rPr>
          <w:rFonts w:ascii="Arial" w:hAnsi="Arial" w:cs="Arial"/>
          <w:sz w:val="24"/>
          <w:szCs w:val="24"/>
          <w:lang w:val="cs-CZ"/>
        </w:rPr>
        <w:t xml:space="preserve"> a přitom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zažít sugesci nočního lesa, kd</w:t>
      </w:r>
      <w:r w:rsidR="00832CF3">
        <w:rPr>
          <w:rFonts w:ascii="Arial" w:hAnsi="Arial" w:cs="Arial"/>
          <w:sz w:val="24"/>
          <w:szCs w:val="24"/>
          <w:lang w:val="cs-CZ"/>
        </w:rPr>
        <w:t>e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ticho zesílen</w:t>
      </w:r>
      <w:r w:rsidR="008713A4">
        <w:rPr>
          <w:rFonts w:ascii="Arial" w:hAnsi="Arial" w:cs="Arial"/>
          <w:sz w:val="24"/>
          <w:szCs w:val="24"/>
          <w:lang w:val="cs-CZ"/>
        </w:rPr>
        <w:t>ě</w:t>
      </w:r>
      <w:r w:rsidR="008713A4" w:rsidRPr="008713A4">
        <w:rPr>
          <w:rFonts w:ascii="Arial" w:hAnsi="Arial" w:cs="Arial"/>
          <w:sz w:val="24"/>
          <w:szCs w:val="24"/>
          <w:lang w:val="cs-CZ"/>
        </w:rPr>
        <w:t xml:space="preserve"> vrací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zvuky přírody. Vycházky trvají přibližně 2 hodiny </w:t>
      </w:r>
      <w:r w:rsidR="00832CF3">
        <w:rPr>
          <w:rFonts w:ascii="Arial" w:hAnsi="Arial" w:cs="Arial"/>
          <w:sz w:val="24"/>
          <w:szCs w:val="24"/>
          <w:lang w:val="cs-CZ"/>
        </w:rPr>
        <w:t>a konají se</w:t>
      </w:r>
      <w:r w:rsidRPr="00C8397E">
        <w:rPr>
          <w:rFonts w:ascii="Arial" w:hAnsi="Arial" w:cs="Arial"/>
          <w:sz w:val="24"/>
          <w:szCs w:val="24"/>
          <w:lang w:val="cs-CZ"/>
        </w:rPr>
        <w:t xml:space="preserve"> </w:t>
      </w:r>
      <w:r w:rsidR="00832CF3">
        <w:rPr>
          <w:rFonts w:ascii="Arial" w:hAnsi="Arial" w:cs="Arial"/>
          <w:sz w:val="24"/>
          <w:szCs w:val="24"/>
          <w:lang w:val="cs-CZ"/>
        </w:rPr>
        <w:t>každé dva týdny vždy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v</w:t>
      </w:r>
      <w:r w:rsidR="00880163">
        <w:rPr>
          <w:rFonts w:ascii="Arial" w:hAnsi="Arial" w:cs="Arial"/>
          <w:sz w:val="24"/>
          <w:szCs w:val="24"/>
          <w:lang w:val="cs-CZ"/>
        </w:rPr>
        <w:t> </w:t>
      </w:r>
      <w:r w:rsidRPr="00C8397E">
        <w:rPr>
          <w:rFonts w:ascii="Arial" w:hAnsi="Arial" w:cs="Arial"/>
          <w:sz w:val="24"/>
          <w:szCs w:val="24"/>
          <w:lang w:val="cs-CZ"/>
        </w:rPr>
        <w:t>pátek</w:t>
      </w:r>
      <w:r w:rsidR="00880163">
        <w:rPr>
          <w:rFonts w:ascii="Arial" w:hAnsi="Arial" w:cs="Arial"/>
          <w:sz w:val="24"/>
          <w:szCs w:val="24"/>
          <w:lang w:val="cs-CZ"/>
        </w:rPr>
        <w:t>,</w:t>
      </w:r>
      <w:r w:rsidR="00832CF3">
        <w:rPr>
          <w:rFonts w:ascii="Arial" w:hAnsi="Arial" w:cs="Arial"/>
          <w:sz w:val="24"/>
          <w:szCs w:val="24"/>
          <w:lang w:val="cs-CZ"/>
        </w:rPr>
        <w:t xml:space="preserve"> počínaje 30. červnem, a tedy 14. a 28. července a 11. a 25. srpna</w:t>
      </w:r>
      <w:r w:rsidRPr="00C8397E">
        <w:rPr>
          <w:rFonts w:ascii="Arial" w:hAnsi="Arial" w:cs="Arial"/>
          <w:sz w:val="24"/>
          <w:szCs w:val="24"/>
          <w:lang w:val="cs-CZ"/>
        </w:rPr>
        <w:t>.</w:t>
      </w:r>
    </w:p>
    <w:p w14:paraId="1E33AC2D" w14:textId="07ED8DED" w:rsidR="00E23A75" w:rsidRPr="00FF4538" w:rsidRDefault="00E23A75" w:rsidP="00E23A75">
      <w:pPr>
        <w:pStyle w:val="Nessunaspaziatura"/>
        <w:jc w:val="both"/>
        <w:rPr>
          <w:rFonts w:ascii="Tahoma" w:hAnsi="Tahoma" w:cs="Tahoma"/>
          <w:sz w:val="24"/>
          <w:szCs w:val="24"/>
          <w:lang w:val="cs-CZ"/>
        </w:rPr>
      </w:pPr>
      <w:r w:rsidRPr="00FF4538">
        <w:rPr>
          <w:rFonts w:ascii="Tahoma" w:hAnsi="Tahoma" w:cs="Tahoma"/>
          <w:sz w:val="24"/>
          <w:szCs w:val="24"/>
          <w:lang w:val="cs-CZ"/>
        </w:rPr>
        <w:t>Informa</w:t>
      </w:r>
      <w:r w:rsidR="00832CF3">
        <w:rPr>
          <w:rFonts w:ascii="Tahoma" w:hAnsi="Tahoma" w:cs="Tahoma"/>
          <w:sz w:val="24"/>
          <w:szCs w:val="24"/>
          <w:lang w:val="cs-CZ"/>
        </w:rPr>
        <w:t>ce</w:t>
      </w:r>
      <w:r w:rsidRPr="00FF4538">
        <w:rPr>
          <w:rFonts w:ascii="Tahoma" w:hAnsi="Tahoma" w:cs="Tahoma"/>
          <w:sz w:val="24"/>
          <w:szCs w:val="24"/>
          <w:lang w:val="cs-CZ"/>
        </w:rPr>
        <w:t xml:space="preserve"> </w:t>
      </w:r>
      <w:r w:rsidR="00832CF3">
        <w:rPr>
          <w:rFonts w:ascii="Tahoma" w:hAnsi="Tahoma" w:cs="Tahoma"/>
          <w:sz w:val="24"/>
          <w:szCs w:val="24"/>
          <w:lang w:val="cs-CZ"/>
        </w:rPr>
        <w:t>a objednávky +39</w:t>
      </w:r>
      <w:r w:rsidRPr="00FF4538">
        <w:rPr>
          <w:rFonts w:ascii="Tahoma" w:hAnsi="Tahoma" w:cs="Tahoma"/>
          <w:sz w:val="24"/>
          <w:szCs w:val="24"/>
          <w:lang w:val="cs-CZ"/>
        </w:rPr>
        <w:t xml:space="preserve"> 353 3305004 </w:t>
      </w:r>
      <w:hyperlink r:id="rId11" w:history="1">
        <w:r w:rsidRPr="00FF4538">
          <w:rPr>
            <w:rStyle w:val="Collegamentoipertestuale"/>
            <w:rFonts w:ascii="Tahoma" w:hAnsi="Tahoma" w:cs="Tahoma"/>
            <w:sz w:val="24"/>
            <w:szCs w:val="24"/>
            <w:lang w:val="cs-CZ"/>
          </w:rPr>
          <w:t>www.apslalveare.it/boscoderniga/</w:t>
        </w:r>
      </w:hyperlink>
    </w:p>
    <w:p w14:paraId="3F610E6B" w14:textId="77777777" w:rsidR="00E23A75" w:rsidRPr="00FF4538" w:rsidRDefault="00E23A75" w:rsidP="00E23A75">
      <w:pPr>
        <w:pStyle w:val="Nessunaspaziatura"/>
        <w:jc w:val="both"/>
        <w:rPr>
          <w:rFonts w:ascii="Tahoma" w:hAnsi="Tahoma" w:cs="Tahoma"/>
          <w:sz w:val="24"/>
          <w:szCs w:val="24"/>
          <w:lang w:val="cs-CZ"/>
        </w:rPr>
      </w:pPr>
    </w:p>
    <w:p w14:paraId="6BD41948" w14:textId="09ACF598" w:rsidR="00E23A75" w:rsidRPr="00FF4538" w:rsidRDefault="00832CF3" w:rsidP="00E23A7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>
        <w:rPr>
          <w:rFonts w:ascii="Arial" w:hAnsi="Arial" w:cs="Arial"/>
          <w:b/>
          <w:bCs/>
          <w:sz w:val="24"/>
          <w:szCs w:val="24"/>
          <w:lang w:val="cs-CZ"/>
        </w:rPr>
        <w:t>POD OBLOHOU</w:t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 xml:space="preserve"> TESIN</w:t>
      </w:r>
      <w:r>
        <w:rPr>
          <w:rFonts w:ascii="Arial" w:hAnsi="Arial" w:cs="Arial"/>
          <w:b/>
          <w:bCs/>
          <w:sz w:val="24"/>
          <w:szCs w:val="24"/>
          <w:lang w:val="cs-CZ"/>
        </w:rPr>
        <w:t>A</w:t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</w:p>
    <w:p w14:paraId="76ECC5A5" w14:textId="555EC0C2" w:rsidR="00E23A75" w:rsidRPr="00FF4538" w:rsidRDefault="00832CF3" w:rsidP="00E23A75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b/>
          <w:bCs/>
          <w:sz w:val="24"/>
          <w:szCs w:val="24"/>
          <w:lang w:val="cs-CZ"/>
        </w:rPr>
        <w:t>Astronomickou observatoř</w:t>
      </w:r>
      <w:r w:rsidR="00E23A75" w:rsidRPr="00FF4538">
        <w:rPr>
          <w:rFonts w:ascii="Arial" w:hAnsi="Arial" w:cs="Arial"/>
          <w:b/>
          <w:bCs/>
          <w:sz w:val="24"/>
          <w:szCs w:val="24"/>
          <w:lang w:val="cs-CZ"/>
        </w:rPr>
        <w:t xml:space="preserve"> Celado</w:t>
      </w:r>
      <w:r w:rsidR="00E23A75" w:rsidRPr="00FF4538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Pr="00832CF3">
        <w:rPr>
          <w:rFonts w:ascii="Arial" w:hAnsi="Arial" w:cs="Arial"/>
          <w:sz w:val="24"/>
          <w:szCs w:val="24"/>
          <w:lang w:val="cs-CZ"/>
        </w:rPr>
        <w:t>patřící obci Castello Tesino, spravuje</w:t>
      </w:r>
      <w:r>
        <w:rPr>
          <w:rFonts w:ascii="Arial" w:hAnsi="Arial" w:cs="Arial"/>
          <w:sz w:val="24"/>
          <w:szCs w:val="24"/>
          <w:lang w:val="cs-CZ"/>
        </w:rPr>
        <w:t xml:space="preserve"> sdružení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Unione Astrofili del Tesino</w:t>
      </w:r>
      <w:r>
        <w:rPr>
          <w:rFonts w:ascii="Arial" w:hAnsi="Arial" w:cs="Arial"/>
          <w:sz w:val="24"/>
          <w:szCs w:val="24"/>
          <w:lang w:val="cs-CZ"/>
        </w:rPr>
        <w:t xml:space="preserve">, které na objednávku </w:t>
      </w:r>
      <w:r w:rsidRPr="00832CF3">
        <w:rPr>
          <w:rFonts w:ascii="Arial" w:hAnsi="Arial" w:cs="Arial"/>
          <w:sz w:val="24"/>
          <w:szCs w:val="24"/>
          <w:lang w:val="cs-CZ"/>
        </w:rPr>
        <w:t>nabízí prohlídky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32CF3">
        <w:rPr>
          <w:rFonts w:ascii="Arial" w:hAnsi="Arial" w:cs="Arial"/>
          <w:sz w:val="24"/>
          <w:szCs w:val="24"/>
          <w:lang w:val="cs-CZ"/>
        </w:rPr>
        <w:t>průvodcem. Nachází se na náhorní plošině Celado,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32CF3">
        <w:rPr>
          <w:rFonts w:ascii="Arial" w:hAnsi="Arial" w:cs="Arial"/>
          <w:sz w:val="24"/>
          <w:szCs w:val="24"/>
          <w:lang w:val="cs-CZ"/>
        </w:rPr>
        <w:t>nejjižnější části Tesina na hranici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32CF3">
        <w:rPr>
          <w:rFonts w:ascii="Arial" w:hAnsi="Arial" w:cs="Arial"/>
          <w:sz w:val="24"/>
          <w:szCs w:val="24"/>
          <w:lang w:val="cs-CZ"/>
        </w:rPr>
        <w:t>provincií Belluno. Kopule nad stavbou má průměr 7 metrů a lze ji otevřít a otáčet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ní, aby bylo možné dalekohled namířit na hvězdu, </w:t>
      </w:r>
      <w:r>
        <w:rPr>
          <w:rFonts w:ascii="Arial" w:hAnsi="Arial" w:cs="Arial"/>
          <w:sz w:val="24"/>
          <w:szCs w:val="24"/>
          <w:lang w:val="cs-CZ"/>
        </w:rPr>
        <w:t xml:space="preserve">na 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kterou si přejeme. Hlavním dalekohledem observatoře je </w:t>
      </w:r>
      <w:r w:rsidR="00880163">
        <w:rPr>
          <w:rFonts w:ascii="Arial" w:hAnsi="Arial" w:cs="Arial"/>
          <w:sz w:val="24"/>
          <w:szCs w:val="24"/>
          <w:lang w:val="cs-CZ"/>
        </w:rPr>
        <w:t xml:space="preserve">Newtonův </w:t>
      </w:r>
      <w:r w:rsidRPr="00880163">
        <w:rPr>
          <w:rFonts w:ascii="Arial" w:hAnsi="Arial" w:cs="Arial"/>
          <w:sz w:val="24"/>
          <w:szCs w:val="24"/>
          <w:lang w:val="cs-CZ"/>
        </w:rPr>
        <w:t>reflektor,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vybavený hlavním </w:t>
      </w:r>
      <w:r w:rsidRPr="00880163">
        <w:rPr>
          <w:rFonts w:ascii="Arial" w:hAnsi="Arial" w:cs="Arial"/>
          <w:sz w:val="24"/>
          <w:szCs w:val="24"/>
          <w:lang w:val="cs-CZ"/>
        </w:rPr>
        <w:t>zrcadlem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o průměru 800 mm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32CF3">
        <w:rPr>
          <w:rFonts w:ascii="Arial" w:hAnsi="Arial" w:cs="Arial"/>
          <w:sz w:val="24"/>
          <w:szCs w:val="24"/>
          <w:lang w:val="cs-CZ"/>
        </w:rPr>
        <w:t>ohniskov</w:t>
      </w:r>
      <w:r>
        <w:rPr>
          <w:rFonts w:ascii="Arial" w:hAnsi="Arial" w:cs="Arial"/>
          <w:sz w:val="24"/>
          <w:szCs w:val="24"/>
          <w:lang w:val="cs-CZ"/>
        </w:rPr>
        <w:t>ou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vzdálenost</w:t>
      </w:r>
      <w:r>
        <w:rPr>
          <w:rFonts w:ascii="Arial" w:hAnsi="Arial" w:cs="Arial"/>
          <w:sz w:val="24"/>
          <w:szCs w:val="24"/>
          <w:lang w:val="cs-CZ"/>
        </w:rPr>
        <w:t>í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3200 mm (N800). Přes den lze pozorovat Slunce, Měsíc a planety Merkur a Venuši</w:t>
      </w:r>
      <w:r w:rsidR="002F0678">
        <w:rPr>
          <w:rFonts w:ascii="Arial" w:hAnsi="Arial" w:cs="Arial"/>
          <w:sz w:val="24"/>
          <w:szCs w:val="24"/>
          <w:lang w:val="cs-CZ"/>
        </w:rPr>
        <w:t xml:space="preserve"> a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32CF3">
        <w:rPr>
          <w:rFonts w:ascii="Arial" w:hAnsi="Arial" w:cs="Arial"/>
          <w:sz w:val="24"/>
          <w:szCs w:val="24"/>
          <w:lang w:val="cs-CZ"/>
        </w:rPr>
        <w:t>noci nejpozoruhodnější nebeská tělesa</w:t>
      </w:r>
      <w:r w:rsidR="002F0678">
        <w:rPr>
          <w:rFonts w:ascii="Arial" w:hAnsi="Arial" w:cs="Arial"/>
          <w:sz w:val="24"/>
          <w:szCs w:val="24"/>
          <w:lang w:val="cs-CZ"/>
        </w:rPr>
        <w:t>, která jsou právě viditelná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 (Měsíc a planety, otevřené a kulové hvězdokupy, mlhoviny a galaxie). Objekt je přístupný i pro </w:t>
      </w:r>
      <w:r w:rsidR="00880163">
        <w:rPr>
          <w:rFonts w:ascii="Arial" w:hAnsi="Arial" w:cs="Arial"/>
          <w:sz w:val="24"/>
          <w:szCs w:val="24"/>
          <w:lang w:val="cs-CZ"/>
        </w:rPr>
        <w:t>tělesně postižené</w:t>
      </w:r>
      <w:r w:rsidRPr="00832CF3">
        <w:rPr>
          <w:rFonts w:ascii="Arial" w:hAnsi="Arial" w:cs="Arial"/>
          <w:sz w:val="24"/>
          <w:szCs w:val="24"/>
          <w:lang w:val="cs-CZ"/>
        </w:rPr>
        <w:t xml:space="preserve">. </w:t>
      </w:r>
      <w:r w:rsidR="002F0678">
        <w:rPr>
          <w:rFonts w:ascii="Arial" w:hAnsi="Arial" w:cs="Arial"/>
          <w:sz w:val="24"/>
          <w:szCs w:val="24"/>
          <w:lang w:val="cs-CZ"/>
        </w:rPr>
        <w:t>V </w:t>
      </w:r>
      <w:r w:rsidRPr="00832CF3">
        <w:rPr>
          <w:rFonts w:ascii="Arial" w:hAnsi="Arial" w:cs="Arial"/>
          <w:sz w:val="24"/>
          <w:szCs w:val="24"/>
          <w:lang w:val="cs-CZ"/>
        </w:rPr>
        <w:t>době</w:t>
      </w:r>
      <w:r w:rsidR="002F0678">
        <w:rPr>
          <w:rFonts w:ascii="Arial" w:hAnsi="Arial" w:cs="Arial"/>
          <w:sz w:val="24"/>
          <w:szCs w:val="24"/>
          <w:lang w:val="cs-CZ"/>
        </w:rPr>
        <w:t xml:space="preserve"> astrálních událostí se pořádají také „pozorovací eventy“</w:t>
      </w:r>
      <w:r w:rsidRPr="00832CF3">
        <w:rPr>
          <w:rFonts w:ascii="Arial" w:hAnsi="Arial" w:cs="Arial"/>
          <w:sz w:val="24"/>
          <w:szCs w:val="24"/>
          <w:lang w:val="cs-CZ"/>
        </w:rPr>
        <w:t>.</w:t>
      </w:r>
      <w:r w:rsidR="002F0678">
        <w:rPr>
          <w:rFonts w:ascii="Arial" w:hAnsi="Arial" w:cs="Arial"/>
          <w:sz w:val="24"/>
          <w:szCs w:val="24"/>
          <w:lang w:val="cs-CZ"/>
        </w:rPr>
        <w:t xml:space="preserve"> Nutno předem objednat na: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 APT Valsugana, </w:t>
      </w:r>
      <w:r w:rsidR="002F0678">
        <w:rPr>
          <w:rFonts w:ascii="Arial" w:hAnsi="Arial" w:cs="Arial"/>
          <w:sz w:val="24"/>
          <w:szCs w:val="24"/>
          <w:lang w:val="cs-CZ"/>
        </w:rPr>
        <w:t>kancelář</w:t>
      </w:r>
      <w:r w:rsidR="0066742E">
        <w:rPr>
          <w:rFonts w:ascii="Arial" w:hAnsi="Arial" w:cs="Arial"/>
          <w:sz w:val="24"/>
          <w:szCs w:val="24"/>
          <w:lang w:val="cs-CZ"/>
        </w:rPr>
        <w:t xml:space="preserve"> v 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Castello Tesino, tel. </w:t>
      </w:r>
      <w:r w:rsidR="002F0678">
        <w:rPr>
          <w:rFonts w:ascii="Arial" w:hAnsi="Arial" w:cs="Arial"/>
          <w:sz w:val="24"/>
          <w:szCs w:val="24"/>
          <w:lang w:val="cs-CZ"/>
        </w:rPr>
        <w:t>+</w:t>
      </w:r>
      <w:r w:rsidR="00E23A75" w:rsidRPr="00FF4538">
        <w:rPr>
          <w:rFonts w:ascii="Arial" w:hAnsi="Arial" w:cs="Arial"/>
          <w:sz w:val="24"/>
          <w:szCs w:val="24"/>
          <w:lang w:val="cs-CZ"/>
        </w:rPr>
        <w:t>39 0461 727730.</w:t>
      </w:r>
      <w:r w:rsidR="00E51E28" w:rsidRPr="00FF4538">
        <w:rPr>
          <w:rFonts w:ascii="Arial" w:hAnsi="Arial" w:cs="Arial"/>
          <w:sz w:val="24"/>
          <w:szCs w:val="24"/>
          <w:lang w:val="cs-CZ"/>
        </w:rPr>
        <w:t xml:space="preserve"> </w:t>
      </w:r>
      <w:r w:rsidR="00E23A75" w:rsidRPr="00FF4538">
        <w:rPr>
          <w:rFonts w:ascii="Arial" w:hAnsi="Arial" w:cs="Arial"/>
          <w:sz w:val="24"/>
          <w:szCs w:val="24"/>
          <w:lang w:val="cs-CZ"/>
        </w:rPr>
        <w:t>Informa</w:t>
      </w:r>
      <w:r w:rsidR="002F0678">
        <w:rPr>
          <w:rFonts w:ascii="Arial" w:hAnsi="Arial" w:cs="Arial"/>
          <w:sz w:val="24"/>
          <w:szCs w:val="24"/>
          <w:lang w:val="cs-CZ"/>
        </w:rPr>
        <w:t>ce</w:t>
      </w:r>
      <w:r w:rsidR="00E23A75" w:rsidRPr="00FF4538">
        <w:rPr>
          <w:rFonts w:ascii="Arial" w:hAnsi="Arial" w:cs="Arial"/>
          <w:sz w:val="24"/>
          <w:szCs w:val="24"/>
          <w:lang w:val="cs-CZ"/>
        </w:rPr>
        <w:t xml:space="preserve">: </w:t>
      </w:r>
      <w:hyperlink r:id="rId12" w:history="1">
        <w:r w:rsidR="00E23A75" w:rsidRPr="00FF4538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www.osservatoriodelcelado.net</w:t>
        </w:r>
      </w:hyperlink>
    </w:p>
    <w:p w14:paraId="65D3464F" w14:textId="77777777" w:rsidR="00E23A75" w:rsidRPr="00FF4538" w:rsidRDefault="00E23A75" w:rsidP="00E23A75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bookmarkEnd w:id="0"/>
    <w:p w14:paraId="5748A3F6" w14:textId="77777777" w:rsidR="00102F84" w:rsidRPr="00FF4538" w:rsidRDefault="00102F84" w:rsidP="00E23A75">
      <w:pPr>
        <w:rPr>
          <w:lang w:val="cs-CZ"/>
        </w:rPr>
      </w:pPr>
    </w:p>
    <w:sectPr w:rsidR="00102F84" w:rsidRPr="00FF4538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388E7" w14:textId="77777777" w:rsidR="00B874C7" w:rsidRDefault="00B874C7" w:rsidP="009C72FF">
      <w:r>
        <w:separator/>
      </w:r>
    </w:p>
  </w:endnote>
  <w:endnote w:type="continuationSeparator" w:id="0">
    <w:p w14:paraId="0D0D3D32" w14:textId="77777777" w:rsidR="00B874C7" w:rsidRDefault="00B874C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299E" w14:textId="77777777" w:rsidR="00B874C7" w:rsidRDefault="00B874C7" w:rsidP="009C72FF">
      <w:r>
        <w:separator/>
      </w:r>
    </w:p>
  </w:footnote>
  <w:footnote w:type="continuationSeparator" w:id="0">
    <w:p w14:paraId="6D3FD586" w14:textId="77777777" w:rsidR="00B874C7" w:rsidRDefault="00B874C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108F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2F84"/>
    <w:rsid w:val="001123DA"/>
    <w:rsid w:val="001205F9"/>
    <w:rsid w:val="00122F05"/>
    <w:rsid w:val="00130BC8"/>
    <w:rsid w:val="00144F7C"/>
    <w:rsid w:val="00155FD3"/>
    <w:rsid w:val="00161E46"/>
    <w:rsid w:val="001669D7"/>
    <w:rsid w:val="00171219"/>
    <w:rsid w:val="00180148"/>
    <w:rsid w:val="00185948"/>
    <w:rsid w:val="001908DC"/>
    <w:rsid w:val="001956AC"/>
    <w:rsid w:val="001A5F8A"/>
    <w:rsid w:val="001B7EC4"/>
    <w:rsid w:val="001C253C"/>
    <w:rsid w:val="001C5D85"/>
    <w:rsid w:val="001C6CA0"/>
    <w:rsid w:val="001C7BE6"/>
    <w:rsid w:val="001D6607"/>
    <w:rsid w:val="001E20F6"/>
    <w:rsid w:val="001E6AE9"/>
    <w:rsid w:val="001F1B66"/>
    <w:rsid w:val="001F2F71"/>
    <w:rsid w:val="001F7C2E"/>
    <w:rsid w:val="00201BB9"/>
    <w:rsid w:val="00201FC3"/>
    <w:rsid w:val="00202DA5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2F0678"/>
    <w:rsid w:val="003014AC"/>
    <w:rsid w:val="003018AC"/>
    <w:rsid w:val="00313B43"/>
    <w:rsid w:val="00320280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7256"/>
    <w:rsid w:val="00417807"/>
    <w:rsid w:val="004348F1"/>
    <w:rsid w:val="0043702B"/>
    <w:rsid w:val="0044497F"/>
    <w:rsid w:val="00446DF7"/>
    <w:rsid w:val="00466332"/>
    <w:rsid w:val="00477C2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6C75"/>
    <w:rsid w:val="00622E1C"/>
    <w:rsid w:val="006256D8"/>
    <w:rsid w:val="00626AFB"/>
    <w:rsid w:val="006374B2"/>
    <w:rsid w:val="00641A0C"/>
    <w:rsid w:val="00645103"/>
    <w:rsid w:val="006469B6"/>
    <w:rsid w:val="00663B3C"/>
    <w:rsid w:val="0066742E"/>
    <w:rsid w:val="00675B85"/>
    <w:rsid w:val="00686F38"/>
    <w:rsid w:val="00695487"/>
    <w:rsid w:val="006A789F"/>
    <w:rsid w:val="006B3D66"/>
    <w:rsid w:val="006F721C"/>
    <w:rsid w:val="00717251"/>
    <w:rsid w:val="00724E05"/>
    <w:rsid w:val="007254B0"/>
    <w:rsid w:val="007312A0"/>
    <w:rsid w:val="0074082C"/>
    <w:rsid w:val="0074295B"/>
    <w:rsid w:val="00743568"/>
    <w:rsid w:val="0074772B"/>
    <w:rsid w:val="0075635D"/>
    <w:rsid w:val="007701DF"/>
    <w:rsid w:val="0077380C"/>
    <w:rsid w:val="00780633"/>
    <w:rsid w:val="007868FB"/>
    <w:rsid w:val="00797087"/>
    <w:rsid w:val="007B0451"/>
    <w:rsid w:val="007B5BB6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2CF3"/>
    <w:rsid w:val="008412BF"/>
    <w:rsid w:val="00841DB7"/>
    <w:rsid w:val="008472FB"/>
    <w:rsid w:val="00855886"/>
    <w:rsid w:val="008569B8"/>
    <w:rsid w:val="00857707"/>
    <w:rsid w:val="008713A4"/>
    <w:rsid w:val="00880163"/>
    <w:rsid w:val="008A05CC"/>
    <w:rsid w:val="008A2827"/>
    <w:rsid w:val="008B4E3D"/>
    <w:rsid w:val="008D2706"/>
    <w:rsid w:val="008D36FB"/>
    <w:rsid w:val="008D6265"/>
    <w:rsid w:val="008D6A16"/>
    <w:rsid w:val="008F1650"/>
    <w:rsid w:val="008F2FF4"/>
    <w:rsid w:val="008F373C"/>
    <w:rsid w:val="00903854"/>
    <w:rsid w:val="00926AA9"/>
    <w:rsid w:val="00930C28"/>
    <w:rsid w:val="00950E9B"/>
    <w:rsid w:val="009605AB"/>
    <w:rsid w:val="009804CE"/>
    <w:rsid w:val="00980575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57095"/>
    <w:rsid w:val="00A74FF4"/>
    <w:rsid w:val="00A77396"/>
    <w:rsid w:val="00A817CB"/>
    <w:rsid w:val="00A928AD"/>
    <w:rsid w:val="00A92DF4"/>
    <w:rsid w:val="00AA6983"/>
    <w:rsid w:val="00AB264A"/>
    <w:rsid w:val="00AB2CF9"/>
    <w:rsid w:val="00AB51FE"/>
    <w:rsid w:val="00AC5866"/>
    <w:rsid w:val="00AD384A"/>
    <w:rsid w:val="00AD4516"/>
    <w:rsid w:val="00AE1429"/>
    <w:rsid w:val="00AF41CE"/>
    <w:rsid w:val="00AF63F4"/>
    <w:rsid w:val="00B03479"/>
    <w:rsid w:val="00B06C89"/>
    <w:rsid w:val="00B10525"/>
    <w:rsid w:val="00B43249"/>
    <w:rsid w:val="00B61314"/>
    <w:rsid w:val="00B72AF5"/>
    <w:rsid w:val="00B874C7"/>
    <w:rsid w:val="00B9491D"/>
    <w:rsid w:val="00B95685"/>
    <w:rsid w:val="00B96D16"/>
    <w:rsid w:val="00BB0BE8"/>
    <w:rsid w:val="00BB0BF2"/>
    <w:rsid w:val="00BB19C5"/>
    <w:rsid w:val="00BB26B6"/>
    <w:rsid w:val="00BB3E2C"/>
    <w:rsid w:val="00BB4122"/>
    <w:rsid w:val="00BC6855"/>
    <w:rsid w:val="00BC77FB"/>
    <w:rsid w:val="00BD4144"/>
    <w:rsid w:val="00BF25FA"/>
    <w:rsid w:val="00C02761"/>
    <w:rsid w:val="00C21374"/>
    <w:rsid w:val="00C40386"/>
    <w:rsid w:val="00C655C5"/>
    <w:rsid w:val="00C8337E"/>
    <w:rsid w:val="00C8397E"/>
    <w:rsid w:val="00C87C95"/>
    <w:rsid w:val="00C90558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0B4C"/>
    <w:rsid w:val="00D01F14"/>
    <w:rsid w:val="00D05EBE"/>
    <w:rsid w:val="00D22D1A"/>
    <w:rsid w:val="00D25084"/>
    <w:rsid w:val="00D3146E"/>
    <w:rsid w:val="00D3353A"/>
    <w:rsid w:val="00D349C5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393B"/>
    <w:rsid w:val="00DB549B"/>
    <w:rsid w:val="00DB75D4"/>
    <w:rsid w:val="00DC16F1"/>
    <w:rsid w:val="00DC77A8"/>
    <w:rsid w:val="00DD4177"/>
    <w:rsid w:val="00DD7962"/>
    <w:rsid w:val="00DE2B7D"/>
    <w:rsid w:val="00DF5C40"/>
    <w:rsid w:val="00E051C6"/>
    <w:rsid w:val="00E118A1"/>
    <w:rsid w:val="00E1624C"/>
    <w:rsid w:val="00E20C52"/>
    <w:rsid w:val="00E23A75"/>
    <w:rsid w:val="00E25141"/>
    <w:rsid w:val="00E317C9"/>
    <w:rsid w:val="00E34019"/>
    <w:rsid w:val="00E35563"/>
    <w:rsid w:val="00E37065"/>
    <w:rsid w:val="00E3745E"/>
    <w:rsid w:val="00E401FB"/>
    <w:rsid w:val="00E44A3F"/>
    <w:rsid w:val="00E467CE"/>
    <w:rsid w:val="00E51299"/>
    <w:rsid w:val="00E51E28"/>
    <w:rsid w:val="00E90796"/>
    <w:rsid w:val="00E90D39"/>
    <w:rsid w:val="00E90F86"/>
    <w:rsid w:val="00E97652"/>
    <w:rsid w:val="00EB049B"/>
    <w:rsid w:val="00EB0D48"/>
    <w:rsid w:val="00EC6057"/>
    <w:rsid w:val="00ED3666"/>
    <w:rsid w:val="00ED6EE4"/>
    <w:rsid w:val="00EE50D2"/>
    <w:rsid w:val="00F16462"/>
    <w:rsid w:val="00F2020D"/>
    <w:rsid w:val="00F207FB"/>
    <w:rsid w:val="00F2597E"/>
    <w:rsid w:val="00F3093A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  <w:rsid w:val="00FF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3.astronomicalheritage.ne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sservatoriodelcelad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slalveare.it/boscodernig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us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tronomia@mus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4302</Characters>
  <Application>Microsoft Office Word</Application>
  <DocSecurity>4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2023-07-26T05:56:00Z</dcterms:created>
  <dcterms:modified xsi:type="dcterms:W3CDTF">2023-07-26T05:56:00Z</dcterms:modified>
</cp:coreProperties>
</file>