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jc w:val="left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Jedine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č</w:t>
      </w:r>
      <w:r>
        <w:rPr>
          <w:rFonts w:ascii="Arial" w:hAnsi="Arial"/>
          <w:b w:val="1"/>
          <w:bCs w:val="1"/>
          <w:sz w:val="28"/>
          <w:szCs w:val="28"/>
          <w:rtl w:val="0"/>
        </w:rPr>
        <w:t>n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 xml:space="preserve">á </w:t>
      </w:r>
      <w:r>
        <w:rPr>
          <w:rFonts w:ascii="Arial" w:hAnsi="Arial"/>
          <w:b w:val="1"/>
          <w:bCs w:val="1"/>
          <w:sz w:val="28"/>
          <w:szCs w:val="28"/>
          <w:rtl w:val="0"/>
        </w:rPr>
        <w:t>archeologick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 xml:space="preserve">á </w:t>
      </w:r>
      <w:r>
        <w:rPr>
          <w:rFonts w:ascii="Arial" w:hAnsi="Arial"/>
          <w:b w:val="1"/>
          <w:bCs w:val="1"/>
          <w:sz w:val="28"/>
          <w:szCs w:val="28"/>
          <w:rtl w:val="0"/>
        </w:rPr>
        <w:t>lokalita s p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ř</w:t>
      </w:r>
      <w:r>
        <w:rPr>
          <w:rFonts w:ascii="Arial" w:hAnsi="Arial"/>
          <w:b w:val="1"/>
          <w:bCs w:val="1"/>
          <w:sz w:val="28"/>
          <w:szCs w:val="28"/>
          <w:rtl w:val="0"/>
        </w:rPr>
        <w:t>ilehl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ý</w:t>
      </w:r>
      <w:r>
        <w:rPr>
          <w:rFonts w:ascii="Arial" w:hAnsi="Arial"/>
          <w:b w:val="1"/>
          <w:bCs w:val="1"/>
          <w:sz w:val="28"/>
          <w:szCs w:val="28"/>
          <w:rtl w:val="0"/>
        </w:rPr>
        <w:t>m muzeem</w:t>
      </w:r>
    </w:p>
    <w:p>
      <w:pPr>
        <w:pStyle w:val="Standard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de-DE"/>
        </w:rPr>
        <w:t>PREHISTORICK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Á </w:t>
      </w:r>
      <w:r>
        <w:rPr>
          <w:rFonts w:ascii="Arial" w:hAnsi="Arial"/>
          <w:b w:val="1"/>
          <w:bCs w:val="1"/>
          <w:sz w:val="32"/>
          <w:szCs w:val="32"/>
          <w:rtl w:val="0"/>
        </w:rPr>
        <w:t>VESNICE MEZI ZEM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Í </w:t>
      </w:r>
      <w:r>
        <w:rPr>
          <w:rFonts w:ascii="Arial" w:hAnsi="Arial"/>
          <w:b w:val="1"/>
          <w:bCs w:val="1"/>
          <w:sz w:val="32"/>
          <w:szCs w:val="32"/>
          <w:rtl w:val="0"/>
          <w:lang w:val="de-DE"/>
        </w:rPr>
        <w:t>A VODOU</w:t>
      </w:r>
    </w:p>
    <w:p>
      <w:pPr>
        <w:pStyle w:val="Standard"/>
        <w:spacing w:line="276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Standard"/>
        <w:spacing w:line="276" w:lineRule="auto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V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rtl w:val="0"/>
        </w:rPr>
        <w:t>ervnu bude slavnostn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ě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otev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rtl w:val="0"/>
        </w:rPr>
        <w:t>en Archeologick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rFonts w:ascii="Arial" w:hAnsi="Arial"/>
          <w:b w:val="1"/>
          <w:bCs w:val="1"/>
          <w:sz w:val="24"/>
          <w:szCs w:val="24"/>
          <w:rtl w:val="0"/>
        </w:rPr>
        <w:t>p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ří</w:t>
      </w:r>
      <w:r>
        <w:rPr>
          <w:rFonts w:ascii="Arial" w:hAnsi="Arial"/>
          <w:b w:val="1"/>
          <w:bCs w:val="1"/>
          <w:sz w:val="24"/>
          <w:szCs w:val="24"/>
          <w:rtl w:val="0"/>
        </w:rPr>
        <w:t>rodn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rtl w:val="0"/>
        </w:rPr>
        <w:t>park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realizovan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rFonts w:ascii="Arial" w:hAnsi="Arial"/>
          <w:b w:val="1"/>
          <w:bCs w:val="1"/>
          <w:sz w:val="24"/>
          <w:szCs w:val="24"/>
          <w:rtl w:val="0"/>
        </w:rPr>
        <w:t>v lokalit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ě </w:t>
      </w:r>
      <w:r>
        <w:rPr>
          <w:rFonts w:ascii="Arial" w:hAnsi="Arial"/>
          <w:b w:val="1"/>
          <w:bCs w:val="1"/>
          <w:sz w:val="24"/>
          <w:szCs w:val="24"/>
          <w:rtl w:val="0"/>
        </w:rPr>
        <w:t>s poz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ů</w:t>
      </w:r>
      <w:r>
        <w:rPr>
          <w:rFonts w:ascii="Arial" w:hAnsi="Arial"/>
          <w:b w:val="1"/>
          <w:bCs w:val="1"/>
          <w:sz w:val="24"/>
          <w:szCs w:val="24"/>
          <w:rtl w:val="0"/>
        </w:rPr>
        <w:t>statky k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ů</w:t>
      </w:r>
      <w:r>
        <w:rPr>
          <w:rFonts w:ascii="Arial" w:hAnsi="Arial"/>
          <w:b w:val="1"/>
          <w:bCs w:val="1"/>
          <w:sz w:val="24"/>
          <w:szCs w:val="24"/>
          <w:rtl w:val="0"/>
        </w:rPr>
        <w:t>lov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ý</w:t>
      </w:r>
      <w:r>
        <w:rPr>
          <w:rFonts w:ascii="Arial" w:hAnsi="Arial"/>
          <w:b w:val="1"/>
          <w:bCs w:val="1"/>
          <w:sz w:val="24"/>
          <w:szCs w:val="24"/>
          <w:rtl w:val="0"/>
        </w:rPr>
        <w:t>ch staveb, kter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Arial" w:hAnsi="Arial"/>
          <w:b w:val="1"/>
          <w:bCs w:val="1"/>
          <w:sz w:val="24"/>
          <w:szCs w:val="24"/>
          <w:rtl w:val="0"/>
        </w:rPr>
        <w:t>byla v roce 2011 zaps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</w:rPr>
        <w:t>na na seznam Sv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rtl w:val="0"/>
        </w:rPr>
        <w:t>tov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ho d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rtl w:val="0"/>
        </w:rPr>
        <w:t>dictv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UNESCO. V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rtl w:val="0"/>
        </w:rPr>
        <w:t>rn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Arial" w:hAnsi="Arial"/>
          <w:b w:val="1"/>
          <w:bCs w:val="1"/>
          <w:sz w:val="24"/>
          <w:szCs w:val="24"/>
          <w:rtl w:val="0"/>
        </w:rPr>
        <w:t>replika, zakl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</w:rPr>
        <w:t>daj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rtl w:val="0"/>
        </w:rPr>
        <w:t>c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rtl w:val="0"/>
        </w:rPr>
        <w:t>se na dlouholet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4"/>
          <w:szCs w:val="24"/>
          <w:rtl w:val="0"/>
        </w:rPr>
        <w:t>m archeologick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4"/>
          <w:szCs w:val="24"/>
          <w:rtl w:val="0"/>
        </w:rPr>
        <w:t>m v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ý</w:t>
      </w:r>
      <w:r>
        <w:rPr>
          <w:rFonts w:ascii="Arial" w:hAnsi="Arial"/>
          <w:b w:val="1"/>
          <w:bCs w:val="1"/>
          <w:sz w:val="24"/>
          <w:szCs w:val="24"/>
          <w:rtl w:val="0"/>
        </w:rPr>
        <w:t>zkumu a 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</w:rPr>
        <w:t>lezech, umo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žň</w:t>
      </w:r>
      <w:r>
        <w:rPr>
          <w:rFonts w:ascii="Arial" w:hAnsi="Arial"/>
          <w:b w:val="1"/>
          <w:bCs w:val="1"/>
          <w:sz w:val="24"/>
          <w:szCs w:val="24"/>
          <w:rtl w:val="0"/>
        </w:rPr>
        <w:t>uj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rtl w:val="0"/>
        </w:rPr>
        <w:t>c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rtl w:val="0"/>
        </w:rPr>
        <w:t>sezn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</w:rPr>
        <w:t>mit se s ka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</w:rPr>
        <w:t>dodenn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m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</w:rPr>
        <w:t>ivotem obyvatel Trentina p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rtl w:val="0"/>
        </w:rPr>
        <w:t>ed 3500 lety</w:t>
      </w:r>
      <w:r>
        <w:rPr>
          <w:rFonts w:ascii="Arial" w:hAnsi="Arial"/>
          <w:b w:val="1"/>
          <w:bCs w:val="1"/>
          <w:sz w:val="24"/>
          <w:szCs w:val="24"/>
          <w:rtl w:val="0"/>
        </w:rPr>
        <w:t>.</w:t>
      </w:r>
    </w:p>
    <w:p>
      <w:pPr>
        <w:pStyle w:val="Standard"/>
        <w:rPr>
          <w:rFonts w:ascii="Arial" w:cs="Arial" w:hAnsi="Arial" w:eastAsia="Arial"/>
        </w:rPr>
      </w:pPr>
    </w:p>
    <w:p>
      <w:pPr>
        <w:pStyle w:val="Standard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V lokalit</w:t>
      </w:r>
      <w:r>
        <w:rPr>
          <w:rFonts w:ascii="Arial" w:hAnsi="Arial" w:hint="default"/>
          <w:sz w:val="24"/>
          <w:szCs w:val="24"/>
          <w:rtl w:val="0"/>
        </w:rPr>
        <w:t xml:space="preserve">ě </w:t>
      </w:r>
      <w:r>
        <w:rPr>
          <w:rFonts w:ascii="Arial" w:hAnsi="Arial"/>
          <w:sz w:val="24"/>
          <w:szCs w:val="24"/>
          <w:rtl w:val="0"/>
          <w:lang w:val="it-IT"/>
        </w:rPr>
        <w:t>Fiav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, le</w:t>
      </w:r>
      <w:r>
        <w:rPr>
          <w:rFonts w:ascii="Arial" w:hAnsi="Arial" w:hint="default"/>
          <w:sz w:val="24"/>
          <w:szCs w:val="24"/>
          <w:rtl w:val="0"/>
        </w:rPr>
        <w:t>ží</w:t>
      </w:r>
      <w:r>
        <w:rPr>
          <w:rFonts w:ascii="Arial" w:hAnsi="Arial"/>
          <w:sz w:val="24"/>
          <w:szCs w:val="24"/>
          <w:rtl w:val="0"/>
        </w:rPr>
        <w:t>c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mezi Gardsk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m jezerem a Brentsk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mi Dolomity, je mo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 xml:space="preserve">zastavit 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  <w:lang w:val="fr-FR"/>
        </w:rPr>
        <w:t>as a vr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tit se do ka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dodenn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 xml:space="preserve">ho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ivota obyvatel, kte</w:t>
      </w:r>
      <w:r>
        <w:rPr>
          <w:rFonts w:ascii="Arial" w:hAnsi="Arial" w:hint="default"/>
          <w:sz w:val="24"/>
          <w:szCs w:val="24"/>
          <w:rtl w:val="0"/>
        </w:rPr>
        <w:t xml:space="preserve">ří </w:t>
      </w:r>
      <w:r>
        <w:rPr>
          <w:rFonts w:ascii="Arial" w:hAnsi="Arial"/>
          <w:sz w:val="24"/>
          <w:szCs w:val="24"/>
          <w:rtl w:val="0"/>
        </w:rPr>
        <w:t>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 xml:space="preserve">ed 3500 lety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ili v k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</w:rPr>
        <w:t>lov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ch</w:t>
      </w:r>
      <w:r>
        <w:rPr>
          <w:rFonts w:ascii="Arial" w:hAnsi="Arial"/>
          <w:sz w:val="24"/>
          <w:szCs w:val="24"/>
          <w:rtl w:val="0"/>
        </w:rPr>
        <w:t xml:space="preserve"> stavb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ch na b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>ehu starod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vn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ho jezera Carera. Hladina jezera, kter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</w:rPr>
        <w:t>se dnes prom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nila v ra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elini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, n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kolik tis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c let skr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vala stopy prvn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ch obyvatel k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</w:rPr>
        <w:t>lov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ch</w:t>
      </w:r>
      <w:r>
        <w:rPr>
          <w:rFonts w:ascii="Arial" w:hAnsi="Arial"/>
          <w:sz w:val="24"/>
          <w:szCs w:val="24"/>
          <w:rtl w:val="0"/>
        </w:rPr>
        <w:t xml:space="preserve"> staveb, kter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byly objeveny archeology a</w:t>
      </w:r>
      <w:r>
        <w:rPr>
          <w:rFonts w:ascii="Arial" w:hAnsi="Arial" w:hint="default"/>
          <w:sz w:val="24"/>
          <w:szCs w:val="24"/>
          <w:rtl w:val="0"/>
        </w:rPr>
        <w:t xml:space="preserve">ž </w:t>
      </w:r>
      <w:r>
        <w:rPr>
          <w:rFonts w:ascii="Arial" w:hAnsi="Arial"/>
          <w:sz w:val="24"/>
          <w:szCs w:val="24"/>
          <w:rtl w:val="0"/>
        </w:rPr>
        <w:t>na za</w:t>
      </w:r>
      <w:r>
        <w:rPr>
          <w:rFonts w:ascii="Arial" w:hAnsi="Arial" w:hint="default"/>
          <w:sz w:val="24"/>
          <w:szCs w:val="24"/>
          <w:rtl w:val="0"/>
        </w:rPr>
        <w:t>čá</w:t>
      </w:r>
      <w:r>
        <w:rPr>
          <w:rFonts w:ascii="Arial" w:hAnsi="Arial"/>
          <w:sz w:val="24"/>
          <w:szCs w:val="24"/>
          <w:rtl w:val="0"/>
        </w:rPr>
        <w:t xml:space="preserve">tku 70. let. </w:t>
      </w:r>
    </w:p>
    <w:p>
      <w:pPr>
        <w:pStyle w:val="Standard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V 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to lokalit</w:t>
      </w:r>
      <w:r>
        <w:rPr>
          <w:rFonts w:ascii="Arial" w:hAnsi="Arial" w:hint="default"/>
          <w:sz w:val="24"/>
          <w:szCs w:val="24"/>
          <w:rtl w:val="0"/>
        </w:rPr>
        <w:t xml:space="preserve">ě </w:t>
      </w:r>
      <w:r>
        <w:rPr>
          <w:rFonts w:ascii="Arial" w:hAnsi="Arial"/>
          <w:sz w:val="24"/>
          <w:szCs w:val="24"/>
          <w:rtl w:val="0"/>
        </w:rPr>
        <w:t xml:space="preserve">bude dne 24. 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ervna otev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 xml:space="preserve">en </w:t>
      </w:r>
      <w:r>
        <w:rPr>
          <w:rFonts w:ascii="Arial" w:hAnsi="Arial"/>
          <w:b w:val="1"/>
          <w:bCs w:val="1"/>
          <w:sz w:val="24"/>
          <w:szCs w:val="24"/>
          <w:rtl w:val="0"/>
        </w:rPr>
        <w:t>Archeologick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rFonts w:ascii="Arial" w:hAnsi="Arial"/>
          <w:b w:val="1"/>
          <w:bCs w:val="1"/>
          <w:sz w:val="24"/>
          <w:szCs w:val="24"/>
          <w:rtl w:val="0"/>
        </w:rPr>
        <w:t>p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ří</w:t>
      </w:r>
      <w:r>
        <w:rPr>
          <w:rFonts w:ascii="Arial" w:hAnsi="Arial"/>
          <w:b w:val="1"/>
          <w:bCs w:val="1"/>
          <w:sz w:val="24"/>
          <w:szCs w:val="24"/>
          <w:rtl w:val="0"/>
        </w:rPr>
        <w:t>rodn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park Fiav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è</w:t>
      </w:r>
      <w:r>
        <w:rPr>
          <w:rFonts w:ascii="Arial" w:hAnsi="Arial"/>
          <w:sz w:val="24"/>
          <w:szCs w:val="24"/>
          <w:rtl w:val="0"/>
        </w:rPr>
        <w:t>, provozovan</w:t>
      </w:r>
      <w:r>
        <w:rPr>
          <w:rFonts w:ascii="Arial" w:hAnsi="Arial" w:hint="default"/>
          <w:sz w:val="24"/>
          <w:szCs w:val="24"/>
          <w:rtl w:val="0"/>
        </w:rPr>
        <w:t xml:space="preserve">ý </w:t>
      </w:r>
      <w:r>
        <w:rPr>
          <w:rFonts w:ascii="Arial" w:hAnsi="Arial"/>
          <w:sz w:val="24"/>
          <w:szCs w:val="24"/>
          <w:rtl w:val="0"/>
        </w:rPr>
        <w:t>Odborem pam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tkov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p</w:t>
      </w:r>
      <w:r>
        <w:rPr>
          <w:rFonts w:ascii="Arial" w:hAnsi="Arial" w:hint="default"/>
          <w:sz w:val="24"/>
          <w:szCs w:val="24"/>
          <w:rtl w:val="0"/>
        </w:rPr>
        <w:t>éč</w:t>
      </w:r>
      <w:r>
        <w:rPr>
          <w:rFonts w:ascii="Arial" w:hAnsi="Arial"/>
          <w:sz w:val="24"/>
          <w:szCs w:val="24"/>
          <w:rtl w:val="0"/>
        </w:rPr>
        <w:t xml:space="preserve">e </w:t>
      </w:r>
      <w:r>
        <w:rPr>
          <w:rFonts w:ascii="Arial" w:hAnsi="Arial"/>
          <w:sz w:val="24"/>
          <w:szCs w:val="24"/>
          <w:rtl w:val="0"/>
        </w:rPr>
        <w:t>Autonomn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 xml:space="preserve"> provincie Trento. Archeologick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, historick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a p</w:t>
      </w:r>
      <w:r>
        <w:rPr>
          <w:rFonts w:ascii="Arial" w:hAnsi="Arial" w:hint="default"/>
          <w:sz w:val="24"/>
          <w:szCs w:val="24"/>
          <w:rtl w:val="0"/>
        </w:rPr>
        <w:t>ří</w:t>
      </w:r>
      <w:r>
        <w:rPr>
          <w:rFonts w:ascii="Arial" w:hAnsi="Arial"/>
          <w:sz w:val="24"/>
          <w:szCs w:val="24"/>
          <w:rtl w:val="0"/>
        </w:rPr>
        <w:t>rodopisn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muzeum pro pro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it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sugestivn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ch a emocion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ln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de-DE"/>
        </w:rPr>
        <w:t>ch z</w:t>
      </w:r>
      <w:r>
        <w:rPr>
          <w:rFonts w:ascii="Arial" w:hAnsi="Arial" w:hint="default"/>
          <w:sz w:val="24"/>
          <w:szCs w:val="24"/>
          <w:rtl w:val="0"/>
        </w:rPr>
        <w:t>áž</w:t>
      </w:r>
      <w:r>
        <w:rPr>
          <w:rFonts w:ascii="Arial" w:hAnsi="Arial"/>
          <w:sz w:val="24"/>
          <w:szCs w:val="24"/>
          <w:rtl w:val="0"/>
        </w:rPr>
        <w:t>itk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</w:rPr>
        <w:t xml:space="preserve">. </w:t>
      </w:r>
    </w:p>
    <w:p>
      <w:pPr>
        <w:pStyle w:val="Standard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Fiav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je dnes jednou z 111 alpsk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ch lokalit, mezi kter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pat</w:t>
      </w:r>
      <w:r>
        <w:rPr>
          <w:rFonts w:ascii="Arial" w:hAnsi="Arial" w:hint="default"/>
          <w:sz w:val="24"/>
          <w:szCs w:val="24"/>
          <w:rtl w:val="0"/>
        </w:rPr>
        <w:t xml:space="preserve">ří </w:t>
      </w:r>
      <w:r>
        <w:rPr>
          <w:rFonts w:ascii="Arial" w:hAnsi="Arial"/>
          <w:sz w:val="24"/>
          <w:szCs w:val="24"/>
          <w:rtl w:val="0"/>
        </w:rPr>
        <w:t>i Ledro, tvo</w:t>
      </w:r>
      <w:r>
        <w:rPr>
          <w:rFonts w:ascii="Arial" w:hAnsi="Arial" w:hint="default"/>
          <w:sz w:val="24"/>
          <w:szCs w:val="24"/>
          <w:rtl w:val="0"/>
        </w:rPr>
        <w:t>ří</w:t>
      </w:r>
      <w:r>
        <w:rPr>
          <w:rFonts w:ascii="Arial" w:hAnsi="Arial"/>
          <w:sz w:val="24"/>
          <w:szCs w:val="24"/>
          <w:rtl w:val="0"/>
        </w:rPr>
        <w:t>c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ch soubor archeologick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ch pam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tek s prehistorick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mi k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</w:rPr>
        <w:t>lov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mi</w:t>
      </w:r>
      <w:r>
        <w:rPr>
          <w:rFonts w:ascii="Arial" w:hAnsi="Arial"/>
          <w:sz w:val="24"/>
          <w:szCs w:val="24"/>
          <w:rtl w:val="0"/>
        </w:rPr>
        <w:t xml:space="preserve"> stavbami, kter</w:t>
      </w:r>
      <w:r>
        <w:rPr>
          <w:rFonts w:ascii="Arial" w:hAnsi="Arial" w:hint="default"/>
          <w:sz w:val="24"/>
          <w:szCs w:val="24"/>
          <w:rtl w:val="0"/>
        </w:rPr>
        <w:t xml:space="preserve">ý </w:t>
      </w:r>
      <w:r>
        <w:rPr>
          <w:rFonts w:ascii="Arial" w:hAnsi="Arial"/>
          <w:sz w:val="24"/>
          <w:szCs w:val="24"/>
          <w:rtl w:val="0"/>
        </w:rPr>
        <w:t>byl v roce 2011 zaps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n na seznam Sv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tov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ho d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dictv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Unesco. Oblast Giudicarie byla v roce 2015 prohl</w:t>
      </w:r>
      <w:r>
        <w:rPr>
          <w:rFonts w:ascii="Arial" w:hAnsi="Arial" w:hint="default"/>
          <w:sz w:val="24"/>
          <w:szCs w:val="24"/>
          <w:rtl w:val="0"/>
        </w:rPr>
        <w:t>áš</w:t>
      </w:r>
      <w:r>
        <w:rPr>
          <w:rFonts w:ascii="Arial" w:hAnsi="Arial"/>
          <w:sz w:val="24"/>
          <w:szCs w:val="24"/>
          <w:rtl w:val="0"/>
        </w:rPr>
        <w:t>ena za Biosf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rickou rezervaci Unesco, zat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mco Brentsk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Dolomity, zrcadl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c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se na hladin</w:t>
      </w:r>
      <w:r>
        <w:rPr>
          <w:rFonts w:ascii="Arial" w:hAnsi="Arial" w:hint="default"/>
          <w:sz w:val="24"/>
          <w:szCs w:val="24"/>
          <w:rtl w:val="0"/>
        </w:rPr>
        <w:t xml:space="preserve">ě </w:t>
      </w:r>
      <w:r>
        <w:rPr>
          <w:rFonts w:ascii="Arial" w:hAnsi="Arial"/>
          <w:sz w:val="24"/>
          <w:szCs w:val="24"/>
          <w:rtl w:val="0"/>
        </w:rPr>
        <w:t>stojat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ch vod ra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elini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, byly takt</w:t>
      </w:r>
      <w:r>
        <w:rPr>
          <w:rFonts w:ascii="Arial" w:hAnsi="Arial" w:hint="default"/>
          <w:sz w:val="24"/>
          <w:szCs w:val="24"/>
          <w:rtl w:val="0"/>
        </w:rPr>
        <w:t xml:space="preserve">éž </w:t>
      </w:r>
      <w:r>
        <w:rPr>
          <w:rFonts w:ascii="Arial" w:hAnsi="Arial"/>
          <w:sz w:val="24"/>
          <w:szCs w:val="24"/>
          <w:rtl w:val="0"/>
        </w:rPr>
        <w:t>zaps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ny na seznam Sv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tov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ho d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dictv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Standard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Budovy muzea soused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s archeologick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  <w:lang w:val="en-US"/>
        </w:rPr>
        <w:t>m are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lem, ve kter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m z vody vy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vaj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k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</w:rPr>
        <w:t>ly, kter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v dob</w:t>
      </w:r>
      <w:r>
        <w:rPr>
          <w:rFonts w:ascii="Arial" w:hAnsi="Arial" w:hint="default"/>
          <w:sz w:val="24"/>
          <w:szCs w:val="24"/>
          <w:rtl w:val="0"/>
        </w:rPr>
        <w:t xml:space="preserve">ě </w:t>
      </w:r>
      <w:r>
        <w:rPr>
          <w:rFonts w:ascii="Arial" w:hAnsi="Arial"/>
          <w:sz w:val="24"/>
          <w:szCs w:val="24"/>
          <w:rtl w:val="0"/>
        </w:rPr>
        <w:t>bronzov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podep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raly jednotliv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</w:rPr>
        <w:t>obydl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. 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 xml:space="preserve">i vstupu do muzea se tento </w:t>
      </w:r>
      <w:r>
        <w:rPr>
          <w:rFonts w:ascii="Arial" w:hAnsi="Arial" w:hint="default"/>
          <w:sz w:val="24"/>
          <w:szCs w:val="24"/>
          <w:rtl w:val="0"/>
        </w:rPr>
        <w:t>„</w:t>
      </w:r>
      <w:r>
        <w:rPr>
          <w:rFonts w:ascii="Arial" w:hAnsi="Arial"/>
          <w:i w:val="1"/>
          <w:iCs w:val="1"/>
          <w:sz w:val="24"/>
          <w:szCs w:val="24"/>
          <w:rtl w:val="0"/>
          <w:lang w:val="fr-FR"/>
        </w:rPr>
        <w:t>les k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ů</w:t>
      </w:r>
      <w:r>
        <w:rPr>
          <w:rFonts w:ascii="Arial" w:hAnsi="Arial"/>
          <w:i w:val="1"/>
          <w:iCs w:val="1"/>
          <w:sz w:val="24"/>
          <w:szCs w:val="24"/>
          <w:rtl w:val="0"/>
        </w:rPr>
        <w:t>l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ů“</w:t>
      </w:r>
      <w:r>
        <w:rPr>
          <w:rFonts w:ascii="Arial" w:hAnsi="Arial"/>
          <w:sz w:val="24"/>
          <w:szCs w:val="24"/>
          <w:rtl w:val="0"/>
        </w:rPr>
        <w:t xml:space="preserve"> jak jej naz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vaj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  <w:lang w:val="it-IT"/>
        </w:rPr>
        <w:t>archeologov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, okam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it</w:t>
      </w:r>
      <w:r>
        <w:rPr>
          <w:rFonts w:ascii="Arial" w:hAnsi="Arial" w:hint="default"/>
          <w:sz w:val="24"/>
          <w:szCs w:val="24"/>
          <w:rtl w:val="0"/>
        </w:rPr>
        <w:t xml:space="preserve">ě </w:t>
      </w:r>
      <w:r>
        <w:rPr>
          <w:rFonts w:ascii="Arial" w:hAnsi="Arial"/>
          <w:sz w:val="24"/>
          <w:szCs w:val="24"/>
          <w:rtl w:val="0"/>
        </w:rPr>
        <w:t>prom</w:t>
      </w:r>
      <w:r>
        <w:rPr>
          <w:rFonts w:ascii="Arial" w:hAnsi="Arial" w:hint="default"/>
          <w:sz w:val="24"/>
          <w:szCs w:val="24"/>
          <w:rtl w:val="0"/>
        </w:rPr>
        <w:t>ěň</w:t>
      </w:r>
      <w:r>
        <w:rPr>
          <w:rFonts w:ascii="Arial" w:hAnsi="Arial"/>
          <w:sz w:val="24"/>
          <w:szCs w:val="24"/>
          <w:rtl w:val="0"/>
        </w:rPr>
        <w:t>uje v obydlenou vesnici, kter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</w:rPr>
        <w:t>zve 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v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vn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ky k pozn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v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m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stn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 xml:space="preserve">ho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ivota ve druh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m tis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cilet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>ed na</w:t>
      </w:r>
      <w:r>
        <w:rPr>
          <w:rFonts w:ascii="Arial" w:hAnsi="Arial" w:hint="default"/>
          <w:sz w:val="24"/>
          <w:szCs w:val="24"/>
          <w:rtl w:val="0"/>
        </w:rPr>
        <w:t>ší</w:t>
      </w:r>
      <w:r>
        <w:rPr>
          <w:rFonts w:ascii="Arial" w:hAnsi="Arial"/>
          <w:sz w:val="24"/>
          <w:szCs w:val="24"/>
          <w:rtl w:val="0"/>
        </w:rPr>
        <w:t>m letopo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 xml:space="preserve">tem. </w:t>
      </w:r>
    </w:p>
    <w:p>
      <w:pPr>
        <w:pStyle w:val="Standard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Krom</w:t>
      </w:r>
      <w:r>
        <w:rPr>
          <w:rFonts w:ascii="Arial" w:hAnsi="Arial" w:hint="default"/>
          <w:sz w:val="24"/>
          <w:szCs w:val="24"/>
          <w:rtl w:val="0"/>
        </w:rPr>
        <w:t xml:space="preserve">ě </w:t>
      </w:r>
      <w:r>
        <w:rPr>
          <w:rFonts w:ascii="Arial" w:hAnsi="Arial"/>
          <w:sz w:val="24"/>
          <w:szCs w:val="24"/>
          <w:rtl w:val="0"/>
        </w:rPr>
        <w:t>toho zde bylo realizov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it-IT"/>
        </w:rPr>
        <w:t>no mal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um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jez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rko, na jeho</w:t>
      </w:r>
      <w:r>
        <w:rPr>
          <w:rFonts w:ascii="Arial" w:hAnsi="Arial" w:hint="default"/>
          <w:sz w:val="24"/>
          <w:szCs w:val="24"/>
          <w:rtl w:val="0"/>
        </w:rPr>
        <w:t xml:space="preserve">ž </w:t>
      </w:r>
      <w:r>
        <w:rPr>
          <w:rFonts w:ascii="Arial" w:hAnsi="Arial"/>
          <w:sz w:val="24"/>
          <w:szCs w:val="24"/>
          <w:rtl w:val="0"/>
        </w:rPr>
        <w:t>b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>ez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ch byly vybudov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ny v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rn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repliky podp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</w:rPr>
        <w:t>rn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  <w:lang w:val="de-DE"/>
        </w:rPr>
        <w:t>ch k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</w:rPr>
        <w:t xml:space="preserve">ů </w:t>
      </w:r>
      <w:r>
        <w:rPr>
          <w:rFonts w:ascii="Arial" w:hAnsi="Arial"/>
          <w:sz w:val="24"/>
          <w:szCs w:val="24"/>
          <w:rtl w:val="0"/>
        </w:rPr>
        <w:t>tehdej</w:t>
      </w:r>
      <w:r>
        <w:rPr>
          <w:rFonts w:ascii="Arial" w:hAnsi="Arial" w:hint="default"/>
          <w:sz w:val="24"/>
          <w:szCs w:val="24"/>
          <w:rtl w:val="0"/>
        </w:rPr>
        <w:t>ší</w:t>
      </w:r>
      <w:r>
        <w:rPr>
          <w:rFonts w:ascii="Arial" w:hAnsi="Arial"/>
          <w:sz w:val="24"/>
          <w:szCs w:val="24"/>
          <w:rtl w:val="0"/>
        </w:rPr>
        <w:t>ch staveb, jako</w:t>
      </w:r>
      <w:r>
        <w:rPr>
          <w:rFonts w:ascii="Arial" w:hAnsi="Arial" w:hint="default"/>
          <w:sz w:val="24"/>
          <w:szCs w:val="24"/>
          <w:rtl w:val="0"/>
        </w:rPr>
        <w:t xml:space="preserve">ž </w:t>
      </w:r>
      <w:r>
        <w:rPr>
          <w:rFonts w:ascii="Arial" w:hAnsi="Arial"/>
          <w:sz w:val="24"/>
          <w:szCs w:val="24"/>
          <w:rtl w:val="0"/>
        </w:rPr>
        <w:t>i replika posledn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prehistorick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vesnice s d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</w:rPr>
        <w:t>mysln</w:t>
      </w:r>
      <w:r>
        <w:rPr>
          <w:rFonts w:ascii="Arial" w:hAnsi="Arial" w:hint="default"/>
          <w:sz w:val="24"/>
          <w:szCs w:val="24"/>
          <w:rtl w:val="0"/>
        </w:rPr>
        <w:t xml:space="preserve">ě </w:t>
      </w:r>
      <w:r>
        <w:rPr>
          <w:rFonts w:ascii="Arial" w:hAnsi="Arial"/>
          <w:sz w:val="24"/>
          <w:szCs w:val="24"/>
          <w:rtl w:val="0"/>
        </w:rPr>
        <w:t>vypracovan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mi z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klady a okoln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it-IT"/>
        </w:rPr>
        <w:t>mi palis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dami. Odbor pam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tkov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p</w:t>
      </w:r>
      <w:r>
        <w:rPr>
          <w:rFonts w:ascii="Arial" w:hAnsi="Arial" w:hint="default"/>
          <w:sz w:val="24"/>
          <w:szCs w:val="24"/>
          <w:rtl w:val="0"/>
        </w:rPr>
        <w:t>éč</w:t>
      </w:r>
      <w:r>
        <w:rPr>
          <w:rFonts w:ascii="Arial" w:hAnsi="Arial"/>
          <w:sz w:val="24"/>
          <w:szCs w:val="24"/>
          <w:rtl w:val="0"/>
        </w:rPr>
        <w:t>e se sna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il o v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rnou repliku tohoto s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dla a v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ech zaj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mavost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spojen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 xml:space="preserve">ch s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ivotem na vod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  <w:lang w:val="en-US"/>
        </w:rPr>
        <w:t>, a to 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>edev</w:t>
      </w:r>
      <w:r>
        <w:rPr>
          <w:rFonts w:ascii="Arial" w:hAnsi="Arial" w:hint="default"/>
          <w:sz w:val="24"/>
          <w:szCs w:val="24"/>
          <w:rtl w:val="0"/>
        </w:rPr>
        <w:t>ší</w:t>
      </w:r>
      <w:r>
        <w:rPr>
          <w:rFonts w:ascii="Arial" w:hAnsi="Arial"/>
          <w:sz w:val="24"/>
          <w:szCs w:val="24"/>
          <w:rtl w:val="0"/>
        </w:rPr>
        <w:t>m d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ky archeologick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mu v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zkumu a vykop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vk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m, kter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od roku 1969 do 90. let umo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nily z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skat nov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informace o alpsk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  <w:lang w:val="de-DE"/>
        </w:rPr>
        <w:t xml:space="preserve">ch </w:t>
      </w:r>
      <w:r>
        <w:rPr>
          <w:rFonts w:ascii="Arial" w:hAnsi="Arial"/>
          <w:sz w:val="24"/>
          <w:szCs w:val="24"/>
          <w:rtl w:val="0"/>
        </w:rPr>
        <w:t>k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</w:rPr>
        <w:t>lov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ch</w:t>
      </w:r>
      <w:r>
        <w:rPr>
          <w:rFonts w:ascii="Arial" w:hAnsi="Arial"/>
          <w:sz w:val="24"/>
          <w:szCs w:val="24"/>
          <w:rtl w:val="0"/>
        </w:rPr>
        <w:t xml:space="preserve"> stavb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ch a proslavit Fiav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v cel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m sv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. Tyto informace a poznatky byly pou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  <w:lang w:val="en-US"/>
        </w:rPr>
        <w:t>ity 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>i realizaci v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rn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repliky p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ti k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</w:rPr>
        <w:t>lov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ch</w:t>
      </w:r>
      <w:r>
        <w:rPr>
          <w:rFonts w:ascii="Arial" w:hAnsi="Arial"/>
          <w:sz w:val="24"/>
          <w:szCs w:val="24"/>
          <w:rtl w:val="0"/>
        </w:rPr>
        <w:t xml:space="preserve"> staveb. T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>i z nich jsou p</w:t>
      </w:r>
      <w:r>
        <w:rPr>
          <w:rFonts w:ascii="Arial" w:hAnsi="Arial" w:hint="default"/>
          <w:sz w:val="24"/>
          <w:szCs w:val="24"/>
          <w:rtl w:val="0"/>
        </w:rPr>
        <w:t>ří</w:t>
      </w:r>
      <w:r>
        <w:rPr>
          <w:rFonts w:ascii="Arial" w:hAnsi="Arial"/>
          <w:sz w:val="24"/>
          <w:szCs w:val="24"/>
          <w:rtl w:val="0"/>
        </w:rPr>
        <w:t>stupn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pro 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v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vn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ky po speci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ln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de-DE"/>
        </w:rPr>
        <w:t>ch l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vk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ch vybudovan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ch na vod</w:t>
      </w:r>
      <w:r>
        <w:rPr>
          <w:rFonts w:ascii="Arial" w:hAnsi="Arial" w:hint="default"/>
          <w:sz w:val="24"/>
          <w:szCs w:val="24"/>
          <w:rtl w:val="0"/>
        </w:rPr>
        <w:t xml:space="preserve">ě </w:t>
      </w:r>
      <w:r>
        <w:rPr>
          <w:rFonts w:ascii="Arial" w:hAnsi="Arial"/>
          <w:sz w:val="24"/>
          <w:szCs w:val="24"/>
          <w:rtl w:val="0"/>
        </w:rPr>
        <w:t>a jsou za</w:t>
      </w:r>
      <w:r>
        <w:rPr>
          <w:rFonts w:ascii="Arial" w:hAnsi="Arial" w:hint="default"/>
          <w:sz w:val="24"/>
          <w:szCs w:val="24"/>
          <w:rtl w:val="0"/>
        </w:rPr>
        <w:t>ří</w:t>
      </w:r>
      <w:r>
        <w:rPr>
          <w:rFonts w:ascii="Arial" w:hAnsi="Arial"/>
          <w:sz w:val="24"/>
          <w:szCs w:val="24"/>
          <w:rtl w:val="0"/>
        </w:rPr>
        <w:t>zeny pro sezn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men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v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vn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k</w:t>
      </w:r>
      <w:r>
        <w:rPr>
          <w:rFonts w:ascii="Arial" w:hAnsi="Arial" w:hint="default"/>
          <w:sz w:val="24"/>
          <w:szCs w:val="24"/>
          <w:rtl w:val="0"/>
        </w:rPr>
        <w:t xml:space="preserve">ů </w:t>
      </w:r>
      <w:r>
        <w:rPr>
          <w:rFonts w:ascii="Arial" w:hAnsi="Arial"/>
          <w:sz w:val="24"/>
          <w:szCs w:val="24"/>
          <w:rtl w:val="0"/>
        </w:rPr>
        <w:t>s ka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dodenn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 xml:space="preserve">m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ivotem 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to prehistorick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vesnice.</w:t>
      </w:r>
    </w:p>
    <w:p>
      <w:pPr>
        <w:pStyle w:val="Standard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V are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lu nechyb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  <w:lang w:val="it-IT"/>
        </w:rPr>
        <w:t xml:space="preserve">ani 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  <w:lang w:val="pt-PT"/>
        </w:rPr>
        <w:t>ada informa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ch a ilustrativn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ch tabul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  <w:lang w:val="it-IT"/>
        </w:rPr>
        <w:t>a multimedi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ln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ch projekc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, zobrazuj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c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de-DE"/>
        </w:rPr>
        <w:t xml:space="preserve">ch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ivot v obdob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</w:rPr>
        <w:t>k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</w:rPr>
        <w:t>lov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ch</w:t>
      </w:r>
      <w:r>
        <w:rPr>
          <w:rFonts w:ascii="Arial" w:hAnsi="Arial"/>
          <w:sz w:val="24"/>
          <w:szCs w:val="24"/>
          <w:rtl w:val="0"/>
        </w:rPr>
        <w:t xml:space="preserve"> staveb, zat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mco v n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v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vnick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m centru naleznete prostor pro rodiny s d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 xml:space="preserve">tmi. </w:t>
      </w:r>
    </w:p>
    <w:p>
      <w:pPr>
        <w:pStyle w:val="Standard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Do parku se p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  <w:lang w:val="en-US"/>
        </w:rPr>
        <w:t>ibli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</w:rPr>
        <w:t xml:space="preserve">ě </w:t>
      </w:r>
      <w:r>
        <w:rPr>
          <w:rFonts w:ascii="Arial" w:hAnsi="Arial"/>
          <w:sz w:val="24"/>
          <w:szCs w:val="24"/>
          <w:rtl w:val="0"/>
        </w:rPr>
        <w:t>za 30 minut dostanete p</w:t>
      </w:r>
      <w:r>
        <w:rPr>
          <w:rFonts w:ascii="Arial" w:hAnsi="Arial" w:hint="default"/>
          <w:sz w:val="24"/>
          <w:szCs w:val="24"/>
          <w:rtl w:val="0"/>
        </w:rPr>
        <w:t>ří</w:t>
      </w:r>
      <w:r>
        <w:rPr>
          <w:rFonts w:ascii="Arial" w:hAnsi="Arial"/>
          <w:sz w:val="24"/>
          <w:szCs w:val="24"/>
          <w:rtl w:val="0"/>
        </w:rPr>
        <w:t>mo z muzea k</w:t>
      </w:r>
      <w:r>
        <w:rPr>
          <w:rFonts w:ascii="Arial" w:hAnsi="Arial" w:hint="default"/>
          <w:sz w:val="24"/>
          <w:szCs w:val="24"/>
          <w:rtl w:val="0"/>
        </w:rPr>
        <w:t>ů</w:t>
      </w:r>
      <w:r>
        <w:rPr>
          <w:rFonts w:ascii="Arial" w:hAnsi="Arial"/>
          <w:sz w:val="24"/>
          <w:szCs w:val="24"/>
          <w:rtl w:val="0"/>
        </w:rPr>
        <w:t>lov</w:t>
      </w:r>
      <w:r>
        <w:rPr>
          <w:rFonts w:ascii="Arial" w:hAnsi="Arial" w:hint="default"/>
          <w:sz w:val="24"/>
          <w:szCs w:val="24"/>
          <w:rtl w:val="0"/>
        </w:rPr>
        <w:t>ý</w:t>
      </w:r>
      <w:r>
        <w:rPr>
          <w:rFonts w:ascii="Arial" w:hAnsi="Arial"/>
          <w:sz w:val="24"/>
          <w:szCs w:val="24"/>
          <w:rtl w:val="0"/>
        </w:rPr>
        <w:t>ch</w:t>
      </w:r>
      <w:r>
        <w:rPr>
          <w:rFonts w:ascii="Arial" w:hAnsi="Arial"/>
          <w:sz w:val="24"/>
          <w:szCs w:val="24"/>
          <w:rtl w:val="0"/>
        </w:rPr>
        <w:t xml:space="preserve"> staveb v centru obce Fiav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, po stezk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ch a l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vk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</w:rPr>
        <w:t>ch vedouc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ch po poli a ra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elini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ti nebo p</w:t>
      </w:r>
      <w:r>
        <w:rPr>
          <w:rFonts w:ascii="Arial" w:hAnsi="Arial" w:hint="default"/>
          <w:sz w:val="24"/>
          <w:szCs w:val="24"/>
          <w:rtl w:val="0"/>
        </w:rPr>
        <w:t>ří</w:t>
      </w:r>
      <w:r>
        <w:rPr>
          <w:rFonts w:ascii="Arial" w:hAnsi="Arial"/>
          <w:sz w:val="24"/>
          <w:szCs w:val="24"/>
          <w:rtl w:val="0"/>
        </w:rPr>
        <w:t>mo z parkovi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</w:rPr>
        <w:t xml:space="preserve">ě </w:t>
      </w:r>
      <w:r>
        <w:rPr>
          <w:rFonts w:ascii="Arial" w:hAnsi="Arial"/>
          <w:sz w:val="24"/>
          <w:szCs w:val="24"/>
          <w:rtl w:val="0"/>
        </w:rPr>
        <w:t>v t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sn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bl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</w:rPr>
        <w:t>zkosti ra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elini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, u silnice vedouc</w:t>
      </w:r>
      <w:r>
        <w:rPr>
          <w:rFonts w:ascii="Arial" w:hAnsi="Arial" w:hint="default"/>
          <w:sz w:val="24"/>
          <w:szCs w:val="24"/>
          <w:rtl w:val="0"/>
        </w:rPr>
        <w:t xml:space="preserve">í </w:t>
      </w:r>
      <w:r>
        <w:rPr>
          <w:rFonts w:ascii="Arial" w:hAnsi="Arial"/>
          <w:sz w:val="24"/>
          <w:szCs w:val="24"/>
          <w:rtl w:val="0"/>
          <w:lang w:val="it-IT"/>
        </w:rPr>
        <w:t>do lokality Riva del Garda.</w:t>
      </w:r>
    </w:p>
    <w:p>
      <w:pPr>
        <w:pStyle w:val="Text body"/>
      </w:pPr>
      <w:r>
        <w:rPr>
          <w:rtl w:val="0"/>
        </w:rPr>
        <w:t>Muzeum k</w:t>
      </w:r>
      <w:r>
        <w:rPr>
          <w:rtl w:val="0"/>
        </w:rPr>
        <w:t>ů</w:t>
      </w:r>
      <w:r>
        <w:rPr>
          <w:rtl w:val="0"/>
        </w:rPr>
        <w:t>lov</w:t>
      </w:r>
      <w:r>
        <w:rPr>
          <w:rtl w:val="0"/>
        </w:rPr>
        <w:t>ý</w:t>
      </w:r>
      <w:r>
        <w:rPr>
          <w:rtl w:val="0"/>
        </w:rPr>
        <w:t>ch</w:t>
      </w:r>
      <w:r>
        <w:rPr>
          <w:rtl w:val="0"/>
        </w:rPr>
        <w:t xml:space="preserve"> staveb ve Fiav</w:t>
      </w:r>
      <w:r>
        <w:rPr>
          <w:rtl w:val="0"/>
          <w:lang w:val="it-IT"/>
        </w:rPr>
        <w:t>è</w:t>
      </w:r>
      <w:r>
        <w:rPr>
          <w:rtl w:val="0"/>
        </w:rPr>
        <w:t>, otev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>od roku 2012, si okam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í</w:t>
      </w:r>
      <w:r>
        <w:rPr>
          <w:rtl w:val="0"/>
        </w:rPr>
        <w:t>skalo p</w:t>
      </w:r>
      <w:r>
        <w:rPr>
          <w:rtl w:val="0"/>
        </w:rPr>
        <w:t>ří</w:t>
      </w:r>
      <w:r>
        <w:rPr>
          <w:rtl w:val="0"/>
        </w:rPr>
        <w:t>ze</w:t>
      </w:r>
      <w:r>
        <w:rPr>
          <w:rtl w:val="0"/>
        </w:rPr>
        <w:t xml:space="preserve">ň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k</w:t>
      </w:r>
      <w:r>
        <w:rPr>
          <w:rtl w:val="0"/>
        </w:rPr>
        <w:t xml:space="preserve">ů </w:t>
      </w:r>
      <w:r>
        <w:rPr>
          <w:rtl w:val="0"/>
        </w:rPr>
        <w:t>d</w:t>
      </w:r>
      <w:r>
        <w:rPr>
          <w:rtl w:val="0"/>
        </w:rPr>
        <w:t>í</w:t>
      </w:r>
      <w:r>
        <w:rPr>
          <w:rtl w:val="0"/>
        </w:rPr>
        <w:t>ky sugestivn</w:t>
      </w:r>
      <w:r>
        <w:rPr>
          <w:rtl w:val="0"/>
        </w:rPr>
        <w:t xml:space="preserve">í </w:t>
      </w:r>
      <w:r>
        <w:rPr>
          <w:rtl w:val="0"/>
        </w:rPr>
        <w:t>a inovativn</w:t>
      </w:r>
      <w:r>
        <w:rPr>
          <w:rtl w:val="0"/>
        </w:rPr>
        <w:t xml:space="preserve">í </w:t>
      </w:r>
      <w:r>
        <w:rPr>
          <w:rtl w:val="0"/>
        </w:rPr>
        <w:t>expozici, kter</w:t>
      </w:r>
      <w:r>
        <w:rPr>
          <w:rtl w:val="0"/>
        </w:rPr>
        <w:t xml:space="preserve">á 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s okam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 xml:space="preserve">ě </w:t>
      </w:r>
      <w:r>
        <w:rPr>
          <w:rtl w:val="0"/>
        </w:rPr>
        <w:t>zavede do reality p</w:t>
      </w:r>
      <w:r>
        <w:rPr>
          <w:rtl w:val="0"/>
        </w:rPr>
        <w:t>ř</w:t>
      </w:r>
      <w:r>
        <w:rPr>
          <w:rtl w:val="0"/>
        </w:rPr>
        <w:t>ilehl</w:t>
      </w:r>
      <w:r>
        <w:rPr>
          <w:rtl w:val="0"/>
          <w:lang w:val="fr-FR"/>
        </w:rPr>
        <w:t>é</w:t>
      </w:r>
      <w:r>
        <w:rPr>
          <w:rtl w:val="0"/>
        </w:rPr>
        <w:t>ho archeologick</w:t>
      </w:r>
      <w:r>
        <w:rPr>
          <w:rtl w:val="0"/>
          <w:lang w:val="fr-FR"/>
        </w:rPr>
        <w:t>é</w:t>
      </w:r>
      <w:r>
        <w:rPr>
          <w:rtl w:val="0"/>
        </w:rPr>
        <w:t>ho nalezi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.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 xml:space="preserve">í </w:t>
      </w:r>
      <w:r>
        <w:rPr>
          <w:rtl w:val="0"/>
        </w:rPr>
        <w:t>sb</w:t>
      </w:r>
      <w:r>
        <w:rPr>
          <w:rtl w:val="0"/>
        </w:rPr>
        <w:t>í</w:t>
      </w:r>
      <w:r>
        <w:rPr>
          <w:rtl w:val="0"/>
          <w:lang w:val="sv-SE"/>
        </w:rPr>
        <w:t>rka</w:t>
      </w:r>
      <w:r>
        <w:rPr>
          <w:rtl w:val="0"/>
        </w:rPr>
        <w:t xml:space="preserve"> </w:t>
      </w:r>
      <w:r>
        <w:rPr>
          <w:rtl w:val="0"/>
        </w:rPr>
        <w:t>jako jedin</w:t>
      </w:r>
      <w:r>
        <w:rPr>
          <w:rtl w:val="0"/>
        </w:rPr>
        <w:t xml:space="preserve">á </w:t>
      </w:r>
      <w:r>
        <w:rPr>
          <w:rtl w:val="0"/>
        </w:rPr>
        <w:t>v Evrop</w:t>
      </w:r>
      <w:r>
        <w:rPr>
          <w:rtl w:val="0"/>
        </w:rPr>
        <w:t>ě</w:t>
      </w:r>
      <w:r>
        <w:rPr>
          <w:rtl w:val="0"/>
        </w:rPr>
        <w:t xml:space="preserve"> </w:t>
      </w:r>
      <w:r>
        <w:rPr>
          <w:rtl w:val="0"/>
        </w:rPr>
        <w:t>zahrnuje p</w:t>
      </w:r>
      <w:r>
        <w:rPr>
          <w:rtl w:val="0"/>
        </w:rPr>
        <w:t>ř</w:t>
      </w:r>
      <w:r>
        <w:rPr>
          <w:rtl w:val="0"/>
          <w:lang w:val="en-US"/>
        </w:rPr>
        <w:t>ibli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300 d</w:t>
      </w:r>
      <w:r>
        <w:rPr>
          <w:rtl w:val="0"/>
        </w:rPr>
        <w:t>ř</w:t>
      </w:r>
      <w:r>
        <w:rPr>
          <w:rtl w:val="0"/>
        </w:rPr>
        <w:t>ev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edm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ů</w:t>
      </w:r>
      <w:r>
        <w:rPr>
          <w:rtl w:val="0"/>
        </w:rPr>
        <w:t>, kter</w:t>
      </w:r>
      <w:r>
        <w:rPr>
          <w:rtl w:val="0"/>
          <w:lang w:val="fr-FR"/>
        </w:rPr>
        <w:t xml:space="preserve">é </w:t>
      </w:r>
      <w:r>
        <w:rPr>
          <w:rtl w:val="0"/>
        </w:rPr>
        <w:t>okam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 xml:space="preserve">ě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ekvap</w:t>
      </w:r>
      <w:r>
        <w:rPr>
          <w:rtl w:val="0"/>
        </w:rPr>
        <w:t xml:space="preserve">í </w:t>
      </w:r>
      <w:r>
        <w:rPr>
          <w:rtl w:val="0"/>
        </w:rPr>
        <w:t>svou aktu</w:t>
      </w:r>
      <w:r>
        <w:rPr>
          <w:rtl w:val="0"/>
        </w:rPr>
        <w:t>á</w:t>
      </w:r>
      <w:r>
        <w:rPr>
          <w:rtl w:val="0"/>
        </w:rPr>
        <w:t>lnost</w:t>
      </w:r>
      <w:r>
        <w:rPr>
          <w:rtl w:val="0"/>
        </w:rPr>
        <w:t>í</w:t>
      </w:r>
      <w:r>
        <w:rPr>
          <w:rtl w:val="0"/>
        </w:rPr>
        <w:t>. Jedn</w:t>
      </w:r>
      <w:r>
        <w:rPr>
          <w:rtl w:val="0"/>
        </w:rPr>
        <w:t xml:space="preserve">á </w:t>
      </w:r>
      <w:r>
        <w:rPr>
          <w:rtl w:val="0"/>
        </w:rPr>
        <w:t>se p</w:t>
      </w:r>
      <w:r>
        <w:rPr>
          <w:rtl w:val="0"/>
        </w:rPr>
        <w:t>ř</w:t>
      </w:r>
      <w:r>
        <w:rPr>
          <w:rtl w:val="0"/>
        </w:rPr>
        <w:t>ev</w:t>
      </w:r>
      <w:r>
        <w:rPr>
          <w:rtl w:val="0"/>
        </w:rPr>
        <w:t>áž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o n</w:t>
      </w:r>
      <w:r>
        <w:rPr>
          <w:rtl w:val="0"/>
        </w:rPr>
        <w:t>á</w:t>
      </w:r>
      <w:r>
        <w:rPr>
          <w:rtl w:val="0"/>
        </w:rPr>
        <w:t>dob</w:t>
      </w:r>
      <w:r>
        <w:rPr>
          <w:rtl w:val="0"/>
        </w:rPr>
        <w:t xml:space="preserve">í </w:t>
      </w:r>
      <w:r>
        <w:rPr>
          <w:rtl w:val="0"/>
        </w:rPr>
        <w:t>a kuchy</w:t>
      </w:r>
      <w:r>
        <w:rPr>
          <w:rtl w:val="0"/>
        </w:rPr>
        <w:t>ň</w:t>
      </w:r>
      <w:r>
        <w:rPr>
          <w:rtl w:val="0"/>
        </w:rPr>
        <w:t>sk</w:t>
      </w:r>
      <w:r>
        <w:rPr>
          <w:rtl w:val="0"/>
        </w:rPr>
        <w:t>é č</w:t>
      </w:r>
      <w:r>
        <w:rPr>
          <w:rtl w:val="0"/>
        </w:rPr>
        <w:t>i jin</w:t>
      </w:r>
      <w:r>
        <w:rPr>
          <w:rtl w:val="0"/>
          <w:lang w:val="fr-FR"/>
        </w:rPr>
        <w:t xml:space="preserve">é </w:t>
      </w:r>
      <w:r>
        <w:rPr>
          <w:rtl w:val="0"/>
        </w:rPr>
        <w:t>n</w:t>
      </w:r>
      <w:r>
        <w:rPr>
          <w:rtl w:val="0"/>
        </w:rPr>
        <w:t>áč</w:t>
      </w:r>
      <w:r>
        <w:rPr>
          <w:rtl w:val="0"/>
        </w:rPr>
        <w:t>in</w:t>
      </w:r>
      <w:r>
        <w:rPr>
          <w:rtl w:val="0"/>
        </w:rPr>
        <w:t>í</w:t>
      </w:r>
      <w:r>
        <w:rPr>
          <w:rtl w:val="0"/>
        </w:rPr>
        <w:t>, hrnky, va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0"/>
        </w:rPr>
        <w:t>č</w:t>
      </w:r>
      <w:r>
        <w:rPr>
          <w:rtl w:val="0"/>
        </w:rPr>
        <w:t>ky, t</w:t>
      </w:r>
      <w:r>
        <w:rPr>
          <w:rtl w:val="0"/>
        </w:rPr>
        <w:t>á</w:t>
      </w:r>
      <w:r>
        <w:rPr>
          <w:rtl w:val="0"/>
          <w:lang w:val="en-US"/>
        </w:rPr>
        <w:t>cy, metly, kbel</w:t>
      </w:r>
      <w:r>
        <w:rPr>
          <w:rtl w:val="0"/>
        </w:rPr>
        <w:t>í</w:t>
      </w:r>
      <w:r>
        <w:rPr>
          <w:rtl w:val="0"/>
        </w:rPr>
        <w:t>ky, hole, srpy, vrt</w:t>
      </w:r>
      <w:r>
        <w:rPr>
          <w:rtl w:val="0"/>
        </w:rPr>
        <w:t>á</w:t>
      </w:r>
      <w:r>
        <w:rPr>
          <w:rtl w:val="0"/>
        </w:rPr>
        <w:t xml:space="preserve">ky </w:t>
      </w:r>
      <w:r>
        <w:rPr>
          <w:rtl w:val="0"/>
        </w:rPr>
        <w:t>č</w:t>
      </w:r>
      <w:r>
        <w:rPr>
          <w:rtl w:val="0"/>
        </w:rPr>
        <w:t>i sekery. D</w:t>
      </w:r>
      <w:r>
        <w:rPr>
          <w:rtl w:val="0"/>
        </w:rPr>
        <w:t>í</w:t>
      </w:r>
      <w:r>
        <w:rPr>
          <w:rtl w:val="0"/>
        </w:rPr>
        <w:t>ky specifick</w:t>
      </w:r>
      <w:r>
        <w:rPr>
          <w:rtl w:val="0"/>
        </w:rPr>
        <w:t>ý</w:t>
      </w:r>
      <w:r>
        <w:rPr>
          <w:rtl w:val="0"/>
        </w:rPr>
        <w:t>m podm</w:t>
      </w:r>
      <w:r>
        <w:rPr>
          <w:rtl w:val="0"/>
        </w:rPr>
        <w:t>í</w:t>
      </w:r>
      <w:r>
        <w:rPr>
          <w:rtl w:val="0"/>
        </w:rPr>
        <w:t>nk</w:t>
      </w:r>
      <w:r>
        <w:rPr>
          <w:rtl w:val="0"/>
        </w:rPr>
        <w:t>á</w:t>
      </w:r>
      <w:r>
        <w:rPr>
          <w:rtl w:val="0"/>
        </w:rPr>
        <w:t>m jezern</w:t>
      </w:r>
      <w:r>
        <w:rPr>
          <w:rtl w:val="0"/>
        </w:rPr>
        <w:t>í</w:t>
      </w:r>
      <w:r>
        <w:rPr>
          <w:rtl w:val="0"/>
          <w:lang w:val="es-ES_tradnl"/>
        </w:rPr>
        <w:t>ho lo</w:t>
      </w:r>
      <w:r>
        <w:rPr>
          <w:rtl w:val="0"/>
        </w:rPr>
        <w:t>ž</w:t>
      </w:r>
      <w:r>
        <w:rPr>
          <w:rtl w:val="0"/>
        </w:rPr>
        <w:t>e se zachovaly dokonce i n</w:t>
      </w:r>
      <w:r>
        <w:rPr>
          <w:rtl w:val="0"/>
        </w:rPr>
        <w:t>ě</w:t>
      </w:r>
      <w:r>
        <w:rPr>
          <w:rtl w:val="0"/>
        </w:rPr>
        <w:t>kter</w:t>
      </w:r>
      <w:r>
        <w:rPr>
          <w:rtl w:val="0"/>
          <w:lang w:val="fr-FR"/>
        </w:rPr>
        <w:t xml:space="preserve">é </w:t>
      </w:r>
      <w:r>
        <w:rPr>
          <w:rtl w:val="0"/>
        </w:rPr>
        <w:t>potraviny, jako nap</w:t>
      </w:r>
      <w:r>
        <w:rPr>
          <w:rtl w:val="0"/>
        </w:rPr>
        <w:t>ří</w:t>
      </w:r>
      <w:r>
        <w:rPr>
          <w:rtl w:val="0"/>
        </w:rPr>
        <w:t>klad p</w:t>
      </w:r>
      <w:r>
        <w:rPr>
          <w:rtl w:val="0"/>
        </w:rPr>
        <w:t>š</w:t>
      </w:r>
      <w:r>
        <w:rPr>
          <w:rtl w:val="0"/>
        </w:rPr>
        <w:t>eni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klasy, plody d</w:t>
      </w:r>
      <w:r>
        <w:rPr>
          <w:rtl w:val="0"/>
        </w:rPr>
        <w:t>ří</w:t>
      </w:r>
      <w:r>
        <w:rPr>
          <w:rtl w:val="0"/>
          <w:lang w:val="fr-FR"/>
        </w:rPr>
        <w:t>nu, l</w:t>
      </w:r>
      <w:r>
        <w:rPr>
          <w:rtl w:val="0"/>
        </w:rPr>
        <w:t>í</w:t>
      </w:r>
      <w:r>
        <w:rPr>
          <w:rtl w:val="0"/>
        </w:rPr>
        <w:t>skov</w:t>
      </w:r>
      <w:r>
        <w:rPr>
          <w:rtl w:val="0"/>
          <w:lang w:val="fr-FR"/>
        </w:rPr>
        <w:t xml:space="preserve">é </w:t>
      </w:r>
      <w:r>
        <w:rPr>
          <w:rtl w:val="0"/>
        </w:rPr>
        <w:t>o</w:t>
      </w:r>
      <w:r>
        <w:rPr>
          <w:rtl w:val="0"/>
        </w:rPr>
        <w:t>ř</w:t>
      </w:r>
      <w:r>
        <w:rPr>
          <w:rtl w:val="0"/>
        </w:rPr>
        <w:t>echy, jablka a hru</w:t>
      </w:r>
      <w:r>
        <w:rPr>
          <w:rtl w:val="0"/>
        </w:rPr>
        <w:t>š</w:t>
      </w:r>
      <w:r>
        <w:rPr>
          <w:rtl w:val="0"/>
        </w:rPr>
        <w:t xml:space="preserve">ky. </w:t>
      </w:r>
    </w:p>
    <w:p>
      <w:pPr>
        <w:pStyle w:val="Standard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V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ce informac</w:t>
      </w:r>
      <w:r>
        <w:rPr>
          <w:rFonts w:ascii="Arial" w:hAnsi="Arial" w:hint="default"/>
          <w:b w:val="1"/>
          <w:bCs w:val="1"/>
          <w:rtl w:val="0"/>
        </w:rPr>
        <w:t>í</w:t>
      </w:r>
    </w:p>
    <w:p>
      <w:pPr>
        <w:pStyle w:val="Standard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b w:val="1"/>
          <w:bCs w:val="1"/>
          <w:rtl w:val="0"/>
        </w:rPr>
        <w:t>K</w:t>
      </w:r>
      <w:r>
        <w:rPr>
          <w:rFonts w:ascii="Arial" w:hAnsi="Arial" w:hint="default"/>
          <w:b w:val="1"/>
          <w:bCs w:val="1"/>
          <w:rtl w:val="0"/>
        </w:rPr>
        <w:t>ů</w:t>
      </w:r>
      <w:r>
        <w:rPr>
          <w:rFonts w:ascii="Arial" w:hAnsi="Arial"/>
          <w:b w:val="1"/>
          <w:bCs w:val="1"/>
          <w:rtl w:val="0"/>
        </w:rPr>
        <w:t>lov</w:t>
      </w:r>
      <w:r>
        <w:rPr>
          <w:rFonts w:ascii="Arial" w:hAnsi="Arial" w:hint="default"/>
          <w:b w:val="1"/>
          <w:bCs w:val="1"/>
          <w:rtl w:val="0"/>
        </w:rPr>
        <w:t xml:space="preserve">é </w:t>
      </w:r>
      <w:r>
        <w:rPr>
          <w:rFonts w:ascii="Arial" w:hAnsi="Arial"/>
          <w:b w:val="1"/>
          <w:bCs w:val="1"/>
          <w:rtl w:val="0"/>
        </w:rPr>
        <w:t>stavby na jeze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e Ledro</w:t>
      </w:r>
      <w:r>
        <w:rPr>
          <w:rFonts w:ascii="Arial" w:hAnsi="Arial"/>
          <w:b w:val="1"/>
          <w:bCs w:val="1"/>
          <w:rtl w:val="0"/>
        </w:rPr>
        <w:t xml:space="preserve">. </w:t>
      </w:r>
      <w:r>
        <w:rPr>
          <w:rFonts w:ascii="Arial" w:hAnsi="Arial"/>
          <w:rtl w:val="0"/>
        </w:rPr>
        <w:t>I na v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chodn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 b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ehu jezera Ledro se nach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z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znamn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archeologick</w:t>
      </w:r>
      <w:r>
        <w:rPr>
          <w:rFonts w:ascii="Arial" w:hAnsi="Arial" w:hint="default"/>
          <w:rtl w:val="0"/>
        </w:rPr>
        <w:t>é</w:t>
      </w:r>
      <w:r>
        <w:rPr>
          <w:rFonts w:ascii="Arial" w:hAnsi="Arial"/>
          <w:rtl w:val="0"/>
        </w:rPr>
        <w:t>m</w:t>
      </w:r>
      <w:r>
        <w:rPr>
          <w:rFonts w:ascii="Arial" w:hAnsi="Arial"/>
          <w:rtl w:val="0"/>
        </w:rPr>
        <w:t xml:space="preserve"> nalezi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s poz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statky k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lov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ch</w:t>
      </w:r>
      <w:r>
        <w:rPr>
          <w:rFonts w:ascii="Arial" w:hAnsi="Arial"/>
          <w:rtl w:val="0"/>
        </w:rPr>
        <w:t xml:space="preserve"> staveb ze star</w:t>
      </w:r>
      <w:r>
        <w:rPr>
          <w:rFonts w:ascii="Arial" w:hAnsi="Arial" w:hint="default"/>
          <w:rtl w:val="0"/>
        </w:rPr>
        <w:t xml:space="preserve">ší </w:t>
      </w:r>
      <w:r>
        <w:rPr>
          <w:rFonts w:ascii="Arial" w:hAnsi="Arial"/>
          <w:rtl w:val="0"/>
        </w:rPr>
        <w:t>a st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edn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doby bronzov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(2200-1350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ed na</w:t>
      </w:r>
      <w:r>
        <w:rPr>
          <w:rFonts w:ascii="Arial" w:hAnsi="Arial" w:hint="default"/>
          <w:rtl w:val="0"/>
        </w:rPr>
        <w:t>ší</w:t>
      </w:r>
      <w:r>
        <w:rPr>
          <w:rFonts w:ascii="Arial" w:hAnsi="Arial"/>
          <w:rtl w:val="0"/>
        </w:rPr>
        <w:t>m letopo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tem).</w:t>
      </w:r>
      <w:r>
        <w:rPr>
          <w:rFonts w:ascii="Calibri" w:hAnsi="Calibri"/>
          <w:sz w:val="20"/>
          <w:szCs w:val="20"/>
          <w:rtl w:val="0"/>
        </w:rPr>
        <w:t xml:space="preserve"> </w:t>
      </w:r>
      <w:r>
        <w:rPr>
          <w:rFonts w:ascii="Arial" w:hAnsi="Arial"/>
          <w:rtl w:val="0"/>
        </w:rPr>
        <w:t>Za posledn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stolet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bylo objeveno v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ce ne</w:t>
      </w:r>
      <w:r>
        <w:rPr>
          <w:rFonts w:ascii="Arial" w:hAnsi="Arial" w:hint="default"/>
          <w:rtl w:val="0"/>
        </w:rPr>
        <w:t xml:space="preserve">ž </w:t>
      </w:r>
      <w:r>
        <w:rPr>
          <w:rFonts w:ascii="Arial" w:hAnsi="Arial"/>
          <w:rtl w:val="0"/>
        </w:rPr>
        <w:t>10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000 k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.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i 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tohoto jedine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ho archeologick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ho muzea budete 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en-US"/>
        </w:rPr>
        <w:t>tit atmosf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ru 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ivota na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ich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edk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. V letn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de-DE"/>
        </w:rPr>
        <w:t>ch 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ch je po</w:t>
      </w:r>
      <w:r>
        <w:rPr>
          <w:rFonts w:ascii="Arial" w:hAnsi="Arial" w:hint="default"/>
          <w:rtl w:val="0"/>
        </w:rPr>
        <w:t>řá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it-IT"/>
        </w:rPr>
        <w:t xml:space="preserve">n festival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  <w:lang w:val="it-IT"/>
        </w:rPr>
        <w:t>Palafittando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</w:rPr>
        <w:t>s bohat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m programem zam</w:t>
      </w:r>
      <w:r>
        <w:rPr>
          <w:rFonts w:ascii="Arial" w:hAnsi="Arial" w:hint="default"/>
          <w:rtl w:val="0"/>
        </w:rPr>
        <w:t>ěř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m na archeologick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vykop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vky, laborato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 xml:space="preserve">e, projekce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  <w:lang w:val="en-US"/>
        </w:rPr>
        <w:t>living prehistory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, koncerty a r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zn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tematick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edstaven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. </w:t>
      </w:r>
    </w:p>
    <w:p>
      <w:pPr>
        <w:pStyle w:val="Standard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/>
          <w:rtl w:val="0"/>
        </w:rPr>
      </w:pPr>
      <w:r>
        <w:rPr>
          <w:rStyle w:val="Hyperlink.0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instrText xml:space="preserve"> HYPERLINK "https://www.cultura.trentino.it/Luoghi/Tutti-i-luoghi-della-cultura/Aree-archeologiche/Monte-San-Martino-Lundo-Lomaso"</w:instrText>
      </w:r>
      <w:r>
        <w:rPr>
          <w:rStyle w:val="Hyperlink.0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Hora San Martino v Lundo</w:t>
      </w:r>
      <w:r>
        <w:rPr>
          <w:rFonts w:ascii="Arial" w:cs="Arial" w:hAnsi="Arial" w:eastAsia="Arial"/>
        </w:rPr>
        <w:fldChar w:fldCharType="end" w:fldLock="0"/>
      </w:r>
      <w:r>
        <w:rPr>
          <w:rFonts w:ascii="Arial" w:hAnsi="Arial"/>
          <w:b w:val="1"/>
          <w:bCs w:val="1"/>
          <w:rtl w:val="0"/>
        </w:rPr>
        <w:t xml:space="preserve">. </w:t>
      </w:r>
      <w:r>
        <w:rPr>
          <w:rFonts w:ascii="Arial" w:hAnsi="Arial"/>
          <w:rtl w:val="0"/>
        </w:rPr>
        <w:t>Tento skaln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b</w:t>
      </w:r>
      <w:r>
        <w:rPr>
          <w:rFonts w:ascii="Arial" w:hAnsi="Arial" w:hint="default"/>
          <w:rtl w:val="0"/>
        </w:rPr>
        <w:t>ěž</w:t>
      </w:r>
      <w:r>
        <w:rPr>
          <w:rFonts w:ascii="Arial" w:hAnsi="Arial"/>
          <w:rtl w:val="0"/>
        </w:rPr>
        <w:t>ek mezi lokalitami Altogarda a Giudicarie, kter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se je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en-US"/>
        </w:rPr>
        <w:t>ed 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kolika des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tkami let skr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val mezi bujnou vegetac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, dnes vr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til na sv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t poz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statky opevn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vybudovan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ho v posledn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 obdob</w:t>
      </w:r>
      <w:r>
        <w:rPr>
          <w:rFonts w:ascii="Arial" w:hAnsi="Arial" w:hint="default"/>
          <w:rtl w:val="0"/>
        </w:rPr>
        <w:t>í Ří</w:t>
      </w:r>
      <w:r>
        <w:rPr>
          <w:rFonts w:ascii="Arial" w:hAnsi="Arial"/>
          <w:rtl w:val="0"/>
        </w:rPr>
        <w:t>msk</w:t>
      </w:r>
      <w:r>
        <w:rPr>
          <w:rFonts w:ascii="Arial" w:hAnsi="Arial" w:hint="default"/>
          <w:rtl w:val="0"/>
        </w:rPr>
        <w:t>é říš</w:t>
      </w:r>
      <w:r>
        <w:rPr>
          <w:rFonts w:ascii="Arial" w:hAnsi="Arial"/>
          <w:rtl w:val="0"/>
        </w:rPr>
        <w:t>e pro ochranu proti invazi barbarsk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ch kmen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dle tehdej</w:t>
      </w:r>
      <w:r>
        <w:rPr>
          <w:rFonts w:ascii="Arial" w:hAnsi="Arial" w:hint="default"/>
          <w:rtl w:val="0"/>
        </w:rPr>
        <w:t xml:space="preserve">ší </w:t>
      </w:r>
      <w:r>
        <w:rPr>
          <w:rFonts w:ascii="Arial" w:hAnsi="Arial"/>
          <w:rtl w:val="0"/>
        </w:rPr>
        <w:t>vojensk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strategie, jej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 xml:space="preserve">ž 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lem bylo ponechat v rukou Karla Velik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ho a nov</w:t>
      </w:r>
      <w:r>
        <w:rPr>
          <w:rFonts w:ascii="Arial" w:hAnsi="Arial" w:hint="default"/>
          <w:rtl w:val="0"/>
        </w:rPr>
        <w:t>é říš</w:t>
      </w:r>
      <w:r>
        <w:rPr>
          <w:rFonts w:ascii="Arial" w:hAnsi="Arial"/>
          <w:rtl w:val="0"/>
        </w:rPr>
        <w:t>e ve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ker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cesty mezi Evropou a It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li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. Po stalet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ch zapomn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  <w:lang w:val="it-IT"/>
        </w:rPr>
        <w:t>archeologov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ky mezin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rodn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mu projektu vr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tili na sv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t poz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statky 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to stavby, jej</w:t>
      </w:r>
      <w:r>
        <w:rPr>
          <w:rFonts w:ascii="Arial" w:hAnsi="Arial" w:hint="default"/>
          <w:rtl w:val="0"/>
        </w:rPr>
        <w:t>íž čá</w:t>
      </w:r>
      <w:r>
        <w:rPr>
          <w:rFonts w:ascii="Arial" w:hAnsi="Arial"/>
          <w:rtl w:val="0"/>
        </w:rPr>
        <w:t>sti se zachovaly v pozoruhodn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dobr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m stavu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jako nap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klad modlitebna sv. Martina. Na horu San Martino se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en-US"/>
        </w:rPr>
        <w:t>ibli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za hodinu dostanete p</w:t>
      </w:r>
      <w:r>
        <w:rPr>
          <w:rFonts w:ascii="Arial" w:hAnsi="Arial" w:hint="default"/>
          <w:rtl w:val="0"/>
        </w:rPr>
        <w:t>ěš</w:t>
      </w:r>
      <w:r>
        <w:rPr>
          <w:rFonts w:ascii="Arial" w:hAnsi="Arial"/>
          <w:rtl w:val="0"/>
        </w:rPr>
        <w:t>ky z obce Lundo po zna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stezce SAT 425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vedouc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  <w:lang w:val="es-ES_tradnl"/>
        </w:rPr>
        <w:t>po lesn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cest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a men</w:t>
      </w:r>
      <w:r>
        <w:rPr>
          <w:rFonts w:ascii="Arial" w:hAnsi="Arial" w:hint="default"/>
          <w:rtl w:val="0"/>
        </w:rPr>
        <w:t>ší</w:t>
      </w:r>
      <w:r>
        <w:rPr>
          <w:rFonts w:ascii="Arial" w:hAnsi="Arial"/>
          <w:rtl w:val="0"/>
          <w:lang w:val="de-DE"/>
        </w:rPr>
        <w:t>ch stezk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ch, nebo za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en-US"/>
        </w:rPr>
        <w:t>ibli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  <w:lang w:val="it-IT"/>
        </w:rPr>
        <w:t>40 minut z Arca do San Giovanni al Monte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po stezce vedouc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stalet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m bukov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m lesem.</w:t>
      </w:r>
    </w:p>
    <w:p>
      <w:pPr>
        <w:pStyle w:val="Standard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/>
          <w:rtl w:val="0"/>
        </w:rPr>
      </w:pPr>
      <w:r>
        <w:rPr>
          <w:rStyle w:val="Hyperlink.0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instrText xml:space="preserve"> HYPERLINK "https://www.visittrentino.info/it/articoli/unesco-dolomiti/unesco/alpi-ledrensi-e-judicaria-it"</w:instrText>
      </w:r>
      <w:r>
        <w:rPr>
          <w:rStyle w:val="Hyperlink.0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Biosf</w:t>
      </w:r>
      <w:r>
        <w:rPr>
          <w:rStyle w:val="Hyperlink.0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0"/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rick</w:t>
      </w:r>
      <w:r>
        <w:rPr>
          <w:rStyle w:val="Hyperlink.0"/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Hyperlink.0"/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rezervace UNESCO Alpi Ledrensi a Judicaria</w:t>
      </w:r>
      <w:r>
        <w:rPr>
          <w:rFonts w:ascii="Arial" w:cs="Arial" w:hAnsi="Arial" w:eastAsia="Arial"/>
        </w:rPr>
        <w:fldChar w:fldCharType="end" w:fldLock="0"/>
      </w:r>
      <w:r>
        <w:rPr>
          <w:rFonts w:ascii="Arial" w:hAnsi="Arial"/>
          <w:rtl w:val="0"/>
        </w:rPr>
        <w:t>. Velk</w:t>
      </w:r>
      <w:r>
        <w:rPr>
          <w:rFonts w:ascii="Arial" w:hAnsi="Arial" w:hint="default"/>
          <w:rtl w:val="0"/>
        </w:rPr>
        <w:t>á čá</w:t>
      </w:r>
      <w:r>
        <w:rPr>
          <w:rFonts w:ascii="Arial" w:hAnsi="Arial"/>
          <w:rtl w:val="0"/>
        </w:rPr>
        <w:t xml:space="preserve">st 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>zem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mezi Gardsk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m jezerem a Brentsk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mi Dolomity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o celkov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rozloze 47 tis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 hektar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se vyzna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uje unik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 xml:space="preserve">biologickou diverzitou, 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adou historick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ch a kulturn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ch pam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tek a udr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iteln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m vyu</w:t>
      </w:r>
      <w:r>
        <w:rPr>
          <w:rFonts w:ascii="Arial" w:hAnsi="Arial" w:hint="default"/>
          <w:rtl w:val="0"/>
        </w:rPr>
        <w:t>ží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 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rodn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ch zdroj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. V roce 2015 tato oblast z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skala presti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mezin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rodn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ocen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v 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 xml:space="preserve">mci programu MaB </w:t>
      </w:r>
      <w:r>
        <w:rPr>
          <w:rFonts w:ascii="Arial" w:hAnsi="Arial" w:hint="default"/>
          <w:rtl w:val="0"/>
        </w:rPr>
        <w:t>– „</w:t>
      </w:r>
      <w:r>
        <w:rPr>
          <w:rFonts w:ascii="Arial" w:hAnsi="Arial"/>
          <w:rtl w:val="0"/>
          <w:lang w:val="en-US"/>
        </w:rPr>
        <w:t>Man and Biosphere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</w:rPr>
        <w:t>. Jedn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  <w:lang w:val="it-IT"/>
        </w:rPr>
        <w:t>se o oblasti Giudicarie Esteriori a Tennese, kter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jsou sou</w:t>
      </w:r>
      <w:r>
        <w:rPr>
          <w:rFonts w:ascii="Arial" w:hAnsi="Arial" w:hint="default"/>
          <w:rtl w:val="0"/>
        </w:rPr>
        <w:t>čá</w:t>
      </w:r>
      <w:r>
        <w:rPr>
          <w:rFonts w:ascii="Arial" w:hAnsi="Arial"/>
          <w:rtl w:val="0"/>
        </w:rPr>
        <w:t>st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Ekologick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ho muzea Judicaria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Mezi Dolomity a Gardsk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m jezerem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</w:rPr>
        <w:t>, jako</w:t>
      </w:r>
      <w:r>
        <w:rPr>
          <w:rFonts w:ascii="Arial" w:hAnsi="Arial" w:hint="default"/>
          <w:rtl w:val="0"/>
        </w:rPr>
        <w:t xml:space="preserve">ž </w:t>
      </w:r>
      <w:r>
        <w:rPr>
          <w:rFonts w:ascii="Arial" w:hAnsi="Arial"/>
          <w:rtl w:val="0"/>
          <w:lang w:val="pt-PT"/>
        </w:rPr>
        <w:t xml:space="preserve">i o 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>dol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  <w:lang w:val="it-IT"/>
        </w:rPr>
        <w:t xml:space="preserve">Valli di Ledro a Basso Chiese. </w:t>
      </w:r>
    </w:p>
    <w:p>
      <w:pPr>
        <w:pStyle w:val="Standard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(m.b.)</w:t>
      </w:r>
    </w:p>
    <w:p>
      <w:pPr>
        <w:pStyle w:val="Standard"/>
        <w:rPr>
          <w:rFonts w:ascii="Arial" w:cs="Arial" w:hAnsi="Arial" w:eastAsia="Arial"/>
          <w:sz w:val="24"/>
          <w:szCs w:val="24"/>
        </w:rPr>
      </w:pPr>
    </w:p>
    <w:p>
      <w:pPr>
        <w:pStyle w:val="Standard"/>
      </w:pPr>
      <w:r>
        <w:rPr>
          <w:rFonts w:ascii="Arial" w:hAnsi="Arial"/>
          <w:sz w:val="24"/>
          <w:szCs w:val="24"/>
          <w:rtl w:val="0"/>
          <w:lang w:val="pt-PT"/>
        </w:rPr>
        <w:t xml:space="preserve">Trento, 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  <w:lang w:val="en-US"/>
        </w:rPr>
        <w:t xml:space="preserve">nor 2021  </w:t>
      </w:r>
    </w:p>
    <w:sectPr>
      <w:headerReference w:type="default" r:id="rId4"/>
      <w:footerReference w:type="default" r:id="rId5"/>
      <w:pgSz w:w="11900" w:h="16840" w:orient="portrait"/>
      <w:pgMar w:top="2410" w:right="1134" w:bottom="2127" w:left="1134" w:header="851" w:footer="22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bidi w:val="0"/>
      <w:ind w:left="0" w:right="0" w:firstLine="0"/>
      <w:jc w:val="left"/>
      <w:rPr>
        <w:rFonts w:ascii="Arial" w:cs="Arial" w:hAnsi="Arial" w:eastAsia="Arial"/>
        <w:b w:val="1"/>
        <w:bCs w:val="1"/>
        <w:sz w:val="18"/>
        <w:szCs w:val="18"/>
        <w:shd w:val="nil" w:color="auto" w:fill="auto"/>
        <w:rtl w:val="0"/>
      </w:rPr>
    </w:pPr>
    <w:r>
      <w:rPr>
        <w:rFonts w:ascii="Arial" w:hAnsi="Arial"/>
        <w:b w:val="1"/>
        <w:bCs w:val="1"/>
        <w:sz w:val="18"/>
        <w:szCs w:val="18"/>
        <w:shd w:val="nil" w:color="auto" w:fill="auto"/>
        <w:rtl w:val="0"/>
      </w:rPr>
      <w:t>TISKOV</w:t>
    </w:r>
    <w:r>
      <w:rPr>
        <w:rFonts w:ascii="Arial" w:hAnsi="Arial" w:hint="default"/>
        <w:b w:val="1"/>
        <w:bCs w:val="1"/>
        <w:sz w:val="18"/>
        <w:szCs w:val="18"/>
        <w:shd w:val="nil" w:color="auto" w:fill="auto"/>
        <w:rtl w:val="0"/>
      </w:rPr>
      <w:t xml:space="preserve">Á </w:t>
    </w:r>
    <w:r>
      <w:rPr>
        <w:rFonts w:ascii="Arial" w:hAnsi="Arial"/>
        <w:b w:val="1"/>
        <w:bCs w:val="1"/>
        <w:sz w:val="18"/>
        <w:szCs w:val="18"/>
        <w:shd w:val="nil" w:color="auto" w:fill="auto"/>
        <w:rtl w:val="0"/>
        <w:lang w:val="de-DE"/>
      </w:rPr>
      <w:t>AGENTURA</w:t>
    </w:r>
  </w:p>
  <w:p>
    <w:pPr>
      <w:pStyle w:val="footer"/>
      <w:bidi w:val="0"/>
      <w:ind w:left="0" w:right="0" w:firstLine="0"/>
      <w:jc w:val="left"/>
      <w:rPr>
        <w:rFonts w:ascii="Arial" w:cs="Arial" w:hAnsi="Arial" w:eastAsia="Arial"/>
        <w:sz w:val="18"/>
        <w:szCs w:val="18"/>
        <w:shd w:val="nil" w:color="auto" w:fill="auto"/>
        <w:rtl w:val="0"/>
      </w:rPr>
    </w:pPr>
    <w:r>
      <w:rPr>
        <w:rFonts w:ascii="Arial" w:hAnsi="Arial"/>
        <w:sz w:val="18"/>
        <w:szCs w:val="18"/>
        <w:shd w:val="nil" w:color="auto" w:fill="auto"/>
        <w:rtl w:val="0"/>
      </w:rPr>
      <w:t>Tel.: 0461 219386</w:t>
    </w:r>
  </w:p>
  <w:p>
    <w:pPr>
      <w:pStyle w:val="footer"/>
      <w:bidi w:val="0"/>
      <w:ind w:left="0" w:right="0" w:firstLine="0"/>
      <w:jc w:val="left"/>
      <w:rPr>
        <w:rFonts w:ascii="Arial" w:cs="Arial" w:hAnsi="Arial" w:eastAsia="Arial"/>
        <w:sz w:val="18"/>
        <w:szCs w:val="18"/>
        <w:shd w:val="nil" w:color="auto" w:fill="auto"/>
        <w:rtl w:val="0"/>
      </w:rPr>
    </w:pPr>
    <w:r>
      <w:rPr>
        <w:rFonts w:ascii="Arial" w:hAnsi="Arial"/>
        <w:sz w:val="18"/>
        <w:szCs w:val="18"/>
        <w:shd w:val="nil" w:color="auto" w:fill="auto"/>
        <w:rtl w:val="0"/>
        <w:lang w:val="it-IT"/>
      </w:rPr>
      <w:t>press@trentinomarketing.org</w:t>
    </w:r>
  </w:p>
  <w:p>
    <w:pPr>
      <w:pStyle w:val="footer"/>
      <w:bidi w:val="0"/>
      <w:ind w:left="0" w:right="0" w:firstLine="0"/>
      <w:jc w:val="right"/>
      <w:rPr>
        <w:rFonts w:ascii="Arial" w:cs="Arial" w:hAnsi="Arial" w:eastAsia="Arial"/>
        <w:sz w:val="20"/>
        <w:szCs w:val="20"/>
        <w:shd w:val="nil" w:color="auto" w:fill="auto"/>
        <w:rtl w:val="0"/>
      </w:rPr>
    </w:pPr>
    <w:r>
      <w:rPr>
        <w:rFonts w:ascii="Calibri" w:cs="Calibri" w:hAnsi="Calibri" w:eastAsia="Calibri"/>
        <w:sz w:val="24"/>
        <w:szCs w:val="24"/>
        <w:shd w:val="nil" w:color="auto" w:fill="auto"/>
      </w:rPr>
      <w:drawing xmlns:a="http://schemas.openxmlformats.org/drawingml/2006/main">
        <wp:inline distT="0" distB="0" distL="0" distR="0">
          <wp:extent cx="163196" cy="135890"/>
          <wp:effectExtent l="0" t="0" r="0" b="0"/>
          <wp:docPr id="1073741827" name="officeArt object" descr="Twitter_logo_bl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Twitter_logo_blue" descr="Twitter_logo_blu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6" cy="1358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libri" w:hAnsi="Calibri"/>
        <w:sz w:val="18"/>
        <w:szCs w:val="18"/>
        <w:shd w:val="nil" w:color="auto" w:fill="auto"/>
        <w:rtl w:val="0"/>
        <w:lang w:val="it-IT"/>
      </w:rPr>
      <w:t>@PressTrentino</w:t>
      <w:tab/>
    </w:r>
    <w:r>
      <w:rPr>
        <w:rFonts w:ascii="Arial" w:cs="Arial" w:hAnsi="Arial" w:eastAsia="Arial"/>
        <w:outline w:val="0"/>
        <w:color w:val="00638e"/>
        <w:sz w:val="20"/>
        <w:szCs w:val="20"/>
        <w:u w:color="00638e"/>
        <w:shd w:val="nil" w:color="auto" w:fill="auto"/>
        <w14:textFill>
          <w14:solidFill>
            <w14:srgbClr w14:val="00638E"/>
          </w14:solidFill>
        </w14:textFill>
      </w:rPr>
      <w:drawing xmlns:a="http://schemas.openxmlformats.org/drawingml/2006/main">
        <wp:inline distT="0" distB="0" distL="0" distR="0">
          <wp:extent cx="1124375" cy="421641"/>
          <wp:effectExtent l="0" t="0" r="0" b="0"/>
          <wp:docPr id="1073741828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375" cy="421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footer"/>
      <w:jc w:val="right"/>
      <w:rPr>
        <w:rFonts w:ascii="Arial" w:cs="Arial" w:hAnsi="Arial" w:eastAsia="Arial"/>
        <w:sz w:val="20"/>
        <w:szCs w:val="20"/>
        <w:shd w:val="nil" w:color="auto" w:fill="auto"/>
      </w:rPr>
    </w:pPr>
  </w:p>
  <w:p>
    <w:pPr>
      <w:pStyle w:val="footer"/>
      <w:tabs>
        <w:tab w:val="right" w:pos="9612"/>
        <w:tab w:val="clear" w:pos="9638"/>
      </w:tabs>
    </w:pPr>
    <w:r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703580</wp:posOffset>
              </wp:positionH>
              <wp:positionV relativeFrom="page">
                <wp:posOffset>9558019</wp:posOffset>
              </wp:positionV>
              <wp:extent cx="6096000" cy="0"/>
              <wp:effectExtent l="0" t="0" r="0" b="0"/>
              <wp:wrapNone/>
              <wp:docPr id="1073741826" name="officeArt object" descr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175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55.4pt;margin-top:752.6pt;width:480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2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drawing xmlns:a="http://schemas.openxmlformats.org/drawingml/2006/main">
        <wp:inline distT="0" distB="0" distL="0" distR="0">
          <wp:extent cx="1549394" cy="510414"/>
          <wp:effectExtent l="0" t="0" r="0" b="0"/>
          <wp:docPr id="1073741825" name="officeArt object" descr="T:\Benedetti Marco\Pubblica\Modelli cs\trentino_logo_multicolou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:\Benedetti Marco\Pubblica\Modelli cs\trentino_logo_multicolour.png" descr="T:\Benedetti Marco\Pubblica\Modelli cs\trentino_logo_multicolou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4" cy="5104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 body">
    <w:name w:val="Text body"/>
    <w:next w:val="Text 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character" w:styleId="Odkaz">
    <w:name w:val="Odkaz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Odkaz"/>
    <w:next w:val="Hyperlink.0"/>
    <w:rPr>
      <w:rFonts w:ascii="Arial" w:cs="Arial" w:hAnsi="Arial" w:eastAsia="Arial"/>
      <w:b w:val="1"/>
      <w:bCs w:val="1"/>
      <w:outline w:val="0"/>
      <w:color w:val="000000"/>
      <w:u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