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5EA258" w14:textId="77777777" w:rsidR="00035264" w:rsidRPr="00035264" w:rsidRDefault="00035264" w:rsidP="00BE56A8">
      <w:pPr>
        <w:spacing w:line="276" w:lineRule="auto"/>
        <w:rPr>
          <w:rFonts w:cs="Arial"/>
          <w:b/>
          <w:sz w:val="28"/>
          <w:szCs w:val="24"/>
        </w:rPr>
      </w:pPr>
      <w:r>
        <w:rPr>
          <w:rFonts w:cs="Arial"/>
          <w:b/>
          <w:sz w:val="28"/>
          <w:szCs w:val="24"/>
        </w:rPr>
        <w:t xml:space="preserve">520 kilometrů “Stezky míru” </w:t>
      </w:r>
      <w:r w:rsidR="00BE56A8" w:rsidRPr="00BE56A8">
        <w:rPr>
          <w:rFonts w:cs="Arial"/>
          <w:b/>
          <w:sz w:val="28"/>
          <w:szCs w:val="24"/>
        </w:rPr>
        <w:t>Sentiero della Pace</w:t>
      </w:r>
      <w:r w:rsidR="00BE56A8">
        <w:rPr>
          <w:rFonts w:cs="Arial"/>
          <w:b/>
          <w:sz w:val="28"/>
          <w:szCs w:val="24"/>
        </w:rPr>
        <w:t xml:space="preserve"> </w:t>
      </w:r>
      <w:proofErr w:type="spellStart"/>
      <w:r w:rsidR="00BD29BF">
        <w:rPr>
          <w:rFonts w:cs="Arial"/>
          <w:b/>
          <w:sz w:val="28"/>
          <w:szCs w:val="24"/>
        </w:rPr>
        <w:t>spojující</w:t>
      </w:r>
      <w:proofErr w:type="spellEnd"/>
      <w:r w:rsidR="00BD29BF">
        <w:rPr>
          <w:rFonts w:cs="Arial"/>
          <w:b/>
          <w:sz w:val="28"/>
          <w:szCs w:val="24"/>
        </w:rPr>
        <w:t xml:space="preserve"> </w:t>
      </w:r>
      <w:proofErr w:type="spellStart"/>
      <w:r w:rsidR="00BD29BF">
        <w:rPr>
          <w:rFonts w:cs="Arial"/>
          <w:b/>
          <w:sz w:val="28"/>
          <w:szCs w:val="24"/>
        </w:rPr>
        <w:t>nejvýznamnější</w:t>
      </w:r>
      <w:proofErr w:type="spellEnd"/>
      <w:r w:rsidR="00BD29BF">
        <w:rPr>
          <w:rFonts w:cs="Arial"/>
          <w:b/>
          <w:sz w:val="28"/>
          <w:szCs w:val="24"/>
        </w:rPr>
        <w:t xml:space="preserve"> </w:t>
      </w:r>
      <w:proofErr w:type="spellStart"/>
      <w:r w:rsidR="00BD29BF">
        <w:rPr>
          <w:rFonts w:cs="Arial"/>
          <w:b/>
          <w:sz w:val="28"/>
          <w:szCs w:val="24"/>
        </w:rPr>
        <w:t>místa</w:t>
      </w:r>
      <w:proofErr w:type="spellEnd"/>
      <w:r w:rsidR="00BD29BF">
        <w:rPr>
          <w:rFonts w:cs="Arial"/>
          <w:b/>
          <w:sz w:val="28"/>
          <w:szCs w:val="24"/>
        </w:rPr>
        <w:t xml:space="preserve"> 1.</w:t>
      </w:r>
      <w:r>
        <w:rPr>
          <w:rFonts w:cs="Arial"/>
          <w:b/>
          <w:sz w:val="28"/>
          <w:szCs w:val="24"/>
        </w:rPr>
        <w:t xml:space="preserve"> světové války</w:t>
      </w:r>
    </w:p>
    <w:p w14:paraId="2686BB59" w14:textId="77777777" w:rsidR="00035264" w:rsidRPr="00035264" w:rsidRDefault="005C2450" w:rsidP="00035264">
      <w:pPr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>VZPOMÍ</w:t>
      </w:r>
      <w:r w:rsidR="001B62BF">
        <w:rPr>
          <w:rFonts w:cs="Arial"/>
          <w:b/>
          <w:sz w:val="32"/>
          <w:szCs w:val="24"/>
        </w:rPr>
        <w:t>N</w:t>
      </w:r>
      <w:r>
        <w:rPr>
          <w:rFonts w:cs="Arial"/>
          <w:b/>
          <w:sz w:val="32"/>
          <w:szCs w:val="24"/>
        </w:rPr>
        <w:t>KY NA VÁLKU</w:t>
      </w:r>
      <w:r w:rsidR="001B62BF">
        <w:rPr>
          <w:rFonts w:cs="Arial"/>
          <w:b/>
          <w:sz w:val="32"/>
          <w:szCs w:val="24"/>
        </w:rPr>
        <w:t xml:space="preserve"> JAKO PŘIPOMENUTÍ </w:t>
      </w:r>
      <w:r>
        <w:rPr>
          <w:rFonts w:cs="Arial"/>
          <w:b/>
          <w:sz w:val="32"/>
          <w:szCs w:val="24"/>
        </w:rPr>
        <w:t>M</w:t>
      </w:r>
      <w:r w:rsidR="00035264" w:rsidRPr="00035264">
        <w:rPr>
          <w:rFonts w:cs="Arial"/>
          <w:b/>
          <w:sz w:val="32"/>
          <w:szCs w:val="24"/>
        </w:rPr>
        <w:t>ÍRU</w:t>
      </w:r>
    </w:p>
    <w:p w14:paraId="19CE13B6" w14:textId="77777777" w:rsidR="00035264" w:rsidRPr="00035264" w:rsidRDefault="00035264" w:rsidP="00035264">
      <w:pPr>
        <w:rPr>
          <w:rFonts w:cs="Arial"/>
          <w:b/>
          <w:sz w:val="28"/>
          <w:szCs w:val="24"/>
        </w:rPr>
      </w:pPr>
    </w:p>
    <w:p w14:paraId="11D6EBF3" w14:textId="77777777" w:rsidR="00035264" w:rsidRDefault="00035264" w:rsidP="00035264">
      <w:pPr>
        <w:spacing w:line="276" w:lineRule="auto"/>
        <w:rPr>
          <w:rFonts w:cs="Arial"/>
          <w:b/>
          <w:szCs w:val="24"/>
        </w:rPr>
      </w:pPr>
      <w:r w:rsidRPr="00035264">
        <w:rPr>
          <w:rFonts w:cs="Arial"/>
          <w:b/>
          <w:szCs w:val="24"/>
        </w:rPr>
        <w:t xml:space="preserve">80 pevností, 19 muzeí věnovaných </w:t>
      </w:r>
      <w:r w:rsidR="00BD29BF">
        <w:rPr>
          <w:rFonts w:cs="Arial"/>
          <w:b/>
          <w:szCs w:val="24"/>
        </w:rPr>
        <w:t xml:space="preserve">1. </w:t>
      </w:r>
      <w:proofErr w:type="spellStart"/>
      <w:r w:rsidR="00BD29BF">
        <w:rPr>
          <w:rFonts w:cs="Arial"/>
          <w:b/>
          <w:szCs w:val="24"/>
        </w:rPr>
        <w:t>světové</w:t>
      </w:r>
      <w:proofErr w:type="spellEnd"/>
      <w:r w:rsidR="00BD29BF">
        <w:rPr>
          <w:rFonts w:cs="Arial"/>
          <w:b/>
          <w:szCs w:val="24"/>
        </w:rPr>
        <w:t xml:space="preserve"> </w:t>
      </w:r>
      <w:proofErr w:type="spellStart"/>
      <w:r w:rsidR="00BD29BF">
        <w:rPr>
          <w:rFonts w:cs="Arial"/>
          <w:b/>
          <w:szCs w:val="24"/>
        </w:rPr>
        <w:t>válce</w:t>
      </w:r>
      <w:proofErr w:type="spellEnd"/>
      <w:r w:rsidR="00BD29BF">
        <w:rPr>
          <w:rFonts w:cs="Arial"/>
          <w:b/>
          <w:szCs w:val="24"/>
        </w:rPr>
        <w:t xml:space="preserve"> </w:t>
      </w:r>
      <w:r w:rsidRPr="00035264">
        <w:rPr>
          <w:rFonts w:cs="Arial"/>
          <w:b/>
          <w:szCs w:val="24"/>
        </w:rPr>
        <w:t xml:space="preserve">a </w:t>
      </w:r>
      <w:proofErr w:type="spellStart"/>
      <w:r w:rsidRPr="00035264">
        <w:rPr>
          <w:rFonts w:cs="Arial"/>
          <w:b/>
          <w:szCs w:val="24"/>
        </w:rPr>
        <w:t>stovky</w:t>
      </w:r>
      <w:proofErr w:type="spellEnd"/>
      <w:r w:rsidRPr="00035264">
        <w:rPr>
          <w:rFonts w:cs="Arial"/>
          <w:b/>
          <w:szCs w:val="24"/>
        </w:rPr>
        <w:t xml:space="preserve"> </w:t>
      </w:r>
      <w:proofErr w:type="spellStart"/>
      <w:r w:rsidRPr="00035264">
        <w:rPr>
          <w:rFonts w:cs="Arial"/>
          <w:b/>
          <w:szCs w:val="24"/>
        </w:rPr>
        <w:t>kilometrů</w:t>
      </w:r>
      <w:proofErr w:type="spellEnd"/>
      <w:r w:rsidR="00BD29BF">
        <w:rPr>
          <w:rFonts w:cs="Arial"/>
          <w:b/>
          <w:szCs w:val="24"/>
        </w:rPr>
        <w:t xml:space="preserve"> </w:t>
      </w:r>
      <w:proofErr w:type="spellStart"/>
      <w:r w:rsidR="00BD29BF">
        <w:rPr>
          <w:rFonts w:cs="Arial"/>
          <w:b/>
          <w:szCs w:val="24"/>
        </w:rPr>
        <w:t>kamenit</w:t>
      </w:r>
      <w:r w:rsidR="00D77FF1">
        <w:rPr>
          <w:rFonts w:cs="Arial"/>
          <w:b/>
          <w:szCs w:val="24"/>
        </w:rPr>
        <w:t>ých</w:t>
      </w:r>
      <w:proofErr w:type="spellEnd"/>
      <w:r w:rsidR="00D77FF1">
        <w:rPr>
          <w:rFonts w:cs="Arial"/>
          <w:b/>
          <w:szCs w:val="24"/>
        </w:rPr>
        <w:t xml:space="preserve"> </w:t>
      </w:r>
      <w:proofErr w:type="spellStart"/>
      <w:r w:rsidR="00D77FF1">
        <w:rPr>
          <w:rFonts w:cs="Arial"/>
          <w:b/>
          <w:szCs w:val="24"/>
        </w:rPr>
        <w:t>pěšin</w:t>
      </w:r>
      <w:proofErr w:type="spellEnd"/>
      <w:r w:rsidR="00D77FF1">
        <w:rPr>
          <w:rFonts w:cs="Arial"/>
          <w:b/>
          <w:szCs w:val="24"/>
        </w:rPr>
        <w:t xml:space="preserve"> a </w:t>
      </w:r>
      <w:proofErr w:type="spellStart"/>
      <w:r w:rsidR="00D77FF1">
        <w:rPr>
          <w:rFonts w:cs="Arial"/>
          <w:b/>
          <w:szCs w:val="24"/>
        </w:rPr>
        <w:t>zákopů</w:t>
      </w:r>
      <w:proofErr w:type="spellEnd"/>
      <w:r w:rsidR="00D77FF1">
        <w:rPr>
          <w:rFonts w:cs="Arial"/>
          <w:b/>
          <w:szCs w:val="24"/>
        </w:rPr>
        <w:t xml:space="preserve"> –</w:t>
      </w:r>
      <w:r w:rsidRPr="00035264">
        <w:rPr>
          <w:rFonts w:cs="Arial"/>
          <w:b/>
          <w:szCs w:val="24"/>
        </w:rPr>
        <w:t xml:space="preserve"> </w:t>
      </w:r>
      <w:r w:rsidR="00D77FF1">
        <w:rPr>
          <w:rFonts w:cs="Arial"/>
          <w:b/>
          <w:szCs w:val="24"/>
        </w:rPr>
        <w:t xml:space="preserve">“Stezka míru” v Trentinu je mimořádným historickým </w:t>
      </w:r>
      <w:r w:rsidRPr="00035264">
        <w:rPr>
          <w:rFonts w:cs="Arial"/>
          <w:b/>
          <w:szCs w:val="24"/>
        </w:rPr>
        <w:t>dědictví</w:t>
      </w:r>
      <w:r w:rsidR="00D77FF1">
        <w:rPr>
          <w:rFonts w:cs="Arial"/>
          <w:b/>
          <w:szCs w:val="24"/>
        </w:rPr>
        <w:t xml:space="preserve">m, zejména proto, že nabízí vzácnou </w:t>
      </w:r>
      <w:r w:rsidRPr="00035264">
        <w:rPr>
          <w:rFonts w:cs="Arial"/>
          <w:b/>
          <w:szCs w:val="24"/>
        </w:rPr>
        <w:t xml:space="preserve">příležitost </w:t>
      </w:r>
      <w:r w:rsidR="00697EBB">
        <w:rPr>
          <w:rFonts w:cs="Arial"/>
          <w:b/>
          <w:szCs w:val="24"/>
        </w:rPr>
        <w:t xml:space="preserve">připomenout si důležitost </w:t>
      </w:r>
      <w:r w:rsidRPr="00035264">
        <w:rPr>
          <w:rFonts w:cs="Arial"/>
          <w:b/>
          <w:szCs w:val="24"/>
        </w:rPr>
        <w:t>míru</w:t>
      </w:r>
      <w:r w:rsidR="00697EBB">
        <w:rPr>
          <w:rFonts w:cs="Arial"/>
          <w:b/>
          <w:szCs w:val="24"/>
        </w:rPr>
        <w:t xml:space="preserve"> a </w:t>
      </w:r>
      <w:proofErr w:type="spellStart"/>
      <w:r w:rsidR="00697EBB">
        <w:rPr>
          <w:rFonts w:cs="Arial"/>
          <w:b/>
          <w:szCs w:val="24"/>
        </w:rPr>
        <w:t>posílit</w:t>
      </w:r>
      <w:proofErr w:type="spellEnd"/>
      <w:r w:rsidR="00697EBB">
        <w:rPr>
          <w:rFonts w:cs="Arial"/>
          <w:b/>
          <w:szCs w:val="24"/>
        </w:rPr>
        <w:t xml:space="preserve"> </w:t>
      </w:r>
      <w:proofErr w:type="spellStart"/>
      <w:r w:rsidR="00697EBB">
        <w:rPr>
          <w:rFonts w:cs="Arial"/>
          <w:b/>
          <w:szCs w:val="24"/>
        </w:rPr>
        <w:t>jeho</w:t>
      </w:r>
      <w:proofErr w:type="spellEnd"/>
      <w:r w:rsidR="00697EBB">
        <w:rPr>
          <w:rFonts w:cs="Arial"/>
          <w:b/>
          <w:szCs w:val="24"/>
        </w:rPr>
        <w:t xml:space="preserve"> </w:t>
      </w:r>
      <w:proofErr w:type="spellStart"/>
      <w:r w:rsidR="00697EBB">
        <w:rPr>
          <w:rFonts w:cs="Arial"/>
          <w:b/>
          <w:szCs w:val="24"/>
        </w:rPr>
        <w:t>význam</w:t>
      </w:r>
      <w:proofErr w:type="spellEnd"/>
      <w:r w:rsidR="00BD29BF">
        <w:rPr>
          <w:rFonts w:cs="Arial"/>
          <w:b/>
          <w:szCs w:val="24"/>
        </w:rPr>
        <w:t>.</w:t>
      </w:r>
      <w:r w:rsidR="00697EBB">
        <w:rPr>
          <w:rFonts w:cs="Arial"/>
          <w:b/>
          <w:szCs w:val="24"/>
        </w:rPr>
        <w:t xml:space="preserve"> </w:t>
      </w:r>
    </w:p>
    <w:p w14:paraId="7D26754B" w14:textId="77777777" w:rsidR="003B1DB2" w:rsidRDefault="003B1DB2" w:rsidP="003B1DB2">
      <w:pPr>
        <w:jc w:val="both"/>
        <w:rPr>
          <w:rFonts w:cs="Arial"/>
          <w:szCs w:val="24"/>
        </w:rPr>
      </w:pPr>
    </w:p>
    <w:p w14:paraId="476EC6A7" w14:textId="77777777" w:rsidR="00D34449" w:rsidRDefault="00BD29BF" w:rsidP="003B1DB2">
      <w:pPr>
        <w:jc w:val="both"/>
        <w:rPr>
          <w:rFonts w:cs="Arial"/>
        </w:rPr>
      </w:pPr>
      <w:proofErr w:type="spellStart"/>
      <w:r>
        <w:rPr>
          <w:rFonts w:cs="Arial"/>
        </w:rPr>
        <w:t>Celých</w:t>
      </w:r>
      <w:proofErr w:type="spellEnd"/>
      <w:r>
        <w:rPr>
          <w:rFonts w:cs="Arial"/>
        </w:rPr>
        <w:t xml:space="preserve"> s</w:t>
      </w:r>
      <w:r w:rsidR="00F71EED">
        <w:rPr>
          <w:rFonts w:cs="Arial"/>
        </w:rPr>
        <w:t xml:space="preserve">to </w:t>
      </w:r>
      <w:proofErr w:type="spellStart"/>
      <w:r w:rsidR="00F71EED">
        <w:rPr>
          <w:rFonts w:cs="Arial"/>
        </w:rPr>
        <w:t>let</w:t>
      </w:r>
      <w:proofErr w:type="spellEnd"/>
      <w:r w:rsidR="00F71EED">
        <w:rPr>
          <w:rFonts w:cs="Arial"/>
        </w:rPr>
        <w:t xml:space="preserve"> </w:t>
      </w:r>
      <w:proofErr w:type="spellStart"/>
      <w:r w:rsidR="00F71EED">
        <w:rPr>
          <w:rFonts w:cs="Arial"/>
        </w:rPr>
        <w:t>uplynulo</w:t>
      </w:r>
      <w:proofErr w:type="spellEnd"/>
      <w:r w:rsidR="00F71EED">
        <w:rPr>
          <w:rFonts w:cs="Arial"/>
        </w:rPr>
        <w:t xml:space="preserve"> o</w:t>
      </w:r>
      <w:r w:rsidR="003B1DB2" w:rsidRPr="003B1DB2">
        <w:rPr>
          <w:rFonts w:cs="Arial"/>
        </w:rPr>
        <w:t xml:space="preserve">d konce </w:t>
      </w:r>
      <w:r>
        <w:rPr>
          <w:rFonts w:cs="Arial"/>
        </w:rPr>
        <w:t xml:space="preserve">1. </w:t>
      </w:r>
      <w:proofErr w:type="spellStart"/>
      <w:r w:rsidR="003B1DB2" w:rsidRPr="003B1DB2">
        <w:rPr>
          <w:rFonts w:cs="Arial"/>
        </w:rPr>
        <w:t>světové</w:t>
      </w:r>
      <w:proofErr w:type="spellEnd"/>
      <w:r w:rsidR="003B1DB2" w:rsidRPr="003B1DB2">
        <w:rPr>
          <w:rFonts w:cs="Arial"/>
        </w:rPr>
        <w:t xml:space="preserve"> </w:t>
      </w:r>
      <w:proofErr w:type="spellStart"/>
      <w:r w:rsidR="003B1DB2" w:rsidRPr="003B1DB2">
        <w:rPr>
          <w:rFonts w:cs="Arial"/>
        </w:rPr>
        <w:t>války</w:t>
      </w:r>
      <w:proofErr w:type="spellEnd"/>
      <w:r w:rsidR="00F71EED">
        <w:rPr>
          <w:rFonts w:cs="Arial"/>
        </w:rPr>
        <w:t xml:space="preserve">, </w:t>
      </w:r>
      <w:proofErr w:type="spellStart"/>
      <w:r w:rsidR="00F71EED">
        <w:rPr>
          <w:rFonts w:cs="Arial"/>
        </w:rPr>
        <w:t>události</w:t>
      </w:r>
      <w:proofErr w:type="spellEnd"/>
      <w:r w:rsidR="00F71EED">
        <w:rPr>
          <w:rFonts w:cs="Arial"/>
        </w:rPr>
        <w:t xml:space="preserve">, </w:t>
      </w:r>
      <w:proofErr w:type="spellStart"/>
      <w:r w:rsidR="003B1DB2" w:rsidRPr="003B1DB2">
        <w:rPr>
          <w:rFonts w:cs="Arial"/>
        </w:rPr>
        <w:t>která</w:t>
      </w:r>
      <w:proofErr w:type="spellEnd"/>
      <w:r w:rsidR="003B1DB2" w:rsidRPr="003B1DB2">
        <w:rPr>
          <w:rFonts w:cs="Arial"/>
        </w:rPr>
        <w:t xml:space="preserve"> změnila</w:t>
      </w:r>
      <w:r w:rsidR="00F71EED">
        <w:rPr>
          <w:rFonts w:cs="Arial"/>
        </w:rPr>
        <w:t xml:space="preserve"> evropské dějiny </w:t>
      </w:r>
      <w:r w:rsidR="003B1DB2" w:rsidRPr="003B1DB2">
        <w:rPr>
          <w:rFonts w:cs="Arial"/>
        </w:rPr>
        <w:t xml:space="preserve">a </w:t>
      </w:r>
      <w:r w:rsidR="00F71EED">
        <w:rPr>
          <w:rFonts w:cs="Arial"/>
        </w:rPr>
        <w:t>nesmazatelně poznamenala historii Trentina,</w:t>
      </w:r>
      <w:r w:rsidR="00697EBB">
        <w:rPr>
          <w:rFonts w:cs="Arial"/>
        </w:rPr>
        <w:t xml:space="preserve"> které se do konfliktu zapojilo v roce</w:t>
      </w:r>
      <w:r w:rsidR="00F71EED">
        <w:rPr>
          <w:rFonts w:cs="Arial"/>
        </w:rPr>
        <w:t xml:space="preserve"> 1914 jako</w:t>
      </w:r>
      <w:r w:rsidR="00697EBB">
        <w:rPr>
          <w:rFonts w:cs="Arial"/>
        </w:rPr>
        <w:t xml:space="preserve"> tehdejší</w:t>
      </w:r>
      <w:r w:rsidR="00F71EED">
        <w:rPr>
          <w:rFonts w:cs="Arial"/>
        </w:rPr>
        <w:t xml:space="preserve"> provincie Rakousko-U</w:t>
      </w:r>
      <w:r w:rsidR="00D34449">
        <w:rPr>
          <w:rFonts w:cs="Arial"/>
        </w:rPr>
        <w:t>herské říše.</w:t>
      </w:r>
    </w:p>
    <w:p w14:paraId="7FC7D566" w14:textId="77777777" w:rsidR="007B7609" w:rsidRPr="003B1DB2" w:rsidRDefault="00D34449" w:rsidP="003B1DB2">
      <w:pPr>
        <w:jc w:val="both"/>
        <w:rPr>
          <w:rFonts w:cs="Arial"/>
        </w:rPr>
      </w:pPr>
      <w:r>
        <w:rPr>
          <w:rFonts w:cs="Arial"/>
        </w:rPr>
        <w:t>Mezi</w:t>
      </w:r>
      <w:r w:rsidR="007B7609">
        <w:rPr>
          <w:rFonts w:cs="Arial"/>
        </w:rPr>
        <w:t xml:space="preserve"> lety</w:t>
      </w:r>
      <w:r>
        <w:rPr>
          <w:rFonts w:cs="Arial"/>
        </w:rPr>
        <w:t xml:space="preserve"> 1915 a 1918 bylo tot</w:t>
      </w:r>
      <w:r w:rsidR="00697EBB">
        <w:rPr>
          <w:rFonts w:cs="Arial"/>
        </w:rPr>
        <w:t>o hraniční území bitevním polem;</w:t>
      </w:r>
      <w:r>
        <w:rPr>
          <w:rFonts w:cs="Arial"/>
        </w:rPr>
        <w:t xml:space="preserve"> dlouhou</w:t>
      </w:r>
      <w:r w:rsidR="003B1DB2" w:rsidRPr="003B1DB2">
        <w:rPr>
          <w:rFonts w:cs="Arial"/>
        </w:rPr>
        <w:t xml:space="preserve"> frontou, která procházela </w:t>
      </w:r>
      <w:r>
        <w:rPr>
          <w:rFonts w:cs="Arial"/>
        </w:rPr>
        <w:t xml:space="preserve">přes údolí, hory </w:t>
      </w:r>
      <w:r w:rsidR="003B1DB2" w:rsidRPr="003B1DB2">
        <w:rPr>
          <w:rFonts w:cs="Arial"/>
        </w:rPr>
        <w:t xml:space="preserve">a </w:t>
      </w:r>
      <w:r w:rsidR="007B7609">
        <w:rPr>
          <w:rFonts w:cs="Arial"/>
        </w:rPr>
        <w:t xml:space="preserve">jejich vrcholky a jevištěm nepřetržitého souboje </w:t>
      </w:r>
      <w:r w:rsidR="003B1DB2" w:rsidRPr="003B1DB2">
        <w:rPr>
          <w:rFonts w:cs="Arial"/>
        </w:rPr>
        <w:t xml:space="preserve">s přírodními </w:t>
      </w:r>
      <w:r w:rsidR="007B7609">
        <w:rPr>
          <w:rFonts w:cs="Arial"/>
        </w:rPr>
        <w:t>živly</w:t>
      </w:r>
      <w:r w:rsidR="003B1DB2" w:rsidRPr="003B1DB2">
        <w:rPr>
          <w:rFonts w:cs="Arial"/>
        </w:rPr>
        <w:t xml:space="preserve">, </w:t>
      </w:r>
      <w:r w:rsidR="00697EBB">
        <w:rPr>
          <w:rFonts w:cs="Arial"/>
        </w:rPr>
        <w:t>ještě před příchodem samotného nepřítele.</w:t>
      </w:r>
    </w:p>
    <w:p w14:paraId="30529700" w14:textId="59FA171E" w:rsidR="003B1DB2" w:rsidRDefault="003B1DB2" w:rsidP="003B1DB2">
      <w:pPr>
        <w:jc w:val="both"/>
        <w:rPr>
          <w:rFonts w:cs="Arial"/>
        </w:rPr>
      </w:pPr>
      <w:r w:rsidRPr="003B1DB2">
        <w:rPr>
          <w:rFonts w:cs="Arial"/>
        </w:rPr>
        <w:t>Trentino</w:t>
      </w:r>
      <w:r w:rsidR="006545FE">
        <w:rPr>
          <w:rFonts w:cs="Arial"/>
        </w:rPr>
        <w:t xml:space="preserve"> se rozhodlo </w:t>
      </w:r>
      <w:r w:rsidRPr="003B1DB2">
        <w:rPr>
          <w:rFonts w:cs="Arial"/>
        </w:rPr>
        <w:t>to</w:t>
      </w:r>
      <w:r w:rsidR="006545FE">
        <w:rPr>
          <w:rFonts w:cs="Arial"/>
        </w:rPr>
        <w:t xml:space="preserve">to dramatické </w:t>
      </w:r>
      <w:r w:rsidR="007B7609">
        <w:rPr>
          <w:rFonts w:cs="Arial"/>
        </w:rPr>
        <w:t>období</w:t>
      </w:r>
      <w:r w:rsidR="007A68A9">
        <w:rPr>
          <w:rFonts w:cs="Arial"/>
        </w:rPr>
        <w:t xml:space="preserve"> historie zpracovat</w:t>
      </w:r>
      <w:r w:rsidR="007B7609">
        <w:rPr>
          <w:rFonts w:cs="Arial"/>
        </w:rPr>
        <w:t>,</w:t>
      </w:r>
      <w:r w:rsidR="007A68A9" w:rsidRPr="007A68A9">
        <w:rPr>
          <w:rFonts w:cs="Arial"/>
        </w:rPr>
        <w:t xml:space="preserve"> </w:t>
      </w:r>
      <w:r w:rsidR="007A68A9">
        <w:rPr>
          <w:rFonts w:cs="Arial"/>
        </w:rPr>
        <w:t xml:space="preserve">aniž by </w:t>
      </w:r>
      <w:proofErr w:type="spellStart"/>
      <w:r w:rsidR="007A68A9">
        <w:rPr>
          <w:rFonts w:cs="Arial"/>
        </w:rPr>
        <w:t>znevážilo</w:t>
      </w:r>
      <w:proofErr w:type="spellEnd"/>
      <w:r w:rsidR="007A68A9">
        <w:rPr>
          <w:rFonts w:cs="Arial"/>
        </w:rPr>
        <w:t xml:space="preserve"> </w:t>
      </w:r>
      <w:proofErr w:type="spellStart"/>
      <w:r w:rsidR="007A68A9">
        <w:rPr>
          <w:rFonts w:cs="Arial"/>
        </w:rPr>
        <w:t>zásadní</w:t>
      </w:r>
      <w:proofErr w:type="spellEnd"/>
      <w:r w:rsidR="007A68A9">
        <w:rPr>
          <w:rFonts w:cs="Arial"/>
        </w:rPr>
        <w:t xml:space="preserve"> </w:t>
      </w:r>
      <w:proofErr w:type="spellStart"/>
      <w:r w:rsidR="007A68A9">
        <w:rPr>
          <w:rFonts w:cs="Arial"/>
        </w:rPr>
        <w:t>úloh</w:t>
      </w:r>
      <w:r w:rsidR="001E3A20">
        <w:rPr>
          <w:rFonts w:cs="Arial"/>
        </w:rPr>
        <w:t>u</w:t>
      </w:r>
      <w:proofErr w:type="spellEnd"/>
      <w:r w:rsidR="001E3A20">
        <w:rPr>
          <w:rFonts w:cs="Arial"/>
        </w:rPr>
        <w:t xml:space="preserve"> </w:t>
      </w:r>
      <w:proofErr w:type="spellStart"/>
      <w:r w:rsidR="001E3A20">
        <w:rPr>
          <w:rFonts w:cs="Arial"/>
        </w:rPr>
        <w:t>vzpomínek</w:t>
      </w:r>
      <w:proofErr w:type="spellEnd"/>
      <w:r w:rsidR="007A68A9">
        <w:rPr>
          <w:rFonts w:cs="Arial"/>
        </w:rPr>
        <w:t xml:space="preserve"> a </w:t>
      </w:r>
      <w:proofErr w:type="spellStart"/>
      <w:r w:rsidR="00516287">
        <w:rPr>
          <w:rFonts w:cs="Arial"/>
        </w:rPr>
        <w:t>dalo</w:t>
      </w:r>
      <w:proofErr w:type="spellEnd"/>
      <w:r w:rsidR="00516287">
        <w:rPr>
          <w:rFonts w:cs="Arial"/>
        </w:rPr>
        <w:t xml:space="preserve"> </w:t>
      </w:r>
      <w:proofErr w:type="spellStart"/>
      <w:r w:rsidR="00516287">
        <w:rPr>
          <w:rFonts w:cs="Arial"/>
        </w:rPr>
        <w:t>tak</w:t>
      </w:r>
      <w:proofErr w:type="spellEnd"/>
      <w:r w:rsidR="00516287">
        <w:rPr>
          <w:rFonts w:cs="Arial"/>
        </w:rPr>
        <w:t xml:space="preserve"> vzniknout </w:t>
      </w:r>
      <w:r w:rsidRPr="003B1DB2">
        <w:rPr>
          <w:rFonts w:cs="Arial"/>
        </w:rPr>
        <w:t>dynamick</w:t>
      </w:r>
      <w:r w:rsidR="00516287">
        <w:rPr>
          <w:rFonts w:cs="Arial"/>
        </w:rPr>
        <w:t>é</w:t>
      </w:r>
      <w:r w:rsidR="007A68A9">
        <w:rPr>
          <w:rFonts w:cs="Arial"/>
        </w:rPr>
        <w:t xml:space="preserve"> laboratoř</w:t>
      </w:r>
      <w:r w:rsidR="00516287">
        <w:rPr>
          <w:rFonts w:cs="Arial"/>
        </w:rPr>
        <w:t>i</w:t>
      </w:r>
      <w:r w:rsidR="00697EBB">
        <w:rPr>
          <w:rFonts w:cs="Arial"/>
        </w:rPr>
        <w:t xml:space="preserve">, která se zabývá </w:t>
      </w:r>
      <w:r w:rsidR="00516287">
        <w:rPr>
          <w:rFonts w:cs="Arial"/>
        </w:rPr>
        <w:t>otázkami</w:t>
      </w:r>
      <w:r w:rsidR="007A68A9">
        <w:rPr>
          <w:rFonts w:cs="Arial"/>
        </w:rPr>
        <w:t xml:space="preserve"> soužití a </w:t>
      </w:r>
      <w:r w:rsidR="00D445DC">
        <w:rPr>
          <w:rFonts w:cs="Arial"/>
        </w:rPr>
        <w:t xml:space="preserve">vzájemného </w:t>
      </w:r>
      <w:r w:rsidR="007A68A9">
        <w:rPr>
          <w:rFonts w:cs="Arial"/>
        </w:rPr>
        <w:t>dialogu.</w:t>
      </w:r>
      <w:r w:rsidR="004F4F97">
        <w:rPr>
          <w:rFonts w:cs="Arial"/>
        </w:rPr>
        <w:t xml:space="preserve"> Dnešní síť</w:t>
      </w:r>
      <w:r w:rsidRPr="003B1DB2">
        <w:rPr>
          <w:rFonts w:cs="Arial"/>
        </w:rPr>
        <w:t xml:space="preserve"> </w:t>
      </w:r>
      <w:r w:rsidRPr="004F4F97">
        <w:rPr>
          <w:rFonts w:cs="Arial"/>
          <w:b/>
        </w:rPr>
        <w:t>19 muzeí, 80 rakous</w:t>
      </w:r>
      <w:r w:rsidR="00516287" w:rsidRPr="004F4F97">
        <w:rPr>
          <w:rFonts w:cs="Arial"/>
          <w:b/>
        </w:rPr>
        <w:t>ko-uherských pevností</w:t>
      </w:r>
      <w:r w:rsidR="004F4F97">
        <w:rPr>
          <w:rFonts w:cs="Arial"/>
        </w:rPr>
        <w:t>, kilometrů</w:t>
      </w:r>
      <w:r w:rsidR="00516287">
        <w:rPr>
          <w:rFonts w:cs="Arial"/>
        </w:rPr>
        <w:t xml:space="preserve"> </w:t>
      </w:r>
      <w:r w:rsidR="004F4F97">
        <w:rPr>
          <w:rFonts w:cs="Arial"/>
        </w:rPr>
        <w:t>zákopů, pěšin</w:t>
      </w:r>
      <w:r w:rsidRPr="003B1DB2">
        <w:rPr>
          <w:rFonts w:cs="Arial"/>
        </w:rPr>
        <w:t xml:space="preserve">, </w:t>
      </w:r>
      <w:r w:rsidR="00697EBB">
        <w:rPr>
          <w:rFonts w:cs="Arial"/>
        </w:rPr>
        <w:t xml:space="preserve">štol a dalších produktů vojenského inženýrství, </w:t>
      </w:r>
      <w:r w:rsidR="004F4F97">
        <w:rPr>
          <w:rFonts w:cs="Arial"/>
        </w:rPr>
        <w:t>které bezprostředně vyprávějí o sto let starých událostech, lze</w:t>
      </w:r>
      <w:r w:rsidRPr="003B1DB2">
        <w:rPr>
          <w:rFonts w:cs="Arial"/>
        </w:rPr>
        <w:t xml:space="preserve"> považovat za </w:t>
      </w:r>
      <w:r w:rsidR="004F4F97">
        <w:rPr>
          <w:rFonts w:cs="Arial"/>
        </w:rPr>
        <w:t>významný</w:t>
      </w:r>
      <w:r w:rsidR="00A11301">
        <w:rPr>
          <w:rFonts w:cs="Arial"/>
        </w:rPr>
        <w:t xml:space="preserve"> </w:t>
      </w:r>
      <w:r w:rsidR="004F4F97">
        <w:rPr>
          <w:rFonts w:cs="Arial"/>
        </w:rPr>
        <w:t>“</w:t>
      </w:r>
      <w:r w:rsidR="00A11301" w:rsidRPr="00A11301">
        <w:rPr>
          <w:rFonts w:cs="Arial"/>
          <w:b/>
        </w:rPr>
        <w:t>Park vzpomínek</w:t>
      </w:r>
      <w:r w:rsidR="00A11301">
        <w:rPr>
          <w:rFonts w:cs="Arial"/>
        </w:rPr>
        <w:t>” (</w:t>
      </w:r>
      <w:r w:rsidR="004F4F97" w:rsidRPr="00A11301">
        <w:rPr>
          <w:rFonts w:cs="Arial"/>
          <w:bCs/>
          <w:szCs w:val="24"/>
        </w:rPr>
        <w:t>Parco della Memoria</w:t>
      </w:r>
      <w:r w:rsidR="00A11301">
        <w:rPr>
          <w:rFonts w:cs="Arial"/>
        </w:rPr>
        <w:t>).</w:t>
      </w:r>
    </w:p>
    <w:p w14:paraId="6B77B908" w14:textId="77777777" w:rsidR="003B1DB2" w:rsidRDefault="003B1DB2" w:rsidP="003B1DB2">
      <w:pPr>
        <w:jc w:val="both"/>
        <w:rPr>
          <w:rFonts w:cs="Arial"/>
        </w:rPr>
      </w:pPr>
    </w:p>
    <w:p w14:paraId="6B026688" w14:textId="77777777" w:rsidR="00525AD1" w:rsidRPr="00525AD1" w:rsidRDefault="00525AD1" w:rsidP="00525AD1">
      <w:pPr>
        <w:jc w:val="both"/>
        <w:rPr>
          <w:rFonts w:cs="Arial"/>
          <w:b/>
        </w:rPr>
      </w:pPr>
      <w:r>
        <w:rPr>
          <w:rFonts w:cs="Arial"/>
          <w:b/>
        </w:rPr>
        <w:t xml:space="preserve">Stezka míru </w:t>
      </w:r>
      <w:r w:rsidRPr="00525AD1">
        <w:rPr>
          <w:rFonts w:cs="Arial"/>
          <w:b/>
        </w:rPr>
        <w:t>Sentiero della Pace</w:t>
      </w:r>
    </w:p>
    <w:p w14:paraId="56246EB5" w14:textId="77777777" w:rsidR="00525AD1" w:rsidRPr="003F4CBF" w:rsidRDefault="008655C4" w:rsidP="00525AD1">
      <w:pPr>
        <w:jc w:val="both"/>
        <w:rPr>
          <w:rFonts w:cs="Arial"/>
        </w:rPr>
      </w:pPr>
      <w:r>
        <w:rPr>
          <w:rFonts w:cs="Arial"/>
        </w:rPr>
        <w:t>T</w:t>
      </w:r>
      <w:r w:rsidR="00525AD1" w:rsidRPr="00525AD1">
        <w:rPr>
          <w:rFonts w:cs="Arial"/>
        </w:rPr>
        <w:t xml:space="preserve">rasa dlouhá </w:t>
      </w:r>
      <w:r w:rsidR="00525AD1" w:rsidRPr="00525AD1">
        <w:rPr>
          <w:rFonts w:cs="Arial"/>
          <w:b/>
        </w:rPr>
        <w:t>více než 520 km</w:t>
      </w:r>
      <w:r>
        <w:rPr>
          <w:rFonts w:cs="Arial"/>
        </w:rPr>
        <w:t xml:space="preserve"> </w:t>
      </w:r>
      <w:r w:rsidR="00525AD1" w:rsidRPr="00525AD1">
        <w:rPr>
          <w:rFonts w:cs="Arial"/>
        </w:rPr>
        <w:t xml:space="preserve">spojuje </w:t>
      </w:r>
      <w:r w:rsidR="00525AD1">
        <w:rPr>
          <w:rFonts w:cs="Arial"/>
        </w:rPr>
        <w:t>místa a vzpomínky souv</w:t>
      </w:r>
      <w:r>
        <w:rPr>
          <w:rFonts w:cs="Arial"/>
        </w:rPr>
        <w:t>isející s trentinskou frontou během</w:t>
      </w:r>
      <w:r w:rsidR="00525AD1">
        <w:rPr>
          <w:rFonts w:cs="Arial"/>
        </w:rPr>
        <w:t xml:space="preserve"> </w:t>
      </w:r>
      <w:r w:rsidR="00BD29BF">
        <w:rPr>
          <w:rFonts w:cs="Arial"/>
        </w:rPr>
        <w:t xml:space="preserve">1. </w:t>
      </w:r>
      <w:proofErr w:type="spellStart"/>
      <w:r w:rsidR="00BD29BF">
        <w:rPr>
          <w:rFonts w:cs="Arial"/>
        </w:rPr>
        <w:t>světové</w:t>
      </w:r>
      <w:proofErr w:type="spellEnd"/>
      <w:r w:rsidR="00BD29BF">
        <w:rPr>
          <w:rFonts w:cs="Arial"/>
        </w:rPr>
        <w:t xml:space="preserve"> </w:t>
      </w:r>
      <w:proofErr w:type="spellStart"/>
      <w:r w:rsidR="00525AD1" w:rsidRPr="00525AD1">
        <w:rPr>
          <w:rFonts w:cs="Arial"/>
        </w:rPr>
        <w:t>válk</w:t>
      </w:r>
      <w:r w:rsidR="00525AD1">
        <w:rPr>
          <w:rFonts w:cs="Arial"/>
        </w:rPr>
        <w:t>y</w:t>
      </w:r>
      <w:proofErr w:type="spellEnd"/>
      <w:r w:rsidR="00525AD1">
        <w:rPr>
          <w:rFonts w:cs="Arial"/>
        </w:rPr>
        <w:t xml:space="preserve"> a </w:t>
      </w:r>
      <w:proofErr w:type="spellStart"/>
      <w:r w:rsidR="00525AD1">
        <w:rPr>
          <w:rFonts w:cs="Arial"/>
        </w:rPr>
        <w:t>táhne</w:t>
      </w:r>
      <w:proofErr w:type="spellEnd"/>
      <w:r w:rsidR="00525AD1">
        <w:rPr>
          <w:rFonts w:cs="Arial"/>
        </w:rPr>
        <w:t xml:space="preserve"> se </w:t>
      </w:r>
      <w:r w:rsidR="00525AD1" w:rsidRPr="00525AD1">
        <w:rPr>
          <w:rFonts w:cs="Arial"/>
        </w:rPr>
        <w:t xml:space="preserve">od </w:t>
      </w:r>
      <w:r w:rsidR="00525AD1">
        <w:rPr>
          <w:rFonts w:cs="Arial"/>
        </w:rPr>
        <w:t xml:space="preserve">průsmyku </w:t>
      </w:r>
      <w:r w:rsidR="00525AD1" w:rsidRPr="003F4CBF">
        <w:rPr>
          <w:rFonts w:cs="Arial"/>
          <w:b/>
        </w:rPr>
        <w:t>Passo del Tonale</w:t>
      </w:r>
      <w:r w:rsidR="00525AD1">
        <w:rPr>
          <w:rFonts w:cs="Arial"/>
        </w:rPr>
        <w:t xml:space="preserve"> </w:t>
      </w:r>
      <w:r w:rsidR="003F4CBF">
        <w:rPr>
          <w:rFonts w:cs="Arial"/>
        </w:rPr>
        <w:t xml:space="preserve">až k hoře </w:t>
      </w:r>
      <w:r w:rsidR="003F4CBF" w:rsidRPr="003F4CBF">
        <w:rPr>
          <w:rFonts w:cs="Arial"/>
          <w:b/>
        </w:rPr>
        <w:t>Marmolada</w:t>
      </w:r>
      <w:r w:rsidR="003F4CBF">
        <w:rPr>
          <w:rFonts w:cs="Arial"/>
        </w:rPr>
        <w:t>. Projít celou trasu vyžaduje</w:t>
      </w:r>
      <w:r w:rsidR="00525AD1" w:rsidRPr="003F4CBF">
        <w:rPr>
          <w:rFonts w:cs="Arial"/>
        </w:rPr>
        <w:t xml:space="preserve"> </w:t>
      </w:r>
      <w:r w:rsidR="003F4CBF">
        <w:rPr>
          <w:rFonts w:cs="Arial"/>
        </w:rPr>
        <w:t>přibližně měsíc chůze, ale pěší turisté si</w:t>
      </w:r>
      <w:r w:rsidR="00525AD1" w:rsidRPr="003F4CBF">
        <w:rPr>
          <w:rFonts w:cs="Arial"/>
        </w:rPr>
        <w:t xml:space="preserve"> mohou </w:t>
      </w:r>
      <w:r w:rsidR="003F4CBF">
        <w:rPr>
          <w:rFonts w:cs="Arial"/>
        </w:rPr>
        <w:t>zvolit také jednoden</w:t>
      </w:r>
      <w:r w:rsidR="00BD29BF">
        <w:rPr>
          <w:rFonts w:cs="Arial"/>
        </w:rPr>
        <w:t xml:space="preserve">ní </w:t>
      </w:r>
      <w:proofErr w:type="spellStart"/>
      <w:r w:rsidR="00BD29BF">
        <w:rPr>
          <w:rFonts w:cs="Arial"/>
        </w:rPr>
        <w:t>etapy</w:t>
      </w:r>
      <w:proofErr w:type="spellEnd"/>
      <w:r w:rsidR="00BD29BF">
        <w:rPr>
          <w:rFonts w:cs="Arial"/>
        </w:rPr>
        <w:t xml:space="preserve"> </w:t>
      </w:r>
      <w:proofErr w:type="spellStart"/>
      <w:r w:rsidR="00BD29BF">
        <w:rPr>
          <w:rFonts w:cs="Arial"/>
        </w:rPr>
        <w:t>nebo</w:t>
      </w:r>
      <w:proofErr w:type="spellEnd"/>
      <w:r w:rsidR="00BD29BF">
        <w:rPr>
          <w:rFonts w:cs="Arial"/>
        </w:rPr>
        <w:t xml:space="preserve"> </w:t>
      </w:r>
      <w:proofErr w:type="spellStart"/>
      <w:r w:rsidR="00BD29BF">
        <w:rPr>
          <w:rFonts w:cs="Arial"/>
        </w:rPr>
        <w:t>několikadenní</w:t>
      </w:r>
      <w:proofErr w:type="spellEnd"/>
      <w:r w:rsidR="00BD29BF">
        <w:rPr>
          <w:rFonts w:cs="Arial"/>
        </w:rPr>
        <w:t xml:space="preserve"> </w:t>
      </w:r>
      <w:proofErr w:type="spellStart"/>
      <w:r w:rsidR="00BD29BF">
        <w:rPr>
          <w:rFonts w:cs="Arial"/>
        </w:rPr>
        <w:t>tre</w:t>
      </w:r>
      <w:r w:rsidR="003F4CBF">
        <w:rPr>
          <w:rFonts w:cs="Arial"/>
        </w:rPr>
        <w:t>kingové</w:t>
      </w:r>
      <w:proofErr w:type="spellEnd"/>
      <w:r w:rsidR="003F4CBF">
        <w:rPr>
          <w:rFonts w:cs="Arial"/>
        </w:rPr>
        <w:t xml:space="preserve"> </w:t>
      </w:r>
      <w:proofErr w:type="spellStart"/>
      <w:r w:rsidR="003F4CBF">
        <w:rPr>
          <w:rFonts w:cs="Arial"/>
        </w:rPr>
        <w:t>túry</w:t>
      </w:r>
      <w:proofErr w:type="spellEnd"/>
      <w:r w:rsidR="003F4CBF">
        <w:rPr>
          <w:rFonts w:cs="Arial"/>
        </w:rPr>
        <w:t xml:space="preserve"> se </w:t>
      </w:r>
      <w:proofErr w:type="spellStart"/>
      <w:r w:rsidR="003F4CBF">
        <w:rPr>
          <w:rFonts w:cs="Arial"/>
        </w:rPr>
        <w:t>zastávkou</w:t>
      </w:r>
      <w:proofErr w:type="spellEnd"/>
      <w:r w:rsidR="003F4CBF">
        <w:rPr>
          <w:rFonts w:cs="Arial"/>
        </w:rPr>
        <w:t xml:space="preserve"> v jedné z početných horských chat</w:t>
      </w:r>
      <w:r>
        <w:rPr>
          <w:rFonts w:cs="Arial"/>
        </w:rPr>
        <w:t>,</w:t>
      </w:r>
      <w:r w:rsidR="00525AD1" w:rsidRPr="003F4CBF">
        <w:rPr>
          <w:rFonts w:cs="Arial"/>
        </w:rPr>
        <w:t xml:space="preserve"> </w:t>
      </w:r>
      <w:proofErr w:type="spellStart"/>
      <w:r w:rsidR="003F4CBF">
        <w:rPr>
          <w:rFonts w:cs="Arial"/>
        </w:rPr>
        <w:t>nacházejících</w:t>
      </w:r>
      <w:proofErr w:type="spellEnd"/>
      <w:r w:rsidR="003F4CBF">
        <w:rPr>
          <w:rFonts w:cs="Arial"/>
        </w:rPr>
        <w:t xml:space="preserve"> se </w:t>
      </w:r>
      <w:proofErr w:type="spellStart"/>
      <w:r w:rsidR="00BD29BF">
        <w:rPr>
          <w:rFonts w:cs="Arial"/>
        </w:rPr>
        <w:t>na</w:t>
      </w:r>
      <w:proofErr w:type="spellEnd"/>
      <w:r w:rsidR="00BD29BF">
        <w:rPr>
          <w:rFonts w:cs="Arial"/>
        </w:rPr>
        <w:t xml:space="preserve"> </w:t>
      </w:r>
      <w:proofErr w:type="spellStart"/>
      <w:r w:rsidR="00BD29BF">
        <w:rPr>
          <w:rFonts w:cs="Arial"/>
        </w:rPr>
        <w:t>cestě</w:t>
      </w:r>
      <w:proofErr w:type="spellEnd"/>
      <w:r>
        <w:rPr>
          <w:rFonts w:cs="Arial"/>
        </w:rPr>
        <w:t>,</w:t>
      </w:r>
      <w:r w:rsidR="00525AD1" w:rsidRPr="003F4CBF">
        <w:rPr>
          <w:rFonts w:cs="Arial"/>
        </w:rPr>
        <w:t xml:space="preserve"> a </w:t>
      </w:r>
      <w:proofErr w:type="spellStart"/>
      <w:r w:rsidR="003F4CBF">
        <w:rPr>
          <w:rFonts w:cs="Arial"/>
        </w:rPr>
        <w:t>vybrat</w:t>
      </w:r>
      <w:proofErr w:type="spellEnd"/>
      <w:r w:rsidR="003F4CBF">
        <w:rPr>
          <w:rFonts w:cs="Arial"/>
        </w:rPr>
        <w:t xml:space="preserve"> si </w:t>
      </w:r>
      <w:proofErr w:type="spellStart"/>
      <w:r w:rsidR="00525AD1" w:rsidRPr="003F4CBF">
        <w:rPr>
          <w:rFonts w:cs="Arial"/>
        </w:rPr>
        <w:t>mezi</w:t>
      </w:r>
      <w:proofErr w:type="spellEnd"/>
      <w:r w:rsidR="003F4CBF">
        <w:rPr>
          <w:rFonts w:cs="Arial"/>
        </w:rPr>
        <w:t xml:space="preserve"> </w:t>
      </w:r>
      <w:proofErr w:type="spellStart"/>
      <w:r w:rsidR="00BD29BF">
        <w:rPr>
          <w:rFonts w:cs="Arial"/>
        </w:rPr>
        <w:t>vysokohorskými</w:t>
      </w:r>
      <w:proofErr w:type="spellEnd"/>
      <w:r w:rsidR="00BD29BF">
        <w:rPr>
          <w:rFonts w:cs="Arial"/>
        </w:rPr>
        <w:t xml:space="preserve"> </w:t>
      </w:r>
      <w:proofErr w:type="spellStart"/>
      <w:r w:rsidR="00BD29BF">
        <w:rPr>
          <w:rFonts w:cs="Arial"/>
        </w:rPr>
        <w:t>úseky</w:t>
      </w:r>
      <w:proofErr w:type="spellEnd"/>
      <w:r w:rsidR="00BD29BF">
        <w:rPr>
          <w:rFonts w:cs="Arial"/>
        </w:rPr>
        <w:t xml:space="preserve"> a </w:t>
      </w:r>
      <w:r w:rsidR="003F4CBF">
        <w:rPr>
          <w:rFonts w:cs="Arial"/>
        </w:rPr>
        <w:t>trasami</w:t>
      </w:r>
      <w:r w:rsidR="00BD29BF">
        <w:rPr>
          <w:rFonts w:cs="Arial"/>
        </w:rPr>
        <w:t xml:space="preserve"> </w:t>
      </w:r>
      <w:proofErr w:type="spellStart"/>
      <w:r w:rsidR="00BD29BF">
        <w:rPr>
          <w:rFonts w:cs="Arial"/>
        </w:rPr>
        <w:t>vedoucími</w:t>
      </w:r>
      <w:proofErr w:type="spellEnd"/>
      <w:r w:rsidR="00BD29BF">
        <w:rPr>
          <w:rFonts w:cs="Arial"/>
        </w:rPr>
        <w:t xml:space="preserve"> v </w:t>
      </w:r>
      <w:proofErr w:type="spellStart"/>
      <w:r w:rsidR="00BD29BF">
        <w:rPr>
          <w:rFonts w:cs="Arial"/>
        </w:rPr>
        <w:t>nízké</w:t>
      </w:r>
      <w:proofErr w:type="spellEnd"/>
      <w:r w:rsidR="00BD29BF">
        <w:rPr>
          <w:rFonts w:cs="Arial"/>
        </w:rPr>
        <w:t xml:space="preserve"> </w:t>
      </w:r>
      <w:proofErr w:type="spellStart"/>
      <w:r w:rsidR="00BD29BF">
        <w:rPr>
          <w:rFonts w:cs="Arial"/>
        </w:rPr>
        <w:t>nadmořské</w:t>
      </w:r>
      <w:proofErr w:type="spellEnd"/>
      <w:r w:rsidR="00BD29BF">
        <w:rPr>
          <w:rFonts w:cs="Arial"/>
        </w:rPr>
        <w:t xml:space="preserve"> </w:t>
      </w:r>
      <w:proofErr w:type="spellStart"/>
      <w:r w:rsidR="00BD29BF">
        <w:rPr>
          <w:rFonts w:cs="Arial"/>
        </w:rPr>
        <w:t>výšce</w:t>
      </w:r>
      <w:proofErr w:type="spellEnd"/>
      <w:r w:rsidR="00595867">
        <w:rPr>
          <w:rFonts w:cs="Arial"/>
        </w:rPr>
        <w:t xml:space="preserve">. Většina </w:t>
      </w:r>
      <w:r w:rsidR="00225A50">
        <w:rPr>
          <w:rFonts w:cs="Arial"/>
        </w:rPr>
        <w:t>etap je</w:t>
      </w:r>
      <w:r w:rsidR="00595867">
        <w:rPr>
          <w:rFonts w:cs="Arial"/>
        </w:rPr>
        <w:t xml:space="preserve"> navíc</w:t>
      </w:r>
      <w:r w:rsidR="00225A50">
        <w:rPr>
          <w:rFonts w:cs="Arial"/>
        </w:rPr>
        <w:t xml:space="preserve"> sjízdná na horském kole.</w:t>
      </w:r>
    </w:p>
    <w:p w14:paraId="4EB806F8" w14:textId="6A55CCF2" w:rsidR="00525AD1" w:rsidRPr="00213599" w:rsidRDefault="00525AD1" w:rsidP="00525AD1">
      <w:pPr>
        <w:jc w:val="both"/>
        <w:rPr>
          <w:rFonts w:cs="Arial"/>
        </w:rPr>
      </w:pPr>
      <w:r w:rsidRPr="00525AD1">
        <w:rPr>
          <w:rFonts w:cs="Arial"/>
        </w:rPr>
        <w:t xml:space="preserve">Z </w:t>
      </w:r>
      <w:r w:rsidR="005548A6">
        <w:rPr>
          <w:rFonts w:cs="Arial"/>
        </w:rPr>
        <w:t xml:space="preserve">průsmyku Passo del Tonale </w:t>
      </w:r>
      <w:r w:rsidRPr="00525AD1">
        <w:rPr>
          <w:rFonts w:cs="Arial"/>
        </w:rPr>
        <w:t>přes</w:t>
      </w:r>
      <w:r w:rsidR="005548A6">
        <w:rPr>
          <w:rFonts w:cs="Arial"/>
        </w:rPr>
        <w:t xml:space="preserve"> významná místa “Bílé války”, jak se událostem na prvoválečné italské frontě přezdívá, </w:t>
      </w:r>
      <w:r w:rsidR="00057FE2">
        <w:rPr>
          <w:rFonts w:cs="Arial"/>
        </w:rPr>
        <w:t>sestupt</w:t>
      </w:r>
      <w:r w:rsidR="005548A6">
        <w:rPr>
          <w:rFonts w:cs="Arial"/>
        </w:rPr>
        <w:t xml:space="preserve">e </w:t>
      </w:r>
      <w:r w:rsidRPr="00525AD1">
        <w:rPr>
          <w:rFonts w:cs="Arial"/>
        </w:rPr>
        <w:t xml:space="preserve">směrem k údolí </w:t>
      </w:r>
      <w:r w:rsidR="005548A6">
        <w:rPr>
          <w:rFonts w:cs="Arial"/>
        </w:rPr>
        <w:t xml:space="preserve">řeky Chiese </w:t>
      </w:r>
      <w:r w:rsidRPr="00525AD1">
        <w:rPr>
          <w:rFonts w:cs="Arial"/>
        </w:rPr>
        <w:t xml:space="preserve">a oblasti Riva del Garda s </w:t>
      </w:r>
      <w:r w:rsidR="000127C0">
        <w:rPr>
          <w:rFonts w:cs="Arial"/>
        </w:rPr>
        <w:t xml:space="preserve">nedalekou </w:t>
      </w:r>
      <w:r w:rsidR="00057FE2">
        <w:rPr>
          <w:rFonts w:cs="Arial"/>
        </w:rPr>
        <w:t xml:space="preserve">horou </w:t>
      </w:r>
      <w:r w:rsidRPr="00525AD1">
        <w:rPr>
          <w:rFonts w:cs="Arial"/>
        </w:rPr>
        <w:t>Monte Altissimo</w:t>
      </w:r>
      <w:r w:rsidR="00057FE2">
        <w:rPr>
          <w:rFonts w:cs="Arial"/>
        </w:rPr>
        <w:t>. Zastavte se v Roveretu a navštivte místní památeční místa – v</w:t>
      </w:r>
      <w:r w:rsidRPr="00525AD1">
        <w:rPr>
          <w:rFonts w:cs="Arial"/>
        </w:rPr>
        <w:t>álečné muzeum</w:t>
      </w:r>
      <w:r w:rsidR="00057FE2">
        <w:rPr>
          <w:rFonts w:cs="Arial"/>
        </w:rPr>
        <w:t xml:space="preserve"> Museo della Guerra</w:t>
      </w:r>
      <w:r w:rsidRPr="00525AD1">
        <w:rPr>
          <w:rFonts w:cs="Arial"/>
        </w:rPr>
        <w:t>,</w:t>
      </w:r>
      <w:r w:rsidR="00057FE2">
        <w:rPr>
          <w:rFonts w:cs="Arial"/>
        </w:rPr>
        <w:t xml:space="preserve"> zvon Campana dei caduti a památník Sacrario di </w:t>
      </w:r>
      <w:r w:rsidRPr="00525AD1">
        <w:rPr>
          <w:rFonts w:cs="Arial"/>
        </w:rPr>
        <w:t>Castel Dante.</w:t>
      </w:r>
      <w:r w:rsidR="000127C0">
        <w:rPr>
          <w:rFonts w:cs="Arial"/>
        </w:rPr>
        <w:t xml:space="preserve"> Vys</w:t>
      </w:r>
      <w:r w:rsidR="00D81455">
        <w:rPr>
          <w:rFonts w:cs="Arial"/>
        </w:rPr>
        <w:t>toupáním</w:t>
      </w:r>
      <w:r w:rsidR="00826D2C">
        <w:rPr>
          <w:rFonts w:cs="Arial"/>
        </w:rPr>
        <w:t xml:space="preserve"> do obce Vallarsa</w:t>
      </w:r>
      <w:r w:rsidRPr="00525AD1">
        <w:rPr>
          <w:rFonts w:cs="Arial"/>
        </w:rPr>
        <w:t xml:space="preserve"> </w:t>
      </w:r>
      <w:r w:rsidR="00D81455">
        <w:rPr>
          <w:rFonts w:cs="Arial"/>
        </w:rPr>
        <w:t>se dostanete k</w:t>
      </w:r>
      <w:r w:rsidR="00826D2C">
        <w:rPr>
          <w:rFonts w:cs="Arial"/>
        </w:rPr>
        <w:t xml:space="preserve"> masivu Gruppo del </w:t>
      </w:r>
      <w:r w:rsidR="00D81455">
        <w:rPr>
          <w:rFonts w:cs="Arial"/>
        </w:rPr>
        <w:t>Pasubio a náhorním</w:t>
      </w:r>
      <w:r w:rsidR="00826D2C">
        <w:rPr>
          <w:rFonts w:cs="Arial"/>
        </w:rPr>
        <w:t xml:space="preserve"> plošin</w:t>
      </w:r>
      <w:r w:rsidR="00D81455">
        <w:rPr>
          <w:rFonts w:cs="Arial"/>
        </w:rPr>
        <w:t xml:space="preserve">ám </w:t>
      </w:r>
      <w:r w:rsidRPr="00525AD1">
        <w:rPr>
          <w:rFonts w:cs="Arial"/>
        </w:rPr>
        <w:t>A</w:t>
      </w:r>
      <w:r w:rsidR="00826D2C">
        <w:rPr>
          <w:rFonts w:cs="Arial"/>
        </w:rPr>
        <w:t>ltipiani di Folgaria, Lavarone a</w:t>
      </w:r>
      <w:r w:rsidRPr="00525AD1">
        <w:rPr>
          <w:rFonts w:cs="Arial"/>
        </w:rPr>
        <w:t xml:space="preserve"> Luserna a</w:t>
      </w:r>
      <w:r w:rsidR="00D81455">
        <w:rPr>
          <w:rFonts w:cs="Arial"/>
        </w:rPr>
        <w:t xml:space="preserve"> k</w:t>
      </w:r>
      <w:r w:rsidRPr="00525AD1">
        <w:rPr>
          <w:rFonts w:cs="Arial"/>
        </w:rPr>
        <w:t xml:space="preserve"> </w:t>
      </w:r>
      <w:r w:rsidR="00826D2C">
        <w:rPr>
          <w:rFonts w:cs="Arial"/>
        </w:rPr>
        <w:t xml:space="preserve">pohoří </w:t>
      </w:r>
      <w:r w:rsidRPr="00525AD1">
        <w:rPr>
          <w:rFonts w:cs="Arial"/>
        </w:rPr>
        <w:t xml:space="preserve">Lagorai. Poslední </w:t>
      </w:r>
      <w:r w:rsidR="00D81455">
        <w:rPr>
          <w:rFonts w:cs="Arial"/>
        </w:rPr>
        <w:t>úseky stezky vedou scenériemi Dolomit</w:t>
      </w:r>
      <w:r w:rsidRPr="00525AD1">
        <w:rPr>
          <w:rFonts w:cs="Arial"/>
        </w:rPr>
        <w:t xml:space="preserve"> s </w:t>
      </w:r>
      <w:r w:rsidR="00213599">
        <w:rPr>
          <w:rFonts w:cs="Arial"/>
        </w:rPr>
        <w:t xml:space="preserve">obrovskou </w:t>
      </w:r>
      <w:r w:rsidRPr="00525AD1">
        <w:rPr>
          <w:rFonts w:cs="Arial"/>
        </w:rPr>
        <w:t>h</w:t>
      </w:r>
      <w:r w:rsidR="00213599">
        <w:rPr>
          <w:rFonts w:cs="Arial"/>
        </w:rPr>
        <w:t xml:space="preserve">istorickou </w:t>
      </w:r>
      <w:r w:rsidR="00213599">
        <w:rPr>
          <w:rFonts w:cs="Arial"/>
        </w:rPr>
        <w:lastRenderedPageBreak/>
        <w:t>a krajinnou hodnotou –</w:t>
      </w:r>
      <w:r w:rsidRPr="00525AD1">
        <w:rPr>
          <w:rFonts w:cs="Arial"/>
        </w:rPr>
        <w:t xml:space="preserve"> </w:t>
      </w:r>
      <w:r w:rsidR="00213599">
        <w:rPr>
          <w:rFonts w:cs="Arial"/>
        </w:rPr>
        <w:t xml:space="preserve">průsmykem </w:t>
      </w:r>
      <w:r w:rsidRPr="00525AD1">
        <w:rPr>
          <w:rFonts w:cs="Arial"/>
        </w:rPr>
        <w:t xml:space="preserve">Passo Rolle, </w:t>
      </w:r>
      <w:r w:rsidR="00213599">
        <w:rPr>
          <w:rFonts w:cs="Arial"/>
        </w:rPr>
        <w:t xml:space="preserve">oblastí Paneveggio, průsmykem </w:t>
      </w:r>
      <w:r w:rsidRPr="00525AD1">
        <w:rPr>
          <w:rFonts w:cs="Arial"/>
        </w:rPr>
        <w:t xml:space="preserve">Passo San Pellegrino, </w:t>
      </w:r>
      <w:r w:rsidR="00213599">
        <w:rPr>
          <w:rFonts w:cs="Arial"/>
        </w:rPr>
        <w:t xml:space="preserve">pásmem </w:t>
      </w:r>
      <w:r w:rsidRPr="00525AD1">
        <w:rPr>
          <w:rFonts w:cs="Arial"/>
        </w:rPr>
        <w:t>Cresta di Costabella a</w:t>
      </w:r>
      <w:r w:rsidR="00213599">
        <w:rPr>
          <w:rFonts w:cs="Arial"/>
        </w:rPr>
        <w:t xml:space="preserve"> údolím Val Contrin. </w:t>
      </w:r>
      <w:r w:rsidR="00213599" w:rsidRPr="00213599">
        <w:rPr>
          <w:rFonts w:cs="Arial"/>
        </w:rPr>
        <w:t>A jakmile překonáte sedlo hory</w:t>
      </w:r>
      <w:r w:rsidRPr="00213599">
        <w:rPr>
          <w:rFonts w:cs="Arial"/>
        </w:rPr>
        <w:t xml:space="preserve"> Marmolada</w:t>
      </w:r>
      <w:r w:rsidR="001E3A20">
        <w:rPr>
          <w:rFonts w:cs="Arial"/>
        </w:rPr>
        <w:t>,</w:t>
      </w:r>
      <w:r w:rsidR="000127C0">
        <w:rPr>
          <w:rFonts w:cs="Arial"/>
        </w:rPr>
        <w:t xml:space="preserve"> čeká vás konec</w:t>
      </w:r>
      <w:r w:rsidR="00213599">
        <w:rPr>
          <w:rFonts w:cs="Arial"/>
        </w:rPr>
        <w:t xml:space="preserve"> stezky</w:t>
      </w:r>
      <w:r w:rsidRPr="00213599">
        <w:rPr>
          <w:rFonts w:cs="Arial"/>
        </w:rPr>
        <w:t xml:space="preserve"> </w:t>
      </w:r>
      <w:r w:rsidR="00213599">
        <w:rPr>
          <w:rFonts w:cs="Arial"/>
        </w:rPr>
        <w:t>Sentiero</w:t>
      </w:r>
      <w:r w:rsidR="00213599" w:rsidRPr="00213599">
        <w:rPr>
          <w:rFonts w:cs="Arial"/>
        </w:rPr>
        <w:t xml:space="preserve"> della Pace</w:t>
      </w:r>
      <w:r w:rsidR="000127C0">
        <w:rPr>
          <w:rFonts w:cs="Arial"/>
        </w:rPr>
        <w:t xml:space="preserve"> </w:t>
      </w:r>
      <w:r w:rsidRPr="00213599">
        <w:rPr>
          <w:rFonts w:cs="Arial"/>
        </w:rPr>
        <w:t xml:space="preserve">u </w:t>
      </w:r>
      <w:r w:rsidR="00213599" w:rsidRPr="00213599">
        <w:rPr>
          <w:rFonts w:cs="Arial"/>
        </w:rPr>
        <w:t xml:space="preserve">průsmyku </w:t>
      </w:r>
      <w:r w:rsidRPr="00213599">
        <w:rPr>
          <w:rFonts w:cs="Arial"/>
        </w:rPr>
        <w:t>Passo Fedaia.</w:t>
      </w:r>
    </w:p>
    <w:p w14:paraId="04F0438B" w14:textId="77777777" w:rsidR="00D017AB" w:rsidRDefault="00D017AB" w:rsidP="00D017AB">
      <w:pPr>
        <w:jc w:val="both"/>
        <w:rPr>
          <w:rFonts w:cs="Arial"/>
          <w:szCs w:val="24"/>
        </w:rPr>
      </w:pPr>
    </w:p>
    <w:p w14:paraId="105BF11C" w14:textId="77777777" w:rsidR="00FB0447" w:rsidRPr="00FB0447" w:rsidRDefault="00FB0447" w:rsidP="00FB0447">
      <w:pPr>
        <w:jc w:val="both"/>
        <w:rPr>
          <w:rFonts w:cs="Arial"/>
          <w:b/>
          <w:bCs/>
          <w:color w:val="000000"/>
          <w:szCs w:val="24"/>
        </w:rPr>
      </w:pPr>
      <w:r>
        <w:rPr>
          <w:rFonts w:cs="Arial"/>
          <w:b/>
          <w:bCs/>
          <w:color w:val="000000"/>
          <w:szCs w:val="24"/>
        </w:rPr>
        <w:t>Okružní stezka Circuito dei forti</w:t>
      </w:r>
    </w:p>
    <w:p w14:paraId="323D68D5" w14:textId="77777777" w:rsidR="00CF013E" w:rsidRDefault="00FB0447" w:rsidP="00FB0447">
      <w:pPr>
        <w:jc w:val="both"/>
        <w:rPr>
          <w:rFonts w:cs="Arial"/>
          <w:bCs/>
          <w:color w:val="000000"/>
          <w:szCs w:val="24"/>
        </w:rPr>
      </w:pPr>
      <w:r>
        <w:rPr>
          <w:rFonts w:cs="Arial"/>
          <w:bCs/>
          <w:color w:val="000000"/>
          <w:szCs w:val="24"/>
        </w:rPr>
        <w:t>Na stezce Sentiero della Pace se mimo jiné setkáte</w:t>
      </w:r>
      <w:r w:rsidR="00AB6F07">
        <w:rPr>
          <w:rFonts w:cs="Arial"/>
          <w:bCs/>
          <w:color w:val="000000"/>
          <w:szCs w:val="24"/>
        </w:rPr>
        <w:t xml:space="preserve"> s</w:t>
      </w:r>
      <w:r>
        <w:rPr>
          <w:rFonts w:cs="Arial"/>
          <w:bCs/>
          <w:color w:val="000000"/>
          <w:szCs w:val="24"/>
        </w:rPr>
        <w:t xml:space="preserve"> </w:t>
      </w:r>
      <w:r w:rsidR="00AB6F07">
        <w:rPr>
          <w:rFonts w:cs="Arial"/>
          <w:bCs/>
          <w:color w:val="000000"/>
          <w:szCs w:val="24"/>
        </w:rPr>
        <w:t xml:space="preserve">přibližně </w:t>
      </w:r>
      <w:r w:rsidRPr="00AB6F07">
        <w:rPr>
          <w:rFonts w:cs="Arial"/>
          <w:b/>
          <w:bCs/>
          <w:color w:val="000000"/>
          <w:szCs w:val="24"/>
        </w:rPr>
        <w:t>80 r</w:t>
      </w:r>
      <w:r w:rsidR="00AB6F07" w:rsidRPr="00AB6F07">
        <w:rPr>
          <w:rFonts w:cs="Arial"/>
          <w:b/>
          <w:bCs/>
          <w:color w:val="000000"/>
          <w:szCs w:val="24"/>
        </w:rPr>
        <w:t>akousko-uherskými pevnostmi</w:t>
      </w:r>
      <w:r w:rsidR="00AB6F07">
        <w:rPr>
          <w:rFonts w:cs="Arial"/>
          <w:bCs/>
          <w:color w:val="000000"/>
          <w:szCs w:val="24"/>
        </w:rPr>
        <w:t xml:space="preserve">, které jsou </w:t>
      </w:r>
      <w:r w:rsidRPr="00FB0447">
        <w:rPr>
          <w:rFonts w:cs="Arial"/>
          <w:bCs/>
          <w:color w:val="000000"/>
          <w:szCs w:val="24"/>
        </w:rPr>
        <w:t>nyní sou</w:t>
      </w:r>
      <w:r w:rsidR="00AB6F07">
        <w:rPr>
          <w:rFonts w:cs="Arial"/>
          <w:bCs/>
          <w:color w:val="000000"/>
          <w:szCs w:val="24"/>
        </w:rPr>
        <w:t>částí kulturní a zeměpisné krajiny</w:t>
      </w:r>
      <w:r w:rsidRPr="00FB0447">
        <w:rPr>
          <w:rFonts w:cs="Arial"/>
          <w:bCs/>
          <w:color w:val="000000"/>
          <w:szCs w:val="24"/>
        </w:rPr>
        <w:t xml:space="preserve"> této</w:t>
      </w:r>
      <w:r w:rsidR="00AB6F07">
        <w:rPr>
          <w:rFonts w:cs="Arial"/>
          <w:bCs/>
          <w:color w:val="000000"/>
          <w:szCs w:val="24"/>
        </w:rPr>
        <w:t xml:space="preserve"> oblasti a daly vzniknout okruhu Circuito dei forti del Trentino.</w:t>
      </w:r>
      <w:r w:rsidR="00FF0C49">
        <w:rPr>
          <w:rFonts w:cs="Arial"/>
          <w:bCs/>
          <w:color w:val="000000"/>
          <w:szCs w:val="24"/>
        </w:rPr>
        <w:t xml:space="preserve"> Jejich </w:t>
      </w:r>
      <w:r w:rsidRPr="00FB0447">
        <w:rPr>
          <w:rFonts w:cs="Arial"/>
          <w:bCs/>
          <w:color w:val="000000"/>
          <w:szCs w:val="24"/>
        </w:rPr>
        <w:t xml:space="preserve">impozantní </w:t>
      </w:r>
      <w:r w:rsidR="00EE3BC8">
        <w:rPr>
          <w:rFonts w:cs="Arial"/>
          <w:bCs/>
          <w:color w:val="000000"/>
          <w:szCs w:val="24"/>
        </w:rPr>
        <w:t>podoba</w:t>
      </w:r>
      <w:r w:rsidR="00FF0C49">
        <w:rPr>
          <w:rFonts w:cs="Arial"/>
          <w:bCs/>
          <w:color w:val="000000"/>
          <w:szCs w:val="24"/>
        </w:rPr>
        <w:t xml:space="preserve"> svědčí o roli, kterou Trentino</w:t>
      </w:r>
      <w:r w:rsidRPr="00FB0447">
        <w:rPr>
          <w:rFonts w:cs="Arial"/>
          <w:bCs/>
          <w:color w:val="000000"/>
          <w:szCs w:val="24"/>
        </w:rPr>
        <w:t xml:space="preserve"> v konfliktu</w:t>
      </w:r>
      <w:r w:rsidR="00FF0C49">
        <w:rPr>
          <w:rFonts w:cs="Arial"/>
          <w:bCs/>
          <w:color w:val="000000"/>
          <w:szCs w:val="24"/>
        </w:rPr>
        <w:t xml:space="preserve"> hrálo</w:t>
      </w:r>
      <w:r w:rsidRPr="00FB0447">
        <w:rPr>
          <w:rFonts w:cs="Arial"/>
          <w:bCs/>
          <w:color w:val="000000"/>
          <w:szCs w:val="24"/>
        </w:rPr>
        <w:t>, zatímco</w:t>
      </w:r>
      <w:r w:rsidR="00FF0C49">
        <w:rPr>
          <w:rFonts w:cs="Arial"/>
          <w:bCs/>
          <w:color w:val="000000"/>
          <w:szCs w:val="24"/>
        </w:rPr>
        <w:t xml:space="preserve"> jejich</w:t>
      </w:r>
      <w:r w:rsidRPr="00FB0447">
        <w:rPr>
          <w:rFonts w:cs="Arial"/>
          <w:bCs/>
          <w:color w:val="000000"/>
          <w:szCs w:val="24"/>
        </w:rPr>
        <w:t xml:space="preserve"> architektonická rozmanito</w:t>
      </w:r>
      <w:r w:rsidR="00EE3BC8">
        <w:rPr>
          <w:rFonts w:cs="Arial"/>
          <w:bCs/>
          <w:color w:val="000000"/>
          <w:szCs w:val="24"/>
        </w:rPr>
        <w:t xml:space="preserve">st a rozdílná typologie výstavby a použitých materiálů dokládá přechod z válečného umění </w:t>
      </w:r>
      <w:r w:rsidR="00BD29BF">
        <w:rPr>
          <w:rFonts w:cs="Arial"/>
          <w:bCs/>
          <w:color w:val="000000"/>
          <w:szCs w:val="24"/>
        </w:rPr>
        <w:t xml:space="preserve">19. </w:t>
      </w:r>
      <w:proofErr w:type="spellStart"/>
      <w:r w:rsidR="00EE3BC8">
        <w:rPr>
          <w:rFonts w:cs="Arial"/>
          <w:bCs/>
          <w:color w:val="000000"/>
          <w:szCs w:val="24"/>
        </w:rPr>
        <w:t>století</w:t>
      </w:r>
      <w:proofErr w:type="spellEnd"/>
      <w:r w:rsidR="00EE3BC8">
        <w:rPr>
          <w:rFonts w:cs="Arial"/>
          <w:bCs/>
          <w:color w:val="000000"/>
          <w:szCs w:val="24"/>
        </w:rPr>
        <w:t xml:space="preserve"> </w:t>
      </w:r>
      <w:proofErr w:type="spellStart"/>
      <w:r w:rsidR="00EE3BC8">
        <w:rPr>
          <w:rFonts w:cs="Arial"/>
          <w:bCs/>
          <w:color w:val="000000"/>
          <w:szCs w:val="24"/>
        </w:rPr>
        <w:t>na</w:t>
      </w:r>
      <w:proofErr w:type="spellEnd"/>
      <w:r w:rsidR="00740325">
        <w:rPr>
          <w:rFonts w:cs="Arial"/>
          <w:bCs/>
          <w:color w:val="000000"/>
          <w:szCs w:val="24"/>
        </w:rPr>
        <w:t xml:space="preserve"> </w:t>
      </w:r>
      <w:proofErr w:type="spellStart"/>
      <w:r w:rsidR="00740325">
        <w:rPr>
          <w:rFonts w:cs="Arial"/>
          <w:bCs/>
          <w:color w:val="000000"/>
          <w:szCs w:val="24"/>
        </w:rPr>
        <w:t>modernější</w:t>
      </w:r>
      <w:proofErr w:type="spellEnd"/>
      <w:r w:rsidR="00740325">
        <w:rPr>
          <w:rFonts w:cs="Arial"/>
          <w:bCs/>
          <w:color w:val="000000"/>
          <w:szCs w:val="24"/>
        </w:rPr>
        <w:t xml:space="preserve"> </w:t>
      </w:r>
      <w:proofErr w:type="spellStart"/>
      <w:r w:rsidR="00740325">
        <w:rPr>
          <w:rFonts w:cs="Arial"/>
          <w:bCs/>
          <w:color w:val="000000"/>
          <w:szCs w:val="24"/>
        </w:rPr>
        <w:t>techniky</w:t>
      </w:r>
      <w:proofErr w:type="spellEnd"/>
      <w:r w:rsidRPr="00FB0447">
        <w:rPr>
          <w:rFonts w:cs="Arial"/>
          <w:bCs/>
          <w:color w:val="000000"/>
          <w:szCs w:val="24"/>
        </w:rPr>
        <w:t xml:space="preserve">, založené na </w:t>
      </w:r>
      <w:proofErr w:type="spellStart"/>
      <w:r w:rsidRPr="00FB0447">
        <w:rPr>
          <w:rFonts w:cs="Arial"/>
          <w:bCs/>
          <w:color w:val="000000"/>
          <w:szCs w:val="24"/>
        </w:rPr>
        <w:t>nových</w:t>
      </w:r>
      <w:proofErr w:type="spellEnd"/>
      <w:r w:rsidRPr="00FB0447">
        <w:rPr>
          <w:rFonts w:cs="Arial"/>
          <w:bCs/>
          <w:color w:val="000000"/>
          <w:szCs w:val="24"/>
        </w:rPr>
        <w:t xml:space="preserve"> a </w:t>
      </w:r>
      <w:r w:rsidR="00EE3BC8">
        <w:rPr>
          <w:rFonts w:cs="Arial"/>
          <w:bCs/>
          <w:color w:val="000000"/>
          <w:szCs w:val="24"/>
        </w:rPr>
        <w:t>co</w:t>
      </w:r>
      <w:r w:rsidR="00BD29BF">
        <w:rPr>
          <w:rFonts w:cs="Arial"/>
          <w:bCs/>
          <w:color w:val="000000"/>
          <w:szCs w:val="24"/>
        </w:rPr>
        <w:t xml:space="preserve"> </w:t>
      </w:r>
      <w:proofErr w:type="spellStart"/>
      <w:r w:rsidR="00BD29BF">
        <w:rPr>
          <w:rFonts w:cs="Arial"/>
          <w:bCs/>
          <w:color w:val="000000"/>
          <w:szCs w:val="24"/>
        </w:rPr>
        <w:t>možná</w:t>
      </w:r>
      <w:proofErr w:type="spellEnd"/>
      <w:r w:rsidR="00EE3BC8">
        <w:rPr>
          <w:rFonts w:cs="Arial"/>
          <w:bCs/>
          <w:color w:val="000000"/>
          <w:szCs w:val="24"/>
        </w:rPr>
        <w:t xml:space="preserve"> </w:t>
      </w:r>
      <w:proofErr w:type="spellStart"/>
      <w:r w:rsidR="00EE3BC8">
        <w:rPr>
          <w:rFonts w:cs="Arial"/>
          <w:bCs/>
          <w:color w:val="000000"/>
          <w:szCs w:val="24"/>
        </w:rPr>
        <w:t>nejúčinnějších</w:t>
      </w:r>
      <w:proofErr w:type="spellEnd"/>
      <w:r w:rsidR="00EE3BC8">
        <w:rPr>
          <w:rFonts w:cs="Arial"/>
          <w:bCs/>
          <w:color w:val="000000"/>
          <w:szCs w:val="24"/>
        </w:rPr>
        <w:t xml:space="preserve"> </w:t>
      </w:r>
      <w:proofErr w:type="spellStart"/>
      <w:r w:rsidR="00EE3BC8">
        <w:rPr>
          <w:rFonts w:cs="Arial"/>
          <w:bCs/>
          <w:color w:val="000000"/>
          <w:szCs w:val="24"/>
        </w:rPr>
        <w:t>střelných</w:t>
      </w:r>
      <w:proofErr w:type="spellEnd"/>
      <w:r w:rsidR="00EE3BC8">
        <w:rPr>
          <w:rFonts w:cs="Arial"/>
          <w:bCs/>
          <w:color w:val="000000"/>
          <w:szCs w:val="24"/>
        </w:rPr>
        <w:t xml:space="preserve"> </w:t>
      </w:r>
      <w:proofErr w:type="spellStart"/>
      <w:r w:rsidR="00EE3BC8">
        <w:rPr>
          <w:rFonts w:cs="Arial"/>
          <w:bCs/>
          <w:color w:val="000000"/>
          <w:szCs w:val="24"/>
        </w:rPr>
        <w:t>zbraních</w:t>
      </w:r>
      <w:proofErr w:type="spellEnd"/>
      <w:r w:rsidR="00EE3BC8">
        <w:rPr>
          <w:rFonts w:cs="Arial"/>
          <w:bCs/>
          <w:color w:val="000000"/>
          <w:szCs w:val="24"/>
        </w:rPr>
        <w:t>.</w:t>
      </w:r>
    </w:p>
    <w:p w14:paraId="78EB8CEA" w14:textId="77777777" w:rsidR="00FB0447" w:rsidRPr="00FB0447" w:rsidRDefault="00CF013E" w:rsidP="00FB0447">
      <w:pPr>
        <w:jc w:val="both"/>
        <w:rPr>
          <w:rFonts w:cs="Arial"/>
          <w:bCs/>
          <w:color w:val="000000"/>
          <w:szCs w:val="24"/>
        </w:rPr>
      </w:pPr>
      <w:r>
        <w:rPr>
          <w:rFonts w:cs="Arial"/>
          <w:bCs/>
          <w:color w:val="000000"/>
          <w:szCs w:val="24"/>
        </w:rPr>
        <w:t>N</w:t>
      </w:r>
      <w:r w:rsidR="00FB0447" w:rsidRPr="00FB0447">
        <w:rPr>
          <w:rFonts w:cs="Arial"/>
          <w:bCs/>
          <w:color w:val="000000"/>
          <w:szCs w:val="24"/>
        </w:rPr>
        <w:t xml:space="preserve">ejzachovalejší opevnění </w:t>
      </w:r>
      <w:r>
        <w:rPr>
          <w:rFonts w:cs="Arial"/>
          <w:bCs/>
          <w:color w:val="000000"/>
          <w:szCs w:val="24"/>
        </w:rPr>
        <w:t xml:space="preserve">jsou již několik let středem zájmu záchranného a restaurátorského </w:t>
      </w:r>
      <w:r w:rsidR="00FB0447" w:rsidRPr="00FB0447">
        <w:rPr>
          <w:rFonts w:cs="Arial"/>
          <w:bCs/>
          <w:color w:val="000000"/>
          <w:szCs w:val="24"/>
        </w:rPr>
        <w:t>architektonické</w:t>
      </w:r>
      <w:r>
        <w:rPr>
          <w:rFonts w:cs="Arial"/>
          <w:bCs/>
          <w:color w:val="000000"/>
          <w:szCs w:val="24"/>
        </w:rPr>
        <w:t xml:space="preserve">ho projektu, který vede místní orgán památkové péče </w:t>
      </w:r>
      <w:r>
        <w:rPr>
          <w:rFonts w:ascii="Helvetica" w:hAnsi="Helvetica"/>
        </w:rPr>
        <w:t>Soprintendenza per i Beni culturali - Ufficio Beni architettonici della Provincia autonoma di Trento.</w:t>
      </w:r>
      <w:r w:rsidR="00F94537">
        <w:rPr>
          <w:rFonts w:cs="Arial"/>
          <w:bCs/>
          <w:color w:val="000000"/>
          <w:szCs w:val="24"/>
        </w:rPr>
        <w:t xml:space="preserve"> Zde jsou pevnosti, které se </w:t>
      </w:r>
      <w:proofErr w:type="spellStart"/>
      <w:r w:rsidR="00F94537">
        <w:rPr>
          <w:rFonts w:cs="Arial"/>
          <w:bCs/>
          <w:color w:val="000000"/>
          <w:szCs w:val="24"/>
        </w:rPr>
        <w:t>dočk</w:t>
      </w:r>
      <w:r w:rsidR="00BD29BF">
        <w:rPr>
          <w:rFonts w:cs="Arial"/>
          <w:bCs/>
          <w:color w:val="000000"/>
          <w:szCs w:val="24"/>
        </w:rPr>
        <w:t>aly</w:t>
      </w:r>
      <w:proofErr w:type="spellEnd"/>
      <w:r w:rsidR="00BD29BF">
        <w:rPr>
          <w:rFonts w:cs="Arial"/>
          <w:bCs/>
          <w:color w:val="000000"/>
          <w:szCs w:val="24"/>
        </w:rPr>
        <w:t xml:space="preserve"> </w:t>
      </w:r>
      <w:proofErr w:type="spellStart"/>
      <w:r w:rsidR="00BD29BF">
        <w:rPr>
          <w:rFonts w:cs="Arial"/>
          <w:bCs/>
          <w:color w:val="000000"/>
          <w:szCs w:val="24"/>
        </w:rPr>
        <w:t>znovuotevření</w:t>
      </w:r>
      <w:proofErr w:type="spellEnd"/>
      <w:r w:rsidR="00BD29BF">
        <w:rPr>
          <w:rFonts w:cs="Arial"/>
          <w:bCs/>
          <w:color w:val="000000"/>
          <w:szCs w:val="24"/>
        </w:rPr>
        <w:t xml:space="preserve"> pro </w:t>
      </w:r>
      <w:proofErr w:type="spellStart"/>
      <w:r w:rsidR="00BD29BF">
        <w:rPr>
          <w:rFonts w:cs="Arial"/>
          <w:bCs/>
          <w:color w:val="000000"/>
          <w:szCs w:val="24"/>
        </w:rPr>
        <w:t>veřejnost</w:t>
      </w:r>
      <w:proofErr w:type="spellEnd"/>
      <w:r w:rsidR="00BD29BF">
        <w:rPr>
          <w:rFonts w:cs="Arial"/>
          <w:bCs/>
          <w:color w:val="000000"/>
          <w:szCs w:val="24"/>
        </w:rPr>
        <w:t>:</w:t>
      </w:r>
    </w:p>
    <w:p w14:paraId="7F89EF88" w14:textId="77777777" w:rsidR="003F05BA" w:rsidRDefault="00FC020E" w:rsidP="00FB0447">
      <w:pPr>
        <w:jc w:val="both"/>
        <w:rPr>
          <w:rFonts w:cs="Arial"/>
          <w:bCs/>
          <w:color w:val="000000"/>
          <w:szCs w:val="24"/>
        </w:rPr>
      </w:pPr>
      <w:r>
        <w:rPr>
          <w:rFonts w:cs="Arial"/>
          <w:bCs/>
          <w:color w:val="000000"/>
          <w:szCs w:val="24"/>
        </w:rPr>
        <w:t>Jen n</w:t>
      </w:r>
      <w:r w:rsidR="00FB0447" w:rsidRPr="00FB0447">
        <w:rPr>
          <w:rFonts w:cs="Arial"/>
          <w:bCs/>
          <w:color w:val="000000"/>
          <w:szCs w:val="24"/>
        </w:rPr>
        <w:t>ěkolik k</w:t>
      </w:r>
      <w:r>
        <w:rPr>
          <w:rFonts w:cs="Arial"/>
          <w:bCs/>
          <w:color w:val="000000"/>
          <w:szCs w:val="24"/>
        </w:rPr>
        <w:t>ilo</w:t>
      </w:r>
      <w:r w:rsidR="00FB0447" w:rsidRPr="00FB0447">
        <w:rPr>
          <w:rFonts w:cs="Arial"/>
          <w:bCs/>
          <w:color w:val="000000"/>
          <w:szCs w:val="24"/>
        </w:rPr>
        <w:t>m</w:t>
      </w:r>
      <w:r>
        <w:rPr>
          <w:rFonts w:cs="Arial"/>
          <w:bCs/>
          <w:color w:val="000000"/>
          <w:szCs w:val="24"/>
        </w:rPr>
        <w:t>etrů od Rovereta</w:t>
      </w:r>
      <w:r w:rsidR="00FB0447" w:rsidRPr="00FB0447">
        <w:rPr>
          <w:rFonts w:cs="Arial"/>
          <w:bCs/>
          <w:color w:val="000000"/>
          <w:szCs w:val="24"/>
        </w:rPr>
        <w:t xml:space="preserve"> v </w:t>
      </w:r>
      <w:r>
        <w:rPr>
          <w:rFonts w:cs="Arial"/>
          <w:bCs/>
          <w:color w:val="000000"/>
          <w:szCs w:val="24"/>
        </w:rPr>
        <w:t xml:space="preserve">obci Vallarsa se nachází pevnost </w:t>
      </w:r>
      <w:r w:rsidR="00FB0447" w:rsidRPr="00FC020E">
        <w:rPr>
          <w:rFonts w:cs="Arial"/>
          <w:b/>
          <w:bCs/>
          <w:color w:val="000000"/>
          <w:szCs w:val="24"/>
        </w:rPr>
        <w:t>Forte Pozzacchio</w:t>
      </w:r>
      <w:r>
        <w:rPr>
          <w:rFonts w:cs="Arial"/>
          <w:bCs/>
          <w:color w:val="000000"/>
          <w:szCs w:val="24"/>
        </w:rPr>
        <w:t xml:space="preserve">, postavená do skalního masivu. </w:t>
      </w:r>
      <w:r w:rsidR="00FB0447" w:rsidRPr="00FB0447">
        <w:rPr>
          <w:rFonts w:cs="Arial"/>
          <w:bCs/>
          <w:color w:val="000000"/>
          <w:szCs w:val="24"/>
        </w:rPr>
        <w:t xml:space="preserve">V </w:t>
      </w:r>
      <w:r>
        <w:rPr>
          <w:rFonts w:cs="Arial"/>
          <w:bCs/>
          <w:color w:val="000000"/>
          <w:szCs w:val="24"/>
        </w:rPr>
        <w:t xml:space="preserve">údolí Valsugana se na kopci nad jezerem tyčí městečko Levico Terme a v něm </w:t>
      </w:r>
      <w:r w:rsidR="00FB0447" w:rsidRPr="00FB0447">
        <w:rPr>
          <w:rFonts w:cs="Arial"/>
          <w:bCs/>
          <w:color w:val="000000"/>
          <w:szCs w:val="24"/>
        </w:rPr>
        <w:t>pevnost</w:t>
      </w:r>
      <w:r>
        <w:rPr>
          <w:rFonts w:cs="Arial"/>
          <w:bCs/>
          <w:color w:val="000000"/>
          <w:szCs w:val="24"/>
        </w:rPr>
        <w:t xml:space="preserve"> </w:t>
      </w:r>
      <w:r w:rsidRPr="00FC020E">
        <w:rPr>
          <w:rFonts w:cs="Arial"/>
          <w:b/>
          <w:bCs/>
          <w:color w:val="000000"/>
          <w:szCs w:val="24"/>
        </w:rPr>
        <w:t xml:space="preserve">Forte delle </w:t>
      </w:r>
      <w:r w:rsidR="00FB0447" w:rsidRPr="00FC020E">
        <w:rPr>
          <w:rFonts w:cs="Arial"/>
          <w:b/>
          <w:bCs/>
          <w:color w:val="000000"/>
          <w:szCs w:val="24"/>
        </w:rPr>
        <w:t>Benne</w:t>
      </w:r>
      <w:r w:rsidR="00FB0447" w:rsidRPr="00FB0447">
        <w:rPr>
          <w:rFonts w:cs="Arial"/>
          <w:bCs/>
          <w:color w:val="000000"/>
          <w:szCs w:val="24"/>
        </w:rPr>
        <w:t xml:space="preserve">, zatímco v údolí </w:t>
      </w:r>
      <w:r w:rsidR="00443E59">
        <w:rPr>
          <w:rFonts w:cs="Arial"/>
          <w:bCs/>
          <w:color w:val="000000"/>
          <w:szCs w:val="24"/>
        </w:rPr>
        <w:t xml:space="preserve">Valle del Chiese v západním Trentinu </w:t>
      </w:r>
      <w:r w:rsidR="00FB0447" w:rsidRPr="00FB0447">
        <w:rPr>
          <w:rFonts w:cs="Arial"/>
          <w:bCs/>
          <w:color w:val="000000"/>
          <w:szCs w:val="24"/>
        </w:rPr>
        <w:t xml:space="preserve">můžete navštívit </w:t>
      </w:r>
      <w:r w:rsidR="00443E59">
        <w:rPr>
          <w:rFonts w:cs="Arial"/>
          <w:bCs/>
          <w:color w:val="000000"/>
          <w:szCs w:val="24"/>
        </w:rPr>
        <w:t xml:space="preserve">pevnost </w:t>
      </w:r>
      <w:r w:rsidR="00FB0447" w:rsidRPr="00262698">
        <w:rPr>
          <w:rFonts w:cs="Arial"/>
          <w:b/>
          <w:bCs/>
          <w:color w:val="000000"/>
          <w:szCs w:val="24"/>
        </w:rPr>
        <w:t>Fort</w:t>
      </w:r>
      <w:r w:rsidR="00443E59" w:rsidRPr="00262698">
        <w:rPr>
          <w:rFonts w:cs="Arial"/>
          <w:b/>
          <w:bCs/>
          <w:color w:val="000000"/>
          <w:szCs w:val="24"/>
        </w:rPr>
        <w:t>e Corno</w:t>
      </w:r>
      <w:r w:rsidR="00443E59">
        <w:rPr>
          <w:rFonts w:cs="Arial"/>
          <w:bCs/>
          <w:color w:val="000000"/>
          <w:szCs w:val="24"/>
        </w:rPr>
        <w:t>, která je součástí opevnění obce Lardaro</w:t>
      </w:r>
      <w:r w:rsidR="00FB0447" w:rsidRPr="00FB0447">
        <w:rPr>
          <w:rFonts w:cs="Arial"/>
          <w:bCs/>
          <w:color w:val="000000"/>
          <w:szCs w:val="24"/>
        </w:rPr>
        <w:t xml:space="preserve">. </w:t>
      </w:r>
      <w:r w:rsidR="00262698">
        <w:rPr>
          <w:rFonts w:cs="Arial"/>
          <w:bCs/>
          <w:color w:val="000000"/>
          <w:szCs w:val="24"/>
        </w:rPr>
        <w:t xml:space="preserve">Tvrz </w:t>
      </w:r>
      <w:r w:rsidR="00262698" w:rsidRPr="00262698">
        <w:rPr>
          <w:rFonts w:cs="Arial"/>
          <w:b/>
          <w:bCs/>
          <w:color w:val="000000"/>
          <w:szCs w:val="24"/>
        </w:rPr>
        <w:t>Tagliata superiore di Civezzano</w:t>
      </w:r>
      <w:r w:rsidR="00262698">
        <w:rPr>
          <w:rFonts w:cs="Arial"/>
          <w:bCs/>
          <w:color w:val="000000"/>
          <w:szCs w:val="24"/>
        </w:rPr>
        <w:t xml:space="preserve"> s</w:t>
      </w:r>
      <w:r w:rsidR="00FB0447" w:rsidRPr="00FB0447">
        <w:rPr>
          <w:rFonts w:cs="Arial"/>
          <w:bCs/>
          <w:color w:val="000000"/>
          <w:szCs w:val="24"/>
        </w:rPr>
        <w:t xml:space="preserve">e nachází jen několik kilometrů od Trenta, zatímco </w:t>
      </w:r>
      <w:r w:rsidR="00262698">
        <w:rPr>
          <w:rFonts w:cs="Arial"/>
          <w:bCs/>
          <w:color w:val="000000"/>
          <w:szCs w:val="24"/>
        </w:rPr>
        <w:t xml:space="preserve">pevnost </w:t>
      </w:r>
      <w:r w:rsidR="00FB0447" w:rsidRPr="00262698">
        <w:rPr>
          <w:rFonts w:cs="Arial"/>
          <w:b/>
          <w:bCs/>
          <w:color w:val="000000"/>
          <w:szCs w:val="24"/>
        </w:rPr>
        <w:t>Forte Luserna</w:t>
      </w:r>
      <w:r w:rsidR="00262698">
        <w:rPr>
          <w:rFonts w:cs="Arial"/>
          <w:b/>
          <w:bCs/>
          <w:color w:val="000000"/>
          <w:szCs w:val="24"/>
        </w:rPr>
        <w:t xml:space="preserve"> </w:t>
      </w:r>
      <w:r w:rsidR="00262698" w:rsidRPr="00262698">
        <w:rPr>
          <w:rFonts w:cs="Arial"/>
          <w:bCs/>
          <w:color w:val="000000"/>
          <w:szCs w:val="24"/>
        </w:rPr>
        <w:t xml:space="preserve">ve </w:t>
      </w:r>
      <w:proofErr w:type="spellStart"/>
      <w:r w:rsidR="00262698">
        <w:rPr>
          <w:rFonts w:cs="Arial"/>
          <w:bCs/>
          <w:color w:val="000000"/>
          <w:szCs w:val="24"/>
        </w:rPr>
        <w:t>stejnojmenné</w:t>
      </w:r>
      <w:proofErr w:type="spellEnd"/>
      <w:r w:rsidR="00FB0447" w:rsidRPr="00FB0447">
        <w:rPr>
          <w:rFonts w:cs="Arial"/>
          <w:bCs/>
          <w:color w:val="000000"/>
          <w:szCs w:val="24"/>
        </w:rPr>
        <w:t xml:space="preserve"> </w:t>
      </w:r>
      <w:proofErr w:type="spellStart"/>
      <w:r w:rsidR="00262698">
        <w:rPr>
          <w:rFonts w:cs="Arial"/>
          <w:bCs/>
          <w:color w:val="000000"/>
          <w:szCs w:val="24"/>
        </w:rPr>
        <w:t>obci</w:t>
      </w:r>
      <w:proofErr w:type="spellEnd"/>
      <w:r w:rsidR="00BD29BF">
        <w:rPr>
          <w:rFonts w:cs="Arial"/>
          <w:bCs/>
          <w:color w:val="000000"/>
          <w:szCs w:val="24"/>
        </w:rPr>
        <w:t xml:space="preserve"> oblasti Cimbra</w:t>
      </w:r>
      <w:r w:rsidR="00262698">
        <w:rPr>
          <w:rFonts w:cs="Arial"/>
          <w:bCs/>
          <w:color w:val="000000"/>
          <w:szCs w:val="24"/>
        </w:rPr>
        <w:t>.</w:t>
      </w:r>
    </w:p>
    <w:p w14:paraId="69B71E6D" w14:textId="77777777" w:rsidR="00082D9F" w:rsidRDefault="00082D9F" w:rsidP="00FB0447">
      <w:pPr>
        <w:jc w:val="both"/>
        <w:rPr>
          <w:rFonts w:cs="Arial"/>
          <w:bCs/>
          <w:color w:val="000000"/>
          <w:szCs w:val="24"/>
        </w:rPr>
      </w:pPr>
    </w:p>
    <w:p w14:paraId="31173CB3" w14:textId="77777777" w:rsidR="00082D9F" w:rsidRPr="00261E29" w:rsidRDefault="00261E29" w:rsidP="00082D9F">
      <w:pPr>
        <w:jc w:val="both"/>
        <w:rPr>
          <w:rFonts w:cs="Arial"/>
          <w:b/>
          <w:bCs/>
          <w:color w:val="000000"/>
          <w:szCs w:val="24"/>
          <w:lang w:val="pt-PT"/>
        </w:rPr>
      </w:pPr>
      <w:r>
        <w:rPr>
          <w:rFonts w:cs="Arial"/>
          <w:b/>
          <w:bCs/>
          <w:color w:val="000000"/>
          <w:szCs w:val="24"/>
          <w:lang w:val="pt-PT"/>
        </w:rPr>
        <w:t>Místa, která stojí za to navštívit a poznat</w:t>
      </w:r>
    </w:p>
    <w:p w14:paraId="63807797" w14:textId="77777777" w:rsidR="00082D9F" w:rsidRPr="00082D9F" w:rsidRDefault="004F0CA5" w:rsidP="00082D9F">
      <w:pPr>
        <w:jc w:val="both"/>
        <w:rPr>
          <w:rFonts w:cs="Arial"/>
          <w:bCs/>
          <w:color w:val="000000"/>
          <w:szCs w:val="24"/>
          <w:lang w:val="pt-PT"/>
        </w:rPr>
      </w:pPr>
      <w:r>
        <w:rPr>
          <w:rFonts w:cs="Arial"/>
          <w:bCs/>
          <w:color w:val="000000"/>
          <w:szCs w:val="24"/>
          <w:lang w:val="pt-PT"/>
        </w:rPr>
        <w:t xml:space="preserve">O dobách </w:t>
      </w:r>
      <w:r w:rsidR="00BD29BF">
        <w:rPr>
          <w:rFonts w:cs="Arial"/>
          <w:bCs/>
          <w:color w:val="000000"/>
          <w:szCs w:val="24"/>
          <w:lang w:val="pt-PT"/>
        </w:rPr>
        <w:t xml:space="preserve">1. světové </w:t>
      </w:r>
      <w:r>
        <w:rPr>
          <w:rFonts w:cs="Arial"/>
          <w:bCs/>
          <w:color w:val="000000"/>
          <w:szCs w:val="24"/>
          <w:lang w:val="pt-PT"/>
        </w:rPr>
        <w:t>války vypovídá především p</w:t>
      </w:r>
      <w:r w:rsidR="00082D9F" w:rsidRPr="00082D9F">
        <w:rPr>
          <w:rFonts w:cs="Arial"/>
          <w:bCs/>
          <w:color w:val="000000"/>
          <w:szCs w:val="24"/>
          <w:lang w:val="pt-PT"/>
        </w:rPr>
        <w:t>řehraz</w:t>
      </w:r>
      <w:r>
        <w:rPr>
          <w:rFonts w:cs="Arial"/>
          <w:bCs/>
          <w:color w:val="000000"/>
          <w:szCs w:val="24"/>
          <w:lang w:val="pt-PT"/>
        </w:rPr>
        <w:t xml:space="preserve">ení v průsmyku </w:t>
      </w:r>
      <w:r w:rsidRPr="004F0CA5">
        <w:rPr>
          <w:rFonts w:cs="Arial"/>
          <w:b/>
          <w:bCs/>
          <w:color w:val="000000"/>
          <w:szCs w:val="24"/>
          <w:lang w:val="pt-PT"/>
        </w:rPr>
        <w:t>Passo del Tonale</w:t>
      </w:r>
      <w:r>
        <w:rPr>
          <w:rFonts w:cs="Arial"/>
          <w:bCs/>
          <w:color w:val="000000"/>
          <w:szCs w:val="24"/>
          <w:lang w:val="pt-PT"/>
        </w:rPr>
        <w:t xml:space="preserve"> v údolí Val di Sole – pět rakouských opevnění, která sloužila</w:t>
      </w:r>
      <w:r w:rsidR="00082D9F" w:rsidRPr="00082D9F">
        <w:rPr>
          <w:rFonts w:cs="Arial"/>
          <w:bCs/>
          <w:color w:val="000000"/>
          <w:szCs w:val="24"/>
          <w:lang w:val="pt-PT"/>
        </w:rPr>
        <w:t xml:space="preserve"> k </w:t>
      </w:r>
      <w:r>
        <w:rPr>
          <w:rFonts w:cs="Arial"/>
          <w:bCs/>
          <w:color w:val="000000"/>
          <w:szCs w:val="24"/>
          <w:lang w:val="pt-PT"/>
        </w:rPr>
        <w:t>zahrazení přístupu italským vojskům.</w:t>
      </w:r>
    </w:p>
    <w:p w14:paraId="5278D085" w14:textId="65AA356C" w:rsidR="00082D9F" w:rsidRPr="00082D9F" w:rsidRDefault="004F0CA5" w:rsidP="00082D9F">
      <w:pPr>
        <w:jc w:val="both"/>
        <w:rPr>
          <w:rFonts w:cs="Arial"/>
          <w:bCs/>
          <w:color w:val="000000"/>
          <w:szCs w:val="24"/>
          <w:lang w:val="pt-PT"/>
        </w:rPr>
      </w:pPr>
      <w:r>
        <w:rPr>
          <w:rFonts w:cs="Arial"/>
          <w:bCs/>
          <w:color w:val="000000"/>
          <w:szCs w:val="24"/>
          <w:lang w:val="pt-PT"/>
        </w:rPr>
        <w:t>S trochou tréninku</w:t>
      </w:r>
      <w:r w:rsidR="00082D9F" w:rsidRPr="00082D9F">
        <w:rPr>
          <w:rFonts w:cs="Arial"/>
          <w:bCs/>
          <w:color w:val="000000"/>
          <w:szCs w:val="24"/>
          <w:lang w:val="pt-PT"/>
        </w:rPr>
        <w:t xml:space="preserve"> můžete </w:t>
      </w:r>
      <w:r>
        <w:rPr>
          <w:rFonts w:cs="Arial"/>
          <w:bCs/>
          <w:color w:val="000000"/>
          <w:szCs w:val="24"/>
          <w:lang w:val="pt-PT"/>
        </w:rPr>
        <w:t xml:space="preserve">pěšky vyšplhat až k vojenským stanovištím na vrcholu </w:t>
      </w:r>
      <w:r w:rsidRPr="004F0CA5">
        <w:rPr>
          <w:rFonts w:cs="Arial"/>
          <w:b/>
          <w:bCs/>
          <w:color w:val="000000"/>
          <w:szCs w:val="24"/>
          <w:lang w:val="pt-PT"/>
        </w:rPr>
        <w:t>Punta Linke</w:t>
      </w:r>
      <w:r>
        <w:rPr>
          <w:rFonts w:cs="Arial"/>
          <w:bCs/>
          <w:color w:val="000000"/>
          <w:szCs w:val="24"/>
          <w:lang w:val="pt-PT"/>
        </w:rPr>
        <w:t xml:space="preserve">, která se nachází v pohoří Gruppo del Cevedale ve výšce </w:t>
      </w:r>
      <w:r w:rsidR="00082D9F" w:rsidRPr="00082D9F">
        <w:rPr>
          <w:rFonts w:cs="Arial"/>
          <w:bCs/>
          <w:color w:val="000000"/>
          <w:szCs w:val="24"/>
          <w:lang w:val="pt-PT"/>
        </w:rPr>
        <w:t>3632</w:t>
      </w:r>
      <w:r w:rsidR="00BD29BF">
        <w:rPr>
          <w:rFonts w:cs="Arial"/>
          <w:bCs/>
          <w:color w:val="000000"/>
          <w:szCs w:val="24"/>
          <w:lang w:val="pt-PT"/>
        </w:rPr>
        <w:t xml:space="preserve"> m</w:t>
      </w:r>
      <w:r w:rsidR="008264BB">
        <w:rPr>
          <w:rFonts w:cs="Arial"/>
          <w:bCs/>
          <w:color w:val="000000"/>
          <w:szCs w:val="24"/>
          <w:lang w:val="pt-PT"/>
        </w:rPr>
        <w:t xml:space="preserve">. V </w:t>
      </w:r>
      <w:r w:rsidR="00082D9F" w:rsidRPr="00082D9F">
        <w:rPr>
          <w:rFonts w:cs="Arial"/>
          <w:bCs/>
          <w:color w:val="000000"/>
          <w:szCs w:val="24"/>
          <w:lang w:val="pt-PT"/>
        </w:rPr>
        <w:t>nejvyšším</w:t>
      </w:r>
      <w:r w:rsidR="008264BB">
        <w:rPr>
          <w:rFonts w:cs="Arial"/>
          <w:bCs/>
          <w:color w:val="000000"/>
          <w:szCs w:val="24"/>
          <w:lang w:val="pt-PT"/>
        </w:rPr>
        <w:t xml:space="preserve"> </w:t>
      </w:r>
      <w:r w:rsidR="001E3A20">
        <w:rPr>
          <w:rFonts w:cs="Arial"/>
          <w:bCs/>
          <w:color w:val="000000"/>
          <w:szCs w:val="24"/>
          <w:lang w:val="pt-PT"/>
        </w:rPr>
        <w:t>bode, kde se během</w:t>
      </w:r>
      <w:r w:rsidR="008264BB">
        <w:rPr>
          <w:rFonts w:cs="Arial"/>
          <w:bCs/>
          <w:color w:val="000000"/>
          <w:szCs w:val="24"/>
          <w:lang w:val="pt-PT"/>
        </w:rPr>
        <w:t xml:space="preserve"> </w:t>
      </w:r>
      <w:r w:rsidR="00BD29BF">
        <w:rPr>
          <w:rFonts w:cs="Arial"/>
          <w:bCs/>
          <w:color w:val="000000"/>
          <w:szCs w:val="24"/>
          <w:lang w:val="pt-PT"/>
        </w:rPr>
        <w:t xml:space="preserve">1. </w:t>
      </w:r>
      <w:r w:rsidR="008264BB">
        <w:rPr>
          <w:rFonts w:cs="Arial"/>
          <w:bCs/>
          <w:color w:val="000000"/>
          <w:szCs w:val="24"/>
          <w:lang w:val="pt-PT"/>
        </w:rPr>
        <w:t>světové války</w:t>
      </w:r>
      <w:r w:rsidR="001E3A20">
        <w:rPr>
          <w:rFonts w:cs="Arial"/>
          <w:bCs/>
          <w:color w:val="000000"/>
          <w:szCs w:val="24"/>
          <w:lang w:val="pt-PT"/>
        </w:rPr>
        <w:t xml:space="preserve"> odehrávaly boje,</w:t>
      </w:r>
      <w:r w:rsidR="008264BB">
        <w:rPr>
          <w:rFonts w:cs="Arial"/>
          <w:bCs/>
          <w:color w:val="000000"/>
          <w:szCs w:val="24"/>
          <w:lang w:val="pt-PT"/>
        </w:rPr>
        <w:t xml:space="preserve"> se </w:t>
      </w:r>
      <w:r w:rsidR="001E3A20">
        <w:rPr>
          <w:rFonts w:cs="Arial"/>
          <w:bCs/>
          <w:color w:val="000000"/>
          <w:szCs w:val="24"/>
          <w:lang w:val="pt-PT"/>
        </w:rPr>
        <w:t>dnes nachází</w:t>
      </w:r>
      <w:r w:rsidR="008264BB">
        <w:rPr>
          <w:rFonts w:cs="Arial"/>
          <w:bCs/>
          <w:color w:val="000000"/>
          <w:szCs w:val="24"/>
          <w:lang w:val="pt-PT"/>
        </w:rPr>
        <w:t xml:space="preserve"> zrekonst</w:t>
      </w:r>
      <w:r w:rsidR="00740325">
        <w:rPr>
          <w:rFonts w:cs="Arial"/>
          <w:bCs/>
          <w:color w:val="000000"/>
          <w:szCs w:val="24"/>
          <w:lang w:val="pt-PT"/>
        </w:rPr>
        <w:t>r</w:t>
      </w:r>
      <w:r w:rsidR="008264BB">
        <w:rPr>
          <w:rFonts w:cs="Arial"/>
          <w:bCs/>
          <w:color w:val="000000"/>
          <w:szCs w:val="24"/>
          <w:lang w:val="pt-PT"/>
        </w:rPr>
        <w:t xml:space="preserve">uovaná a </w:t>
      </w:r>
      <w:r w:rsidR="001E3A20">
        <w:rPr>
          <w:rFonts w:cs="Arial"/>
          <w:bCs/>
          <w:color w:val="000000"/>
          <w:szCs w:val="24"/>
          <w:lang w:val="pt-PT"/>
        </w:rPr>
        <w:t xml:space="preserve">veřejnosti </w:t>
      </w:r>
      <w:r w:rsidR="008264BB">
        <w:rPr>
          <w:rFonts w:cs="Arial"/>
          <w:bCs/>
          <w:color w:val="000000"/>
          <w:szCs w:val="24"/>
          <w:lang w:val="pt-PT"/>
        </w:rPr>
        <w:t xml:space="preserve">zpřístupněná </w:t>
      </w:r>
      <w:r w:rsidR="00647BDB">
        <w:rPr>
          <w:rFonts w:cs="Arial"/>
          <w:bCs/>
          <w:color w:val="000000"/>
          <w:szCs w:val="24"/>
          <w:lang w:val="pt-PT"/>
        </w:rPr>
        <w:t>stanice rakouské lanovky</w:t>
      </w:r>
      <w:r w:rsidR="001E3A20">
        <w:rPr>
          <w:rFonts w:cs="Arial"/>
          <w:bCs/>
          <w:color w:val="000000"/>
          <w:szCs w:val="24"/>
          <w:lang w:val="pt-PT"/>
        </w:rPr>
        <w:t>, která byla</w:t>
      </w:r>
      <w:r w:rsidR="00647BDB">
        <w:rPr>
          <w:rFonts w:cs="Arial"/>
          <w:bCs/>
          <w:color w:val="000000"/>
          <w:szCs w:val="24"/>
          <w:lang w:val="pt-PT"/>
        </w:rPr>
        <w:t xml:space="preserve"> </w:t>
      </w:r>
      <w:r w:rsidR="001E3A20">
        <w:rPr>
          <w:rFonts w:cs="Arial"/>
          <w:bCs/>
          <w:color w:val="000000"/>
          <w:szCs w:val="24"/>
          <w:lang w:val="pt-PT"/>
        </w:rPr>
        <w:t xml:space="preserve"> postavená v</w:t>
      </w:r>
      <w:r w:rsidR="008264BB">
        <w:rPr>
          <w:rFonts w:cs="Arial"/>
          <w:bCs/>
          <w:color w:val="000000"/>
          <w:szCs w:val="24"/>
          <w:lang w:val="pt-PT"/>
        </w:rPr>
        <w:t xml:space="preserve"> tunelu.</w:t>
      </w:r>
    </w:p>
    <w:p w14:paraId="7FE45109" w14:textId="77777777" w:rsidR="00082D9F" w:rsidRPr="00F65571" w:rsidRDefault="0025798E" w:rsidP="00082D9F">
      <w:pPr>
        <w:jc w:val="both"/>
        <w:rPr>
          <w:rFonts w:cs="Arial"/>
          <w:bCs/>
          <w:color w:val="000000"/>
          <w:szCs w:val="24"/>
          <w:lang w:val="pt-PT"/>
        </w:rPr>
      </w:pPr>
      <w:r>
        <w:rPr>
          <w:rFonts w:cs="Arial"/>
          <w:bCs/>
          <w:color w:val="000000"/>
          <w:szCs w:val="24"/>
          <w:lang w:val="pt-PT"/>
        </w:rPr>
        <w:t>Mimořádně lákavou</w:t>
      </w:r>
      <w:r w:rsidR="00F65571">
        <w:rPr>
          <w:rFonts w:cs="Arial"/>
          <w:bCs/>
          <w:color w:val="000000"/>
          <w:szCs w:val="24"/>
          <w:lang w:val="pt-PT"/>
        </w:rPr>
        <w:t>,</w:t>
      </w:r>
      <w:r>
        <w:rPr>
          <w:rFonts w:cs="Arial"/>
          <w:bCs/>
          <w:color w:val="000000"/>
          <w:szCs w:val="24"/>
          <w:lang w:val="pt-PT"/>
        </w:rPr>
        <w:t xml:space="preserve"> zato těžce dostupnou zastávku představuje štola </w:t>
      </w:r>
      <w:r w:rsidRPr="00647BDB">
        <w:rPr>
          <w:rFonts w:cs="Arial"/>
          <w:b/>
          <w:bCs/>
          <w:lang w:val="pt-PT"/>
        </w:rPr>
        <w:t>Galleria del Corno di Cavento</w:t>
      </w:r>
      <w:r>
        <w:rPr>
          <w:rFonts w:cs="Arial"/>
          <w:bCs/>
          <w:lang w:val="pt-PT"/>
        </w:rPr>
        <w:t xml:space="preserve">, která se ukrývá </w:t>
      </w:r>
      <w:r>
        <w:rPr>
          <w:rFonts w:cs="Arial"/>
          <w:bCs/>
          <w:color w:val="000000"/>
          <w:szCs w:val="24"/>
          <w:lang w:val="pt-PT"/>
        </w:rPr>
        <w:t>v pohoří Gruppo dell’Adamello v</w:t>
      </w:r>
      <w:r w:rsidR="00647BDB">
        <w:rPr>
          <w:rFonts w:cs="Arial"/>
          <w:bCs/>
          <w:color w:val="000000"/>
          <w:szCs w:val="24"/>
          <w:lang w:val="pt-PT"/>
        </w:rPr>
        <w:t xml:space="preserve"> údolí </w:t>
      </w:r>
      <w:r>
        <w:rPr>
          <w:rFonts w:cs="Arial"/>
          <w:bCs/>
          <w:color w:val="000000"/>
          <w:szCs w:val="24"/>
          <w:lang w:val="pt-PT"/>
        </w:rPr>
        <w:t xml:space="preserve">Val Rendena. </w:t>
      </w:r>
      <w:r w:rsidR="00082D9F" w:rsidRPr="00F65571">
        <w:rPr>
          <w:rFonts w:cs="Arial"/>
          <w:bCs/>
          <w:color w:val="000000"/>
          <w:szCs w:val="24"/>
          <w:lang w:val="pt-PT"/>
        </w:rPr>
        <w:t>Dostanete se k</w:t>
      </w:r>
      <w:r w:rsidR="00F65571" w:rsidRPr="00F65571">
        <w:rPr>
          <w:rFonts w:cs="Arial"/>
          <w:bCs/>
          <w:color w:val="000000"/>
          <w:szCs w:val="24"/>
          <w:lang w:val="pt-PT"/>
        </w:rPr>
        <w:t xml:space="preserve"> ní</w:t>
      </w:r>
      <w:r w:rsidR="00082D9F" w:rsidRPr="00F65571">
        <w:rPr>
          <w:rFonts w:cs="Arial"/>
          <w:bCs/>
          <w:color w:val="000000"/>
          <w:szCs w:val="24"/>
          <w:lang w:val="pt-PT"/>
        </w:rPr>
        <w:t xml:space="preserve"> </w:t>
      </w:r>
      <w:r w:rsidR="00F65571" w:rsidRPr="00F65571">
        <w:rPr>
          <w:rFonts w:cs="Arial"/>
          <w:bCs/>
          <w:color w:val="000000"/>
          <w:szCs w:val="24"/>
          <w:lang w:val="pt-PT"/>
        </w:rPr>
        <w:t xml:space="preserve">přechodem přes </w:t>
      </w:r>
      <w:r w:rsidR="00F65571">
        <w:rPr>
          <w:rFonts w:cs="Arial"/>
          <w:bCs/>
          <w:color w:val="000000"/>
          <w:szCs w:val="24"/>
          <w:lang w:val="pt-PT"/>
        </w:rPr>
        <w:t>ledovec</w:t>
      </w:r>
      <w:r w:rsidR="00F65571" w:rsidRPr="00F65571">
        <w:rPr>
          <w:rFonts w:cs="Arial"/>
          <w:bCs/>
          <w:color w:val="000000"/>
          <w:szCs w:val="24"/>
          <w:lang w:val="pt-PT"/>
        </w:rPr>
        <w:t xml:space="preserve"> </w:t>
      </w:r>
      <w:r w:rsidR="00F65571">
        <w:rPr>
          <w:rFonts w:cs="Arial"/>
          <w:bCs/>
          <w:color w:val="000000"/>
          <w:szCs w:val="24"/>
          <w:lang w:val="pt-PT"/>
        </w:rPr>
        <w:t>z horských chat Carè Alto nebo Ai c</w:t>
      </w:r>
      <w:r w:rsidR="00082D9F" w:rsidRPr="00F65571">
        <w:rPr>
          <w:rFonts w:cs="Arial"/>
          <w:bCs/>
          <w:color w:val="000000"/>
          <w:szCs w:val="24"/>
          <w:lang w:val="pt-PT"/>
        </w:rPr>
        <w:t>aduti dell'Adamello.</w:t>
      </w:r>
    </w:p>
    <w:p w14:paraId="7505B47C" w14:textId="77777777" w:rsidR="00082D9F" w:rsidRPr="00082D9F" w:rsidRDefault="00082D9F" w:rsidP="00082D9F">
      <w:pPr>
        <w:jc w:val="both"/>
        <w:rPr>
          <w:rFonts w:cs="Arial"/>
          <w:bCs/>
          <w:color w:val="000000"/>
          <w:szCs w:val="24"/>
        </w:rPr>
      </w:pPr>
      <w:r w:rsidRPr="006010B5">
        <w:rPr>
          <w:rFonts w:cs="Arial"/>
          <w:bCs/>
          <w:color w:val="000000"/>
          <w:szCs w:val="24"/>
        </w:rPr>
        <w:t xml:space="preserve">V oblasti </w:t>
      </w:r>
      <w:r w:rsidR="006010B5" w:rsidRPr="006010B5">
        <w:rPr>
          <w:rFonts w:cs="Arial"/>
          <w:bCs/>
          <w:color w:val="000000"/>
          <w:szCs w:val="24"/>
        </w:rPr>
        <w:t xml:space="preserve">jezera Lago di </w:t>
      </w:r>
      <w:r w:rsidRPr="006010B5">
        <w:rPr>
          <w:rFonts w:cs="Arial"/>
          <w:bCs/>
          <w:color w:val="000000"/>
          <w:szCs w:val="24"/>
        </w:rPr>
        <w:t>Gard</w:t>
      </w:r>
      <w:r w:rsidR="006010B5" w:rsidRPr="006010B5">
        <w:rPr>
          <w:rFonts w:cs="Arial"/>
          <w:bCs/>
          <w:color w:val="000000"/>
          <w:szCs w:val="24"/>
        </w:rPr>
        <w:t xml:space="preserve">a si nenechte ujít </w:t>
      </w:r>
      <w:r w:rsidR="006010B5">
        <w:rPr>
          <w:rFonts w:cs="Arial"/>
          <w:bCs/>
          <w:color w:val="000000"/>
          <w:szCs w:val="24"/>
        </w:rPr>
        <w:t>exkurzi</w:t>
      </w:r>
      <w:r w:rsidR="00751290">
        <w:rPr>
          <w:rFonts w:cs="Arial"/>
          <w:bCs/>
          <w:color w:val="000000"/>
          <w:szCs w:val="24"/>
        </w:rPr>
        <w:t xml:space="preserve"> </w:t>
      </w:r>
      <w:r w:rsidR="002F108F">
        <w:rPr>
          <w:rFonts w:cs="Arial"/>
          <w:bCs/>
          <w:color w:val="000000"/>
          <w:szCs w:val="24"/>
        </w:rPr>
        <w:t xml:space="preserve">do </w:t>
      </w:r>
      <w:r w:rsidR="00751290">
        <w:rPr>
          <w:rFonts w:cs="Arial"/>
          <w:bCs/>
          <w:color w:val="000000"/>
          <w:szCs w:val="24"/>
        </w:rPr>
        <w:t>opevněného komplexu</w:t>
      </w:r>
      <w:r w:rsidRPr="006010B5">
        <w:rPr>
          <w:rFonts w:cs="Arial"/>
          <w:bCs/>
          <w:color w:val="000000"/>
          <w:szCs w:val="24"/>
        </w:rPr>
        <w:t xml:space="preserve"> na </w:t>
      </w:r>
      <w:r w:rsidR="00751290">
        <w:rPr>
          <w:rFonts w:cs="Arial"/>
          <w:bCs/>
          <w:color w:val="000000"/>
          <w:szCs w:val="24"/>
        </w:rPr>
        <w:t xml:space="preserve">hoře </w:t>
      </w:r>
      <w:r w:rsidRPr="00751290">
        <w:rPr>
          <w:rFonts w:cs="Arial"/>
          <w:b/>
          <w:bCs/>
          <w:color w:val="000000"/>
          <w:szCs w:val="24"/>
        </w:rPr>
        <w:t>Monte Brione</w:t>
      </w:r>
      <w:r w:rsidRPr="006010B5">
        <w:rPr>
          <w:rFonts w:cs="Arial"/>
          <w:bCs/>
          <w:color w:val="000000"/>
          <w:szCs w:val="24"/>
        </w:rPr>
        <w:t>.</w:t>
      </w:r>
      <w:r w:rsidR="002F108F">
        <w:rPr>
          <w:rFonts w:cs="Arial"/>
          <w:bCs/>
          <w:color w:val="000000"/>
          <w:szCs w:val="24"/>
        </w:rPr>
        <w:t xml:space="preserve"> Velkolepý je také pohled</w:t>
      </w:r>
      <w:r w:rsidRPr="00082D9F">
        <w:rPr>
          <w:rFonts w:cs="Arial"/>
          <w:bCs/>
          <w:color w:val="000000"/>
          <w:szCs w:val="24"/>
        </w:rPr>
        <w:t xml:space="preserve"> z </w:t>
      </w:r>
      <w:r w:rsidR="002F108F">
        <w:rPr>
          <w:rFonts w:cs="Arial"/>
          <w:bCs/>
          <w:color w:val="000000"/>
          <w:szCs w:val="24"/>
        </w:rPr>
        <w:t xml:space="preserve">hory </w:t>
      </w:r>
      <w:r w:rsidRPr="002F108F">
        <w:rPr>
          <w:rFonts w:cs="Arial"/>
          <w:b/>
          <w:bCs/>
          <w:color w:val="000000"/>
          <w:szCs w:val="24"/>
        </w:rPr>
        <w:t>Monte Altissimo</w:t>
      </w:r>
      <w:r w:rsidR="002F108F">
        <w:rPr>
          <w:rFonts w:cs="Arial"/>
          <w:bCs/>
          <w:color w:val="000000"/>
          <w:szCs w:val="24"/>
        </w:rPr>
        <w:t xml:space="preserve">, </w:t>
      </w:r>
      <w:proofErr w:type="spellStart"/>
      <w:r w:rsidR="002F108F">
        <w:rPr>
          <w:rFonts w:cs="Arial"/>
          <w:bCs/>
          <w:color w:val="000000"/>
          <w:szCs w:val="24"/>
        </w:rPr>
        <w:t>na</w:t>
      </w:r>
      <w:proofErr w:type="spellEnd"/>
      <w:r w:rsidR="002F108F">
        <w:rPr>
          <w:rFonts w:cs="Arial"/>
          <w:bCs/>
          <w:color w:val="000000"/>
          <w:szCs w:val="24"/>
        </w:rPr>
        <w:t xml:space="preserve"> </w:t>
      </w:r>
      <w:proofErr w:type="spellStart"/>
      <w:r w:rsidR="002F108F">
        <w:rPr>
          <w:rFonts w:cs="Arial"/>
          <w:bCs/>
          <w:color w:val="000000"/>
          <w:szCs w:val="24"/>
        </w:rPr>
        <w:t>jehož</w:t>
      </w:r>
      <w:proofErr w:type="spellEnd"/>
      <w:r w:rsidR="002F108F">
        <w:rPr>
          <w:rFonts w:cs="Arial"/>
          <w:bCs/>
          <w:color w:val="000000"/>
          <w:szCs w:val="24"/>
        </w:rPr>
        <w:t xml:space="preserve"> </w:t>
      </w:r>
      <w:proofErr w:type="spellStart"/>
      <w:r w:rsidR="00BD29BF">
        <w:rPr>
          <w:rFonts w:cs="Arial"/>
          <w:bCs/>
          <w:color w:val="000000"/>
          <w:szCs w:val="24"/>
        </w:rPr>
        <w:t>vrchol</w:t>
      </w:r>
      <w:proofErr w:type="spellEnd"/>
      <w:r w:rsidR="00BD29BF">
        <w:rPr>
          <w:rFonts w:cs="Arial"/>
          <w:bCs/>
          <w:color w:val="000000"/>
          <w:szCs w:val="24"/>
        </w:rPr>
        <w:t xml:space="preserve"> </w:t>
      </w:r>
      <w:r w:rsidR="002F108F">
        <w:rPr>
          <w:rFonts w:cs="Arial"/>
          <w:bCs/>
          <w:color w:val="000000"/>
          <w:szCs w:val="24"/>
        </w:rPr>
        <w:t xml:space="preserve">vede </w:t>
      </w:r>
      <w:proofErr w:type="spellStart"/>
      <w:r w:rsidRPr="00082D9F">
        <w:rPr>
          <w:rFonts w:cs="Arial"/>
          <w:bCs/>
          <w:color w:val="000000"/>
          <w:szCs w:val="24"/>
        </w:rPr>
        <w:t>stezka</w:t>
      </w:r>
      <w:proofErr w:type="spellEnd"/>
      <w:r w:rsidR="002F108F">
        <w:rPr>
          <w:rFonts w:cs="Arial"/>
          <w:bCs/>
          <w:color w:val="000000"/>
          <w:szCs w:val="24"/>
        </w:rPr>
        <w:t xml:space="preserve">, </w:t>
      </w:r>
      <w:proofErr w:type="spellStart"/>
      <w:r w:rsidR="002F108F">
        <w:rPr>
          <w:rFonts w:cs="Arial"/>
          <w:bCs/>
          <w:color w:val="000000"/>
          <w:szCs w:val="24"/>
        </w:rPr>
        <w:t>která</w:t>
      </w:r>
      <w:proofErr w:type="spellEnd"/>
      <w:r w:rsidR="002F108F">
        <w:rPr>
          <w:rFonts w:cs="Arial"/>
          <w:bCs/>
          <w:color w:val="000000"/>
          <w:szCs w:val="24"/>
        </w:rPr>
        <w:t xml:space="preserve"> m</w:t>
      </w:r>
      <w:r w:rsidR="00740325">
        <w:rPr>
          <w:rFonts w:cs="Arial"/>
          <w:bCs/>
          <w:color w:val="000000"/>
          <w:szCs w:val="24"/>
        </w:rPr>
        <w:t xml:space="preserve">íjí </w:t>
      </w:r>
      <w:proofErr w:type="spellStart"/>
      <w:r w:rsidR="00740325">
        <w:rPr>
          <w:rFonts w:cs="Arial"/>
          <w:bCs/>
          <w:color w:val="000000"/>
          <w:szCs w:val="24"/>
        </w:rPr>
        <w:t>zákopy</w:t>
      </w:r>
      <w:proofErr w:type="spellEnd"/>
      <w:r w:rsidR="00740325">
        <w:rPr>
          <w:rFonts w:cs="Arial"/>
          <w:bCs/>
          <w:color w:val="000000"/>
          <w:szCs w:val="24"/>
        </w:rPr>
        <w:t xml:space="preserve"> a </w:t>
      </w:r>
      <w:proofErr w:type="spellStart"/>
      <w:r w:rsidR="00740325">
        <w:rPr>
          <w:rFonts w:cs="Arial"/>
          <w:bCs/>
          <w:color w:val="000000"/>
          <w:szCs w:val="24"/>
        </w:rPr>
        <w:t>vojenské</w:t>
      </w:r>
      <w:proofErr w:type="spellEnd"/>
      <w:r w:rsidR="00740325">
        <w:rPr>
          <w:rFonts w:cs="Arial"/>
          <w:bCs/>
          <w:color w:val="000000"/>
          <w:szCs w:val="24"/>
        </w:rPr>
        <w:t xml:space="preserve"> </w:t>
      </w:r>
      <w:proofErr w:type="spellStart"/>
      <w:r w:rsidR="00740325">
        <w:rPr>
          <w:rFonts w:cs="Arial"/>
          <w:bCs/>
          <w:color w:val="000000"/>
          <w:szCs w:val="24"/>
        </w:rPr>
        <w:t>základny</w:t>
      </w:r>
      <w:proofErr w:type="spellEnd"/>
      <w:r w:rsidR="002F108F">
        <w:rPr>
          <w:rFonts w:cs="Arial"/>
          <w:bCs/>
          <w:color w:val="000000"/>
          <w:szCs w:val="24"/>
        </w:rPr>
        <w:t>.</w:t>
      </w:r>
    </w:p>
    <w:p w14:paraId="76EA00BD" w14:textId="77777777" w:rsidR="00082D9F" w:rsidRPr="00082D9F" w:rsidRDefault="00082D9F" w:rsidP="00082D9F">
      <w:pPr>
        <w:jc w:val="both"/>
        <w:rPr>
          <w:rFonts w:cs="Arial"/>
          <w:bCs/>
          <w:color w:val="000000"/>
          <w:szCs w:val="24"/>
        </w:rPr>
      </w:pPr>
      <w:r w:rsidRPr="00082D9F">
        <w:rPr>
          <w:rFonts w:cs="Arial"/>
          <w:bCs/>
          <w:color w:val="000000"/>
          <w:szCs w:val="24"/>
        </w:rPr>
        <w:lastRenderedPageBreak/>
        <w:t xml:space="preserve">V </w:t>
      </w:r>
      <w:r w:rsidR="002F108F">
        <w:rPr>
          <w:rFonts w:cs="Arial"/>
          <w:bCs/>
          <w:color w:val="000000"/>
          <w:szCs w:val="24"/>
        </w:rPr>
        <w:t xml:space="preserve">údolí Val di </w:t>
      </w:r>
      <w:r w:rsidRPr="00082D9F">
        <w:rPr>
          <w:rFonts w:cs="Arial"/>
          <w:bCs/>
          <w:color w:val="000000"/>
          <w:szCs w:val="24"/>
        </w:rPr>
        <w:t>Gresta</w:t>
      </w:r>
      <w:r w:rsidR="002F108F">
        <w:rPr>
          <w:rFonts w:cs="Arial"/>
          <w:bCs/>
          <w:color w:val="000000"/>
          <w:szCs w:val="24"/>
        </w:rPr>
        <w:t xml:space="preserve"> se nacházejí dvě pozoruhodné ukázky vojenských táborů obehnaných zákopy</w:t>
      </w:r>
      <w:r w:rsidRPr="00082D9F">
        <w:rPr>
          <w:rFonts w:cs="Arial"/>
          <w:bCs/>
          <w:color w:val="000000"/>
          <w:szCs w:val="24"/>
        </w:rPr>
        <w:t>, které j</w:t>
      </w:r>
      <w:r w:rsidR="000C0E4D">
        <w:rPr>
          <w:rFonts w:cs="Arial"/>
          <w:bCs/>
          <w:color w:val="000000"/>
          <w:szCs w:val="24"/>
        </w:rPr>
        <w:t>sou dnes</w:t>
      </w:r>
      <w:r w:rsidRPr="00082D9F">
        <w:rPr>
          <w:rFonts w:cs="Arial"/>
          <w:bCs/>
          <w:color w:val="000000"/>
          <w:szCs w:val="24"/>
        </w:rPr>
        <w:t xml:space="preserve"> předmětem </w:t>
      </w:r>
      <w:r w:rsidR="000C0E4D">
        <w:rPr>
          <w:rFonts w:cs="Arial"/>
          <w:bCs/>
          <w:color w:val="000000"/>
          <w:szCs w:val="24"/>
        </w:rPr>
        <w:t xml:space="preserve">důsledné obnovy – první při hoře </w:t>
      </w:r>
      <w:r w:rsidR="000C0E4D" w:rsidRPr="00831449">
        <w:rPr>
          <w:rFonts w:cs="Arial"/>
          <w:b/>
        </w:rPr>
        <w:t>Nagià-Grom</w:t>
      </w:r>
      <w:r w:rsidR="000C0E4D">
        <w:rPr>
          <w:rFonts w:cs="Arial"/>
          <w:bCs/>
          <w:color w:val="000000"/>
          <w:szCs w:val="24"/>
        </w:rPr>
        <w:t xml:space="preserve">, druhý na </w:t>
      </w:r>
      <w:r w:rsidR="000C0E4D" w:rsidRPr="000C0E4D">
        <w:rPr>
          <w:rFonts w:cs="Arial"/>
          <w:b/>
          <w:bCs/>
          <w:color w:val="000000"/>
          <w:szCs w:val="24"/>
        </w:rPr>
        <w:t>Monte</w:t>
      </w:r>
      <w:r w:rsidRPr="000C0E4D">
        <w:rPr>
          <w:rFonts w:cs="Arial"/>
          <w:b/>
          <w:bCs/>
          <w:color w:val="000000"/>
          <w:szCs w:val="24"/>
        </w:rPr>
        <w:t xml:space="preserve"> Creino</w:t>
      </w:r>
      <w:r w:rsidRPr="00082D9F">
        <w:rPr>
          <w:rFonts w:cs="Arial"/>
          <w:bCs/>
          <w:color w:val="000000"/>
          <w:szCs w:val="24"/>
        </w:rPr>
        <w:t>.</w:t>
      </w:r>
    </w:p>
    <w:p w14:paraId="0A2B5111" w14:textId="4C8635E8" w:rsidR="00082D9F" w:rsidRPr="00082D9F" w:rsidRDefault="000C0E4D" w:rsidP="00082D9F">
      <w:pPr>
        <w:jc w:val="both"/>
        <w:rPr>
          <w:rFonts w:cs="Arial"/>
          <w:bCs/>
          <w:color w:val="000000"/>
          <w:szCs w:val="24"/>
        </w:rPr>
      </w:pPr>
      <w:r>
        <w:rPr>
          <w:rFonts w:cs="Arial"/>
          <w:bCs/>
          <w:color w:val="000000"/>
          <w:szCs w:val="24"/>
        </w:rPr>
        <w:t>V Roveretu</w:t>
      </w:r>
      <w:r w:rsidR="00082D9F" w:rsidRPr="00082D9F">
        <w:rPr>
          <w:rFonts w:cs="Arial"/>
          <w:bCs/>
          <w:color w:val="000000"/>
          <w:szCs w:val="24"/>
        </w:rPr>
        <w:t xml:space="preserve">, </w:t>
      </w:r>
      <w:proofErr w:type="spellStart"/>
      <w:r w:rsidR="00082D9F" w:rsidRPr="00082D9F">
        <w:rPr>
          <w:rFonts w:cs="Arial"/>
          <w:bCs/>
          <w:color w:val="000000"/>
          <w:szCs w:val="24"/>
        </w:rPr>
        <w:t>hlavním</w:t>
      </w:r>
      <w:proofErr w:type="spellEnd"/>
      <w:r w:rsidR="00082D9F" w:rsidRPr="00082D9F">
        <w:rPr>
          <w:rFonts w:cs="Arial"/>
          <w:bCs/>
          <w:color w:val="000000"/>
          <w:szCs w:val="24"/>
        </w:rPr>
        <w:t xml:space="preserve"> </w:t>
      </w:r>
      <w:proofErr w:type="spellStart"/>
      <w:r w:rsidR="00082D9F" w:rsidRPr="00082D9F">
        <w:rPr>
          <w:rFonts w:cs="Arial"/>
          <w:bCs/>
          <w:color w:val="000000"/>
          <w:szCs w:val="24"/>
        </w:rPr>
        <w:t>městě</w:t>
      </w:r>
      <w:proofErr w:type="spellEnd"/>
      <w:r w:rsidR="00082D9F" w:rsidRPr="00082D9F">
        <w:rPr>
          <w:rFonts w:cs="Arial"/>
          <w:bCs/>
          <w:color w:val="000000"/>
          <w:szCs w:val="24"/>
        </w:rPr>
        <w:t xml:space="preserve"> </w:t>
      </w:r>
      <w:r>
        <w:rPr>
          <w:rFonts w:cs="Arial"/>
          <w:bCs/>
          <w:color w:val="000000"/>
          <w:szCs w:val="24"/>
        </w:rPr>
        <w:t>o</w:t>
      </w:r>
      <w:r w:rsidR="001E3A20">
        <w:rPr>
          <w:rFonts w:cs="Arial"/>
          <w:bCs/>
          <w:color w:val="000000"/>
          <w:szCs w:val="24"/>
        </w:rPr>
        <w:t>blasti</w:t>
      </w:r>
      <w:r>
        <w:rPr>
          <w:rFonts w:cs="Arial"/>
          <w:bCs/>
          <w:color w:val="000000"/>
          <w:szCs w:val="24"/>
        </w:rPr>
        <w:t xml:space="preserve"> </w:t>
      </w:r>
      <w:proofErr w:type="spellStart"/>
      <w:r>
        <w:rPr>
          <w:rFonts w:cs="Arial"/>
          <w:bCs/>
          <w:color w:val="000000"/>
          <w:szCs w:val="24"/>
        </w:rPr>
        <w:t>Vallagarina</w:t>
      </w:r>
      <w:proofErr w:type="spellEnd"/>
      <w:r w:rsidR="001E3A20">
        <w:rPr>
          <w:rFonts w:cs="Arial"/>
          <w:bCs/>
          <w:color w:val="000000"/>
          <w:szCs w:val="24"/>
        </w:rPr>
        <w:t xml:space="preserve">, </w:t>
      </w:r>
      <w:proofErr w:type="spellStart"/>
      <w:r w:rsidR="001E3A20">
        <w:rPr>
          <w:rFonts w:cs="Arial"/>
          <w:bCs/>
          <w:color w:val="000000"/>
          <w:szCs w:val="24"/>
        </w:rPr>
        <w:t>kterému</w:t>
      </w:r>
      <w:proofErr w:type="spellEnd"/>
      <w:r w:rsidR="001E3A20">
        <w:rPr>
          <w:rFonts w:cs="Arial"/>
          <w:bCs/>
          <w:color w:val="000000"/>
          <w:szCs w:val="24"/>
        </w:rPr>
        <w:t xml:space="preserve"> se </w:t>
      </w:r>
      <w:proofErr w:type="spellStart"/>
      <w:r w:rsidR="001E3A20">
        <w:rPr>
          <w:rFonts w:cs="Arial"/>
          <w:bCs/>
          <w:color w:val="000000"/>
          <w:szCs w:val="24"/>
        </w:rPr>
        <w:t>také</w:t>
      </w:r>
      <w:proofErr w:type="spellEnd"/>
      <w:r w:rsidR="001E3A20">
        <w:rPr>
          <w:rFonts w:cs="Arial"/>
          <w:bCs/>
          <w:color w:val="000000"/>
          <w:szCs w:val="24"/>
        </w:rPr>
        <w:t xml:space="preserve"> </w:t>
      </w:r>
      <w:proofErr w:type="spellStart"/>
      <w:r w:rsidR="001E3A20">
        <w:rPr>
          <w:rFonts w:cs="Arial"/>
          <w:bCs/>
          <w:color w:val="000000"/>
          <w:szCs w:val="24"/>
        </w:rPr>
        <w:t>přezdívá</w:t>
      </w:r>
      <w:proofErr w:type="spellEnd"/>
      <w:r w:rsidR="00740325">
        <w:rPr>
          <w:rFonts w:cs="Arial"/>
          <w:bCs/>
          <w:color w:val="000000"/>
          <w:szCs w:val="24"/>
        </w:rPr>
        <w:t xml:space="preserve"> </w:t>
      </w:r>
      <w:r>
        <w:rPr>
          <w:rFonts w:cs="Arial"/>
          <w:bCs/>
          <w:color w:val="000000"/>
          <w:szCs w:val="24"/>
        </w:rPr>
        <w:t>“</w:t>
      </w:r>
      <w:proofErr w:type="spellStart"/>
      <w:r>
        <w:rPr>
          <w:rFonts w:cs="Arial"/>
          <w:bCs/>
          <w:color w:val="000000"/>
          <w:szCs w:val="24"/>
        </w:rPr>
        <w:t>Město</w:t>
      </w:r>
      <w:proofErr w:type="spellEnd"/>
      <w:r>
        <w:rPr>
          <w:rFonts w:cs="Arial"/>
          <w:bCs/>
          <w:color w:val="000000"/>
          <w:szCs w:val="24"/>
        </w:rPr>
        <w:t xml:space="preserve"> </w:t>
      </w:r>
      <w:proofErr w:type="spellStart"/>
      <w:r>
        <w:rPr>
          <w:rFonts w:cs="Arial"/>
          <w:bCs/>
          <w:color w:val="000000"/>
          <w:szCs w:val="24"/>
        </w:rPr>
        <w:t>míru</w:t>
      </w:r>
      <w:proofErr w:type="spellEnd"/>
      <w:r>
        <w:rPr>
          <w:rFonts w:cs="Arial"/>
          <w:bCs/>
          <w:color w:val="000000"/>
          <w:szCs w:val="24"/>
        </w:rPr>
        <w:t xml:space="preserve">”, </w:t>
      </w:r>
      <w:proofErr w:type="spellStart"/>
      <w:r>
        <w:rPr>
          <w:rFonts w:cs="Arial"/>
          <w:bCs/>
          <w:color w:val="000000"/>
          <w:szCs w:val="24"/>
        </w:rPr>
        <w:t>nezapomeňte</w:t>
      </w:r>
      <w:proofErr w:type="spellEnd"/>
      <w:r>
        <w:rPr>
          <w:rFonts w:cs="Arial"/>
          <w:bCs/>
          <w:color w:val="000000"/>
          <w:szCs w:val="24"/>
        </w:rPr>
        <w:t xml:space="preserve"> navštívit válečné muzeum </w:t>
      </w:r>
      <w:r>
        <w:rPr>
          <w:rFonts w:cs="Arial"/>
        </w:rPr>
        <w:t>Museo Storico Italiano della Guerra</w:t>
      </w:r>
      <w:r>
        <w:rPr>
          <w:rFonts w:cs="Arial"/>
          <w:bCs/>
          <w:color w:val="000000"/>
          <w:szCs w:val="24"/>
        </w:rPr>
        <w:t xml:space="preserve">, vojenský památník </w:t>
      </w:r>
      <w:r>
        <w:rPr>
          <w:rFonts w:cs="Arial"/>
        </w:rPr>
        <w:t xml:space="preserve">Sacrario militare di Casteldante </w:t>
      </w:r>
      <w:r w:rsidR="00082D9F" w:rsidRPr="00082D9F">
        <w:rPr>
          <w:rFonts w:cs="Arial"/>
          <w:bCs/>
          <w:color w:val="000000"/>
          <w:szCs w:val="24"/>
        </w:rPr>
        <w:t>a</w:t>
      </w:r>
      <w:r>
        <w:rPr>
          <w:rFonts w:cs="Arial"/>
          <w:bCs/>
          <w:color w:val="000000"/>
          <w:szCs w:val="24"/>
        </w:rPr>
        <w:t xml:space="preserve"> zvon </w:t>
      </w:r>
      <w:r w:rsidRPr="00F84C9D">
        <w:rPr>
          <w:rFonts w:cs="Arial"/>
          <w:b/>
        </w:rPr>
        <w:t>Campana dei Caduti</w:t>
      </w:r>
      <w:r>
        <w:rPr>
          <w:rFonts w:cs="Arial"/>
        </w:rPr>
        <w:t xml:space="preserve"> “Maria Dolens”</w:t>
      </w:r>
      <w:r w:rsidR="00082D9F" w:rsidRPr="00082D9F">
        <w:rPr>
          <w:rFonts w:cs="Arial"/>
          <w:bCs/>
          <w:color w:val="000000"/>
          <w:szCs w:val="24"/>
        </w:rPr>
        <w:t xml:space="preserve">, </w:t>
      </w:r>
      <w:r w:rsidR="00BD29BF">
        <w:rPr>
          <w:rFonts w:cs="Arial"/>
          <w:bCs/>
          <w:color w:val="000000"/>
          <w:szCs w:val="24"/>
        </w:rPr>
        <w:t>odlitý v r.</w:t>
      </w:r>
      <w:r w:rsidR="002071B8">
        <w:rPr>
          <w:rFonts w:cs="Arial"/>
          <w:bCs/>
          <w:color w:val="000000"/>
          <w:szCs w:val="24"/>
        </w:rPr>
        <w:t xml:space="preserve"> 1925 z bronzových děl národů, které se zúčastnily prvního světového konfliktu. </w:t>
      </w:r>
      <w:r w:rsidR="00082D9F" w:rsidRPr="00082D9F">
        <w:rPr>
          <w:rFonts w:cs="Arial"/>
          <w:bCs/>
          <w:color w:val="000000"/>
          <w:szCs w:val="24"/>
        </w:rPr>
        <w:t xml:space="preserve">Každý večer </w:t>
      </w:r>
      <w:r w:rsidR="00255C5F">
        <w:rPr>
          <w:rFonts w:cs="Arial"/>
          <w:bCs/>
          <w:color w:val="000000"/>
          <w:szCs w:val="24"/>
        </w:rPr>
        <w:t>odbíjí</w:t>
      </w:r>
      <w:r w:rsidR="00740325">
        <w:rPr>
          <w:rFonts w:cs="Arial"/>
          <w:bCs/>
          <w:color w:val="000000"/>
          <w:szCs w:val="24"/>
        </w:rPr>
        <w:t xml:space="preserve"> stokrát a připomíná tak válečné oběti</w:t>
      </w:r>
      <w:r w:rsidR="006B28C8">
        <w:rPr>
          <w:rFonts w:cs="Arial"/>
          <w:bCs/>
          <w:color w:val="000000"/>
          <w:szCs w:val="24"/>
        </w:rPr>
        <w:t>.</w:t>
      </w:r>
      <w:r w:rsidR="00C01E27">
        <w:rPr>
          <w:rFonts w:cs="Arial"/>
          <w:bCs/>
          <w:color w:val="000000"/>
          <w:szCs w:val="24"/>
        </w:rPr>
        <w:t xml:space="preserve"> Nejen z historického hlediska stojí za návštěvu</w:t>
      </w:r>
      <w:r w:rsidR="006B28C8">
        <w:rPr>
          <w:rFonts w:cs="Arial"/>
          <w:bCs/>
          <w:color w:val="000000"/>
          <w:szCs w:val="24"/>
        </w:rPr>
        <w:t xml:space="preserve"> </w:t>
      </w:r>
      <w:r w:rsidR="00C01E27">
        <w:rPr>
          <w:rFonts w:cs="Arial"/>
          <w:bCs/>
          <w:color w:val="000000"/>
          <w:szCs w:val="24"/>
        </w:rPr>
        <w:t>snadno dostupná hora</w:t>
      </w:r>
      <w:r w:rsidR="006B28C8">
        <w:rPr>
          <w:rFonts w:cs="Arial"/>
          <w:bCs/>
          <w:color w:val="000000"/>
          <w:szCs w:val="24"/>
        </w:rPr>
        <w:t xml:space="preserve"> </w:t>
      </w:r>
      <w:r w:rsidR="006B28C8" w:rsidRPr="006B28C8">
        <w:rPr>
          <w:rFonts w:cs="Arial"/>
          <w:b/>
          <w:bCs/>
          <w:color w:val="000000"/>
          <w:szCs w:val="24"/>
        </w:rPr>
        <w:t>Monte Zugna</w:t>
      </w:r>
      <w:r w:rsidR="006B28C8">
        <w:rPr>
          <w:rFonts w:cs="Arial"/>
          <w:bCs/>
          <w:color w:val="000000"/>
          <w:szCs w:val="24"/>
        </w:rPr>
        <w:t xml:space="preserve">, která se tyčí nad městem a na níž Italové </w:t>
      </w:r>
      <w:r w:rsidR="00C01E27">
        <w:rPr>
          <w:rFonts w:cs="Arial"/>
          <w:bCs/>
          <w:color w:val="000000"/>
          <w:szCs w:val="24"/>
        </w:rPr>
        <w:t xml:space="preserve">postavili řadu obranných linií. </w:t>
      </w:r>
      <w:r w:rsidR="00082D9F" w:rsidRPr="00082D9F">
        <w:rPr>
          <w:rFonts w:cs="Arial"/>
          <w:bCs/>
          <w:color w:val="000000"/>
          <w:szCs w:val="24"/>
        </w:rPr>
        <w:t xml:space="preserve">Nejznámější </w:t>
      </w:r>
      <w:r w:rsidR="00C01E27">
        <w:rPr>
          <w:rFonts w:cs="Arial"/>
          <w:bCs/>
          <w:color w:val="000000"/>
          <w:szCs w:val="24"/>
        </w:rPr>
        <w:t>z nich je “T</w:t>
      </w:r>
      <w:r w:rsidR="00082D9F" w:rsidRPr="00082D9F">
        <w:rPr>
          <w:rFonts w:cs="Arial"/>
          <w:bCs/>
          <w:color w:val="000000"/>
          <w:szCs w:val="24"/>
        </w:rPr>
        <w:t>rinceron</w:t>
      </w:r>
      <w:r w:rsidR="00C01E27">
        <w:rPr>
          <w:rFonts w:cs="Arial"/>
          <w:bCs/>
          <w:color w:val="000000"/>
          <w:szCs w:val="24"/>
        </w:rPr>
        <w:t>e”</w:t>
      </w:r>
      <w:r w:rsidR="00082D9F" w:rsidRPr="00082D9F">
        <w:rPr>
          <w:rFonts w:cs="Arial"/>
          <w:bCs/>
          <w:color w:val="000000"/>
          <w:szCs w:val="24"/>
        </w:rPr>
        <w:t xml:space="preserve">, kde </w:t>
      </w:r>
      <w:r w:rsidR="00C01E27">
        <w:rPr>
          <w:rFonts w:cs="Arial"/>
          <w:bCs/>
          <w:color w:val="000000"/>
          <w:szCs w:val="24"/>
        </w:rPr>
        <w:t xml:space="preserve">se </w:t>
      </w:r>
      <w:r w:rsidR="00BD29BF">
        <w:rPr>
          <w:rFonts w:cs="Arial"/>
          <w:bCs/>
          <w:color w:val="000000"/>
          <w:szCs w:val="24"/>
        </w:rPr>
        <w:t>v r.</w:t>
      </w:r>
      <w:r w:rsidR="00082D9F" w:rsidRPr="00082D9F">
        <w:rPr>
          <w:rFonts w:cs="Arial"/>
          <w:bCs/>
          <w:color w:val="000000"/>
          <w:szCs w:val="24"/>
        </w:rPr>
        <w:t xml:space="preserve"> 1916 zast</w:t>
      </w:r>
      <w:r w:rsidR="00C01E27">
        <w:rPr>
          <w:rFonts w:cs="Arial"/>
          <w:bCs/>
          <w:color w:val="000000"/>
          <w:szCs w:val="24"/>
        </w:rPr>
        <w:t>avila rakousko-uherská ofenzíva,</w:t>
      </w:r>
      <w:r w:rsidR="00082D9F" w:rsidRPr="00082D9F">
        <w:rPr>
          <w:rFonts w:cs="Arial"/>
          <w:bCs/>
          <w:color w:val="000000"/>
          <w:szCs w:val="24"/>
        </w:rPr>
        <w:t xml:space="preserve"> </w:t>
      </w:r>
      <w:proofErr w:type="spellStart"/>
      <w:r w:rsidR="00C01E27">
        <w:rPr>
          <w:rFonts w:cs="Arial"/>
          <w:bCs/>
          <w:color w:val="000000"/>
          <w:szCs w:val="24"/>
        </w:rPr>
        <w:t>přezdívaná</w:t>
      </w:r>
      <w:proofErr w:type="spellEnd"/>
      <w:r w:rsidR="00C01E27">
        <w:rPr>
          <w:rFonts w:cs="Arial"/>
          <w:bCs/>
          <w:color w:val="000000"/>
          <w:szCs w:val="24"/>
        </w:rPr>
        <w:t xml:space="preserve"> </w:t>
      </w:r>
      <w:r w:rsidR="00082D9F" w:rsidRPr="00082D9F">
        <w:rPr>
          <w:rFonts w:cs="Arial"/>
          <w:bCs/>
          <w:color w:val="000000"/>
          <w:szCs w:val="24"/>
        </w:rPr>
        <w:t>"</w:t>
      </w:r>
      <w:proofErr w:type="spellStart"/>
      <w:r w:rsidR="00082D9F" w:rsidRPr="00082D9F">
        <w:rPr>
          <w:rFonts w:cs="Arial"/>
          <w:bCs/>
          <w:color w:val="000000"/>
          <w:szCs w:val="24"/>
        </w:rPr>
        <w:t>Strafexpedition</w:t>
      </w:r>
      <w:proofErr w:type="spellEnd"/>
      <w:r w:rsidR="00082D9F" w:rsidRPr="00082D9F">
        <w:rPr>
          <w:rFonts w:cs="Arial"/>
          <w:bCs/>
          <w:color w:val="000000"/>
          <w:szCs w:val="24"/>
        </w:rPr>
        <w:t>"</w:t>
      </w:r>
      <w:r w:rsidR="00BD29BF">
        <w:rPr>
          <w:rFonts w:cs="Arial"/>
          <w:bCs/>
          <w:color w:val="000000"/>
          <w:szCs w:val="24"/>
        </w:rPr>
        <w:t xml:space="preserve"> a </w:t>
      </w:r>
      <w:proofErr w:type="spellStart"/>
      <w:r w:rsidR="00BD29BF">
        <w:rPr>
          <w:rFonts w:cs="Arial"/>
          <w:bCs/>
          <w:color w:val="000000"/>
          <w:szCs w:val="24"/>
        </w:rPr>
        <w:t>směřující</w:t>
      </w:r>
      <w:proofErr w:type="spellEnd"/>
      <w:r w:rsidR="002C68C8">
        <w:rPr>
          <w:rFonts w:cs="Arial"/>
          <w:bCs/>
          <w:color w:val="000000"/>
          <w:szCs w:val="24"/>
        </w:rPr>
        <w:t xml:space="preserve"> k </w:t>
      </w:r>
      <w:proofErr w:type="spellStart"/>
      <w:r w:rsidR="002C68C8">
        <w:rPr>
          <w:rFonts w:cs="Arial"/>
          <w:bCs/>
          <w:color w:val="000000"/>
          <w:szCs w:val="24"/>
        </w:rPr>
        <w:t>b</w:t>
      </w:r>
      <w:r w:rsidR="00C01E27">
        <w:rPr>
          <w:rFonts w:cs="Arial"/>
          <w:bCs/>
          <w:color w:val="000000"/>
          <w:szCs w:val="24"/>
        </w:rPr>
        <w:t>enátské</w:t>
      </w:r>
      <w:proofErr w:type="spellEnd"/>
      <w:r w:rsidR="00C01E27">
        <w:rPr>
          <w:rFonts w:cs="Arial"/>
          <w:bCs/>
          <w:color w:val="000000"/>
          <w:szCs w:val="24"/>
        </w:rPr>
        <w:t xml:space="preserve"> </w:t>
      </w:r>
      <w:proofErr w:type="spellStart"/>
      <w:r w:rsidR="00C01E27">
        <w:rPr>
          <w:rFonts w:cs="Arial"/>
          <w:bCs/>
          <w:color w:val="000000"/>
          <w:szCs w:val="24"/>
        </w:rPr>
        <w:t>nížině</w:t>
      </w:r>
      <w:proofErr w:type="spellEnd"/>
      <w:r w:rsidR="00C01E27">
        <w:rPr>
          <w:rFonts w:cs="Arial"/>
          <w:bCs/>
          <w:color w:val="000000"/>
          <w:szCs w:val="24"/>
        </w:rPr>
        <w:t>.</w:t>
      </w:r>
    </w:p>
    <w:p w14:paraId="3AD1BD23" w14:textId="3731CE4D" w:rsidR="00082D9F" w:rsidRPr="00082D9F" w:rsidRDefault="002C68C8" w:rsidP="00082D9F">
      <w:pPr>
        <w:jc w:val="both"/>
        <w:rPr>
          <w:rFonts w:cs="Arial"/>
          <w:bCs/>
          <w:color w:val="000000"/>
          <w:szCs w:val="24"/>
        </w:rPr>
      </w:pPr>
      <w:r>
        <w:rPr>
          <w:rFonts w:cs="Arial"/>
          <w:bCs/>
          <w:color w:val="000000"/>
          <w:szCs w:val="24"/>
        </w:rPr>
        <w:t>Na</w:t>
      </w:r>
      <w:r w:rsidR="00790B0E">
        <w:rPr>
          <w:rFonts w:cs="Arial"/>
          <w:bCs/>
          <w:color w:val="000000"/>
          <w:szCs w:val="24"/>
        </w:rPr>
        <w:t xml:space="preserve"> vrcholcích pohoří </w:t>
      </w:r>
      <w:r w:rsidR="00790B0E" w:rsidRPr="00790B0E">
        <w:rPr>
          <w:rFonts w:cs="Arial"/>
          <w:b/>
          <w:bCs/>
          <w:color w:val="000000"/>
          <w:szCs w:val="24"/>
        </w:rPr>
        <w:t>Pasubio</w:t>
      </w:r>
      <w:r w:rsidR="00790B0E">
        <w:rPr>
          <w:rFonts w:cs="Arial"/>
          <w:bCs/>
          <w:color w:val="000000"/>
          <w:szCs w:val="24"/>
        </w:rPr>
        <w:t xml:space="preserve"> žilo po více než tři roky přibližně </w:t>
      </w:r>
      <w:r w:rsidR="00082D9F" w:rsidRPr="00082D9F">
        <w:rPr>
          <w:rFonts w:cs="Arial"/>
          <w:bCs/>
          <w:color w:val="000000"/>
          <w:szCs w:val="24"/>
        </w:rPr>
        <w:t>100 000 italsk</w:t>
      </w:r>
      <w:r w:rsidR="00790B0E">
        <w:rPr>
          <w:rFonts w:cs="Arial"/>
          <w:bCs/>
          <w:color w:val="000000"/>
          <w:szCs w:val="24"/>
        </w:rPr>
        <w:t xml:space="preserve">ých a rakousko-uherských vojáků. Více než </w:t>
      </w:r>
      <w:r w:rsidR="001E3A20">
        <w:rPr>
          <w:rFonts w:cs="Arial"/>
          <w:bCs/>
          <w:color w:val="000000"/>
          <w:szCs w:val="24"/>
        </w:rPr>
        <w:t xml:space="preserve">10 000 </w:t>
      </w:r>
      <w:r w:rsidR="00740325">
        <w:rPr>
          <w:rFonts w:cs="Arial"/>
          <w:bCs/>
          <w:color w:val="000000"/>
          <w:szCs w:val="24"/>
        </w:rPr>
        <w:t>z nich zemřelo v boji, v důsledku</w:t>
      </w:r>
      <w:r w:rsidR="00790B0E">
        <w:rPr>
          <w:rFonts w:cs="Arial"/>
          <w:bCs/>
          <w:color w:val="000000"/>
          <w:szCs w:val="24"/>
        </w:rPr>
        <w:t xml:space="preserve"> nemoci nebo byli zasypáni lavinami.</w:t>
      </w:r>
      <w:r w:rsidR="00E35EF7">
        <w:rPr>
          <w:rFonts w:cs="Arial"/>
          <w:bCs/>
          <w:color w:val="000000"/>
          <w:szCs w:val="24"/>
        </w:rPr>
        <w:t xml:space="preserve"> V průběhu války </w:t>
      </w:r>
      <w:r w:rsidR="00E35EF7" w:rsidRPr="00082D9F">
        <w:rPr>
          <w:rFonts w:cs="Arial"/>
          <w:bCs/>
          <w:color w:val="000000"/>
          <w:szCs w:val="24"/>
        </w:rPr>
        <w:t xml:space="preserve">vojáci obou </w:t>
      </w:r>
      <w:r w:rsidR="00E35EF7">
        <w:rPr>
          <w:rFonts w:cs="Arial"/>
          <w:bCs/>
          <w:color w:val="000000"/>
          <w:szCs w:val="24"/>
        </w:rPr>
        <w:t xml:space="preserve">front na </w:t>
      </w:r>
      <w:r w:rsidR="00790B0E">
        <w:rPr>
          <w:rFonts w:cs="Arial"/>
          <w:bCs/>
          <w:color w:val="000000"/>
          <w:szCs w:val="24"/>
        </w:rPr>
        <w:t xml:space="preserve">těchto místech </w:t>
      </w:r>
      <w:r w:rsidR="00E35EF7">
        <w:rPr>
          <w:rFonts w:cs="Arial"/>
          <w:bCs/>
          <w:color w:val="000000"/>
          <w:szCs w:val="24"/>
        </w:rPr>
        <w:t>vyznačili cesty a pěšiny, postavili</w:t>
      </w:r>
      <w:r w:rsidR="00082D9F" w:rsidRPr="00082D9F">
        <w:rPr>
          <w:rFonts w:cs="Arial"/>
          <w:bCs/>
          <w:color w:val="000000"/>
          <w:szCs w:val="24"/>
        </w:rPr>
        <w:t xml:space="preserve"> lanov</w:t>
      </w:r>
      <w:r>
        <w:rPr>
          <w:rFonts w:cs="Arial"/>
          <w:bCs/>
          <w:color w:val="000000"/>
          <w:szCs w:val="24"/>
        </w:rPr>
        <w:t>ky</w:t>
      </w:r>
      <w:r w:rsidR="00082D9F" w:rsidRPr="00082D9F">
        <w:rPr>
          <w:rFonts w:cs="Arial"/>
          <w:bCs/>
          <w:color w:val="000000"/>
          <w:szCs w:val="24"/>
        </w:rPr>
        <w:t xml:space="preserve">, </w:t>
      </w:r>
      <w:proofErr w:type="spellStart"/>
      <w:r w:rsidR="00082D9F" w:rsidRPr="00082D9F">
        <w:rPr>
          <w:rFonts w:cs="Arial"/>
          <w:bCs/>
          <w:color w:val="000000"/>
          <w:szCs w:val="24"/>
        </w:rPr>
        <w:t>akvadukty</w:t>
      </w:r>
      <w:proofErr w:type="spellEnd"/>
      <w:r w:rsidR="00082D9F" w:rsidRPr="00082D9F">
        <w:rPr>
          <w:rFonts w:cs="Arial"/>
          <w:bCs/>
          <w:color w:val="000000"/>
          <w:szCs w:val="24"/>
        </w:rPr>
        <w:t>,</w:t>
      </w:r>
      <w:r w:rsidR="00E35EF7">
        <w:rPr>
          <w:rFonts w:cs="Arial"/>
          <w:bCs/>
          <w:color w:val="000000"/>
          <w:szCs w:val="24"/>
        </w:rPr>
        <w:t xml:space="preserve"> </w:t>
      </w:r>
      <w:proofErr w:type="spellStart"/>
      <w:r w:rsidR="00082D9F" w:rsidRPr="00082D9F">
        <w:rPr>
          <w:rFonts w:cs="Arial"/>
          <w:bCs/>
          <w:color w:val="000000"/>
          <w:szCs w:val="24"/>
        </w:rPr>
        <w:t>vesnice</w:t>
      </w:r>
      <w:proofErr w:type="spellEnd"/>
      <w:r w:rsidR="001E3A20">
        <w:rPr>
          <w:rFonts w:cs="Arial"/>
          <w:bCs/>
          <w:color w:val="000000"/>
          <w:szCs w:val="24"/>
        </w:rPr>
        <w:t xml:space="preserve"> s </w:t>
      </w:r>
      <w:proofErr w:type="spellStart"/>
      <w:r w:rsidR="001E3A20">
        <w:rPr>
          <w:rFonts w:cs="Arial"/>
          <w:bCs/>
          <w:color w:val="000000"/>
          <w:szCs w:val="24"/>
        </w:rPr>
        <w:t>chatrčemi</w:t>
      </w:r>
      <w:proofErr w:type="spellEnd"/>
      <w:r w:rsidR="00E35EF7">
        <w:rPr>
          <w:rFonts w:cs="Arial"/>
          <w:bCs/>
          <w:color w:val="000000"/>
          <w:szCs w:val="24"/>
        </w:rPr>
        <w:t xml:space="preserve"> a </w:t>
      </w:r>
      <w:proofErr w:type="spellStart"/>
      <w:r w:rsidR="001E3A20">
        <w:rPr>
          <w:rFonts w:cs="Arial"/>
          <w:bCs/>
          <w:color w:val="000000"/>
          <w:szCs w:val="24"/>
        </w:rPr>
        <w:t>vojenská</w:t>
      </w:r>
      <w:proofErr w:type="spellEnd"/>
      <w:r w:rsidR="001E3A20">
        <w:rPr>
          <w:rFonts w:cs="Arial"/>
          <w:bCs/>
          <w:color w:val="000000"/>
          <w:szCs w:val="24"/>
        </w:rPr>
        <w:t xml:space="preserve"> </w:t>
      </w:r>
      <w:proofErr w:type="spellStart"/>
      <w:r w:rsidR="001E3A20">
        <w:rPr>
          <w:rFonts w:cs="Arial"/>
          <w:bCs/>
          <w:color w:val="000000"/>
          <w:szCs w:val="24"/>
        </w:rPr>
        <w:t>stanoviště</w:t>
      </w:r>
      <w:proofErr w:type="spellEnd"/>
      <w:r w:rsidR="00E35EF7">
        <w:rPr>
          <w:rFonts w:cs="Arial"/>
          <w:bCs/>
          <w:color w:val="000000"/>
          <w:szCs w:val="24"/>
        </w:rPr>
        <w:t xml:space="preserve"> v jeskyních</w:t>
      </w:r>
      <w:r w:rsidR="00082D9F" w:rsidRPr="00082D9F">
        <w:rPr>
          <w:rFonts w:cs="Arial"/>
          <w:bCs/>
          <w:color w:val="000000"/>
          <w:szCs w:val="24"/>
        </w:rPr>
        <w:t>.</w:t>
      </w:r>
    </w:p>
    <w:p w14:paraId="1B51B7E4" w14:textId="77777777" w:rsidR="00082D9F" w:rsidRPr="00FB0447" w:rsidRDefault="00082D9F" w:rsidP="00082D9F">
      <w:pPr>
        <w:jc w:val="both"/>
        <w:rPr>
          <w:rFonts w:cs="Arial"/>
          <w:bCs/>
          <w:color w:val="000000"/>
          <w:szCs w:val="24"/>
        </w:rPr>
      </w:pPr>
      <w:r w:rsidRPr="00082D9F">
        <w:rPr>
          <w:rFonts w:cs="Arial"/>
          <w:bCs/>
          <w:color w:val="000000"/>
          <w:szCs w:val="24"/>
        </w:rPr>
        <w:t xml:space="preserve">Na </w:t>
      </w:r>
      <w:r w:rsidR="00E35EF7">
        <w:rPr>
          <w:rFonts w:cs="Arial"/>
          <w:bCs/>
          <w:color w:val="000000"/>
          <w:szCs w:val="24"/>
        </w:rPr>
        <w:t xml:space="preserve">náhorních plošinách </w:t>
      </w:r>
      <w:r w:rsidR="00E35EF7">
        <w:rPr>
          <w:rFonts w:cs="Arial"/>
          <w:b/>
        </w:rPr>
        <w:t>Altopiani di Folgaria, Lavarone a Luserna</w:t>
      </w:r>
      <w:r w:rsidR="00740325">
        <w:rPr>
          <w:rFonts w:cs="Arial"/>
          <w:bCs/>
          <w:color w:val="000000"/>
          <w:szCs w:val="24"/>
        </w:rPr>
        <w:t xml:space="preserve"> zase mezi lety 1908 a 1914 vznik</w:t>
      </w:r>
      <w:r w:rsidR="00E35EF7">
        <w:rPr>
          <w:rFonts w:cs="Arial"/>
          <w:bCs/>
          <w:color w:val="000000"/>
          <w:szCs w:val="24"/>
        </w:rPr>
        <w:t xml:space="preserve">l </w:t>
      </w:r>
      <w:r w:rsidRPr="00082D9F">
        <w:rPr>
          <w:rFonts w:cs="Arial"/>
          <w:bCs/>
          <w:color w:val="000000"/>
          <w:szCs w:val="24"/>
        </w:rPr>
        <w:t xml:space="preserve">impozantní opevněný pás, který </w:t>
      </w:r>
      <w:r w:rsidR="00E35EF7">
        <w:rPr>
          <w:rFonts w:cs="Arial"/>
          <w:bCs/>
          <w:color w:val="000000"/>
          <w:szCs w:val="24"/>
        </w:rPr>
        <w:t xml:space="preserve">čítal </w:t>
      </w:r>
      <w:r w:rsidRPr="00082D9F">
        <w:rPr>
          <w:rFonts w:cs="Arial"/>
          <w:bCs/>
          <w:color w:val="000000"/>
          <w:szCs w:val="24"/>
        </w:rPr>
        <w:t>sedm pevností.</w:t>
      </w:r>
    </w:p>
    <w:p w14:paraId="290866F1" w14:textId="77777777" w:rsidR="00C01E27" w:rsidRDefault="00C01E27" w:rsidP="00D017AB">
      <w:pPr>
        <w:jc w:val="both"/>
        <w:rPr>
          <w:rFonts w:cs="Arial"/>
        </w:rPr>
      </w:pPr>
    </w:p>
    <w:p w14:paraId="4261FF78" w14:textId="77777777" w:rsidR="00D017AB" w:rsidRDefault="00D017AB" w:rsidP="00D017AB">
      <w:pPr>
        <w:jc w:val="both"/>
        <w:rPr>
          <w:rFonts w:ascii="HelveticaNeue" w:hAnsi="HelveticaNeue" w:cs="HelveticaNeue"/>
          <w:sz w:val="16"/>
          <w:szCs w:val="16"/>
        </w:rPr>
      </w:pPr>
    </w:p>
    <w:p w14:paraId="44928937" w14:textId="5CC340E9" w:rsidR="00D017AB" w:rsidRDefault="00082D9F" w:rsidP="009A0C58">
      <w:pPr>
        <w:rPr>
          <w:rFonts w:cs="Arial"/>
          <w:szCs w:val="24"/>
        </w:rPr>
      </w:pPr>
      <w:proofErr w:type="spellStart"/>
      <w:r>
        <w:t>Více</w:t>
      </w:r>
      <w:proofErr w:type="spellEnd"/>
      <w:r>
        <w:t xml:space="preserve"> </w:t>
      </w:r>
      <w:proofErr w:type="spellStart"/>
      <w:r>
        <w:t>informací</w:t>
      </w:r>
      <w:proofErr w:type="spellEnd"/>
      <w:r w:rsidR="00D017AB">
        <w:t>: www.trentinograndeguerra.it</w:t>
      </w:r>
      <w:r w:rsidR="009A0C58">
        <w:t xml:space="preserve">; </w:t>
      </w:r>
      <w:bookmarkStart w:id="0" w:name="_GoBack"/>
      <w:bookmarkEnd w:id="0"/>
      <w:r w:rsidR="009A0C58">
        <w:fldChar w:fldCharType="begin"/>
      </w:r>
      <w:r w:rsidR="009A0C58">
        <w:instrText xml:space="preserve"> HYPERLINK "http://</w:instrText>
      </w:r>
      <w:r w:rsidR="009A0C58" w:rsidRPr="009A0C58">
        <w:instrText>www.visittrentino.info/en/guide/must-see/great-war</w:instrText>
      </w:r>
      <w:r w:rsidR="009A0C58">
        <w:instrText xml:space="preserve">" </w:instrText>
      </w:r>
      <w:r w:rsidR="009A0C58">
        <w:fldChar w:fldCharType="separate"/>
      </w:r>
      <w:r w:rsidR="009A0C58" w:rsidRPr="00B81C97">
        <w:rPr>
          <w:rStyle w:val="Collegamentoipertestuale"/>
        </w:rPr>
        <w:t>www.visittrentino.info/en/guide/must-see/great-war</w:t>
      </w:r>
      <w:r w:rsidR="009A0C58">
        <w:fldChar w:fldCharType="end"/>
      </w:r>
    </w:p>
    <w:p w14:paraId="44A6EF07" w14:textId="77777777" w:rsidR="00D017AB" w:rsidRDefault="00D017AB" w:rsidP="009A0C58">
      <w:pPr>
        <w:pStyle w:val="Corpodeltesto22"/>
        <w:ind w:left="360"/>
        <w:jc w:val="left"/>
      </w:pPr>
    </w:p>
    <w:p w14:paraId="532CB689" w14:textId="77777777" w:rsidR="009C72FF" w:rsidRPr="00D017AB" w:rsidRDefault="009C72FF" w:rsidP="00D017AB"/>
    <w:sectPr w:rsidR="009C72FF" w:rsidRPr="00D017AB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9C082D" w14:textId="77777777" w:rsidR="00BD29BF" w:rsidRDefault="00BD29BF" w:rsidP="009C72FF">
      <w:r>
        <w:separator/>
      </w:r>
    </w:p>
  </w:endnote>
  <w:endnote w:type="continuationSeparator" w:id="0">
    <w:p w14:paraId="3F1DCCBD" w14:textId="77777777" w:rsidR="00BD29BF" w:rsidRDefault="00BD29BF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altName w:val="Times New Roman"/>
    <w:charset w:val="00"/>
    <w:family w:val="auto"/>
    <w:pitch w:val="variable"/>
    <w:sig w:usb0="00000001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Mincho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">
    <w:altName w:val="Times New Roman"/>
    <w:charset w:val="00"/>
    <w:family w:val="auto"/>
    <w:pitch w:val="variable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BD29BF" w:rsidRPr="00BC32E2" w14:paraId="0B32CB1A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CBDF820" w14:textId="77777777" w:rsidR="00BD29BF" w:rsidRPr="000D62FB" w:rsidRDefault="00BD29BF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2EE4D18C" w14:textId="77777777" w:rsidR="00BD29BF" w:rsidRPr="000D62FB" w:rsidRDefault="00BD29BF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1B47AD3F" w14:textId="77777777" w:rsidR="00BD29BF" w:rsidRPr="000D62FB" w:rsidRDefault="00BD29BF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7CE0502" w14:textId="77777777" w:rsidR="00BD29BF" w:rsidRPr="00DE417A" w:rsidRDefault="00BD29BF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64414164" wp14:editId="367673EB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25A2DD45" w14:textId="77777777" w:rsidR="00BD29BF" w:rsidRPr="00DE417A" w:rsidRDefault="00BD29BF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7949C8FF" wp14:editId="1EB0DB8B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40F54BD" w14:textId="77777777" w:rsidR="00BD29BF" w:rsidRPr="00DE417A" w:rsidRDefault="00BD29BF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36A66269" w14:textId="77777777" w:rsidR="00BD29BF" w:rsidRDefault="009A0C58">
    <w:pPr>
      <w:pStyle w:val="Pidipagina"/>
    </w:pPr>
    <w:r>
      <w:rPr>
        <w:noProof/>
        <w:lang w:eastAsia="it-IT"/>
      </w:rPr>
      <w:pict w14:anchorId="01E3358C">
        <v:line id="Connettore 1 5" o:spid="_x0000_s2049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BD29BF">
      <w:ptab w:relativeTo="margin" w:alignment="center" w:leader="none"/>
    </w:r>
    <w:r w:rsidR="00BD29B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637B2F" w14:textId="77777777" w:rsidR="00BD29BF" w:rsidRDefault="00BD29BF" w:rsidP="009C72FF">
      <w:r>
        <w:separator/>
      </w:r>
    </w:p>
  </w:footnote>
  <w:footnote w:type="continuationSeparator" w:id="0">
    <w:p w14:paraId="4D5382E2" w14:textId="77777777" w:rsidR="00BD29BF" w:rsidRDefault="00BD29BF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316F9E" w14:textId="77777777" w:rsidR="00BD29BF" w:rsidRDefault="00BD29BF">
    <w:pPr>
      <w:pStyle w:val="Intestazione"/>
    </w:pPr>
    <w:r>
      <w:rPr>
        <w:noProof/>
        <w:lang w:eastAsia="it-IT"/>
      </w:rPr>
      <w:drawing>
        <wp:inline distT="0" distB="0" distL="0" distR="0" wp14:anchorId="315D2F99" wp14:editId="5EF7D207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72FF"/>
    <w:rsid w:val="000127C0"/>
    <w:rsid w:val="00035264"/>
    <w:rsid w:val="00057FE2"/>
    <w:rsid w:val="00082D9F"/>
    <w:rsid w:val="000A692D"/>
    <w:rsid w:val="000C0E4D"/>
    <w:rsid w:val="000C4F2A"/>
    <w:rsid w:val="000D62FB"/>
    <w:rsid w:val="000F631A"/>
    <w:rsid w:val="00144F7C"/>
    <w:rsid w:val="00155FD3"/>
    <w:rsid w:val="001669D7"/>
    <w:rsid w:val="001908DC"/>
    <w:rsid w:val="001B62BF"/>
    <w:rsid w:val="001B7EC4"/>
    <w:rsid w:val="001E3A20"/>
    <w:rsid w:val="001F2F71"/>
    <w:rsid w:val="001F7C2E"/>
    <w:rsid w:val="00201BB9"/>
    <w:rsid w:val="00201FC3"/>
    <w:rsid w:val="002071B8"/>
    <w:rsid w:val="00213599"/>
    <w:rsid w:val="00225A50"/>
    <w:rsid w:val="00252C6C"/>
    <w:rsid w:val="00255C5F"/>
    <w:rsid w:val="0025798E"/>
    <w:rsid w:val="00261E29"/>
    <w:rsid w:val="00262698"/>
    <w:rsid w:val="002666F2"/>
    <w:rsid w:val="00287487"/>
    <w:rsid w:val="002B2DF2"/>
    <w:rsid w:val="002C68C8"/>
    <w:rsid w:val="002D09B0"/>
    <w:rsid w:val="002F108F"/>
    <w:rsid w:val="0032335E"/>
    <w:rsid w:val="00327DF7"/>
    <w:rsid w:val="003B1DB2"/>
    <w:rsid w:val="003F05BA"/>
    <w:rsid w:val="003F4CBF"/>
    <w:rsid w:val="003F6FC5"/>
    <w:rsid w:val="00430D46"/>
    <w:rsid w:val="00436374"/>
    <w:rsid w:val="0043702B"/>
    <w:rsid w:val="00443E59"/>
    <w:rsid w:val="004A4134"/>
    <w:rsid w:val="004C4352"/>
    <w:rsid w:val="004F0CA5"/>
    <w:rsid w:val="004F4F97"/>
    <w:rsid w:val="00516287"/>
    <w:rsid w:val="00525AD1"/>
    <w:rsid w:val="00534CE9"/>
    <w:rsid w:val="005548A6"/>
    <w:rsid w:val="00595867"/>
    <w:rsid w:val="005A45E9"/>
    <w:rsid w:val="005B6F5D"/>
    <w:rsid w:val="005C2450"/>
    <w:rsid w:val="006010B5"/>
    <w:rsid w:val="006256D8"/>
    <w:rsid w:val="00626AFB"/>
    <w:rsid w:val="00641A0C"/>
    <w:rsid w:val="00647BDB"/>
    <w:rsid w:val="006545FE"/>
    <w:rsid w:val="00695487"/>
    <w:rsid w:val="00697EBB"/>
    <w:rsid w:val="006B28C8"/>
    <w:rsid w:val="006B3D66"/>
    <w:rsid w:val="00724E05"/>
    <w:rsid w:val="00725B6E"/>
    <w:rsid w:val="00740325"/>
    <w:rsid w:val="00751290"/>
    <w:rsid w:val="0075635D"/>
    <w:rsid w:val="007701DF"/>
    <w:rsid w:val="0077380C"/>
    <w:rsid w:val="00790B0E"/>
    <w:rsid w:val="00797087"/>
    <w:rsid w:val="007A68A9"/>
    <w:rsid w:val="007B67F0"/>
    <w:rsid w:val="007B7609"/>
    <w:rsid w:val="007F5D11"/>
    <w:rsid w:val="00810E64"/>
    <w:rsid w:val="00813CDA"/>
    <w:rsid w:val="008264BB"/>
    <w:rsid w:val="00826D2C"/>
    <w:rsid w:val="00831449"/>
    <w:rsid w:val="008412BF"/>
    <w:rsid w:val="00841DB7"/>
    <w:rsid w:val="00855886"/>
    <w:rsid w:val="008655C4"/>
    <w:rsid w:val="008A2827"/>
    <w:rsid w:val="008D6265"/>
    <w:rsid w:val="008F1650"/>
    <w:rsid w:val="00917496"/>
    <w:rsid w:val="00930C28"/>
    <w:rsid w:val="00950E9B"/>
    <w:rsid w:val="009513F6"/>
    <w:rsid w:val="009A0C58"/>
    <w:rsid w:val="009A45B5"/>
    <w:rsid w:val="009A4858"/>
    <w:rsid w:val="009C186B"/>
    <w:rsid w:val="009C72FF"/>
    <w:rsid w:val="009F4BC7"/>
    <w:rsid w:val="00A012B7"/>
    <w:rsid w:val="00A11301"/>
    <w:rsid w:val="00A23E3A"/>
    <w:rsid w:val="00A27923"/>
    <w:rsid w:val="00A80FF0"/>
    <w:rsid w:val="00A817CB"/>
    <w:rsid w:val="00AB264A"/>
    <w:rsid w:val="00AB6F07"/>
    <w:rsid w:val="00AF63F4"/>
    <w:rsid w:val="00B06C89"/>
    <w:rsid w:val="00B43249"/>
    <w:rsid w:val="00B96D16"/>
    <w:rsid w:val="00BB0BF2"/>
    <w:rsid w:val="00BB19C5"/>
    <w:rsid w:val="00BB3E2C"/>
    <w:rsid w:val="00BC77FB"/>
    <w:rsid w:val="00BD29BF"/>
    <w:rsid w:val="00BE56A8"/>
    <w:rsid w:val="00C01E27"/>
    <w:rsid w:val="00C02761"/>
    <w:rsid w:val="00CE63D2"/>
    <w:rsid w:val="00CF013E"/>
    <w:rsid w:val="00CF5EA8"/>
    <w:rsid w:val="00D017AB"/>
    <w:rsid w:val="00D34449"/>
    <w:rsid w:val="00D35905"/>
    <w:rsid w:val="00D445DC"/>
    <w:rsid w:val="00D72EB1"/>
    <w:rsid w:val="00D77FF1"/>
    <w:rsid w:val="00D81455"/>
    <w:rsid w:val="00DA7633"/>
    <w:rsid w:val="00E051C6"/>
    <w:rsid w:val="00E3356B"/>
    <w:rsid w:val="00E35EF7"/>
    <w:rsid w:val="00E3745E"/>
    <w:rsid w:val="00E401FB"/>
    <w:rsid w:val="00E41891"/>
    <w:rsid w:val="00E64464"/>
    <w:rsid w:val="00EC6057"/>
    <w:rsid w:val="00EE3BC8"/>
    <w:rsid w:val="00EE50D2"/>
    <w:rsid w:val="00F65571"/>
    <w:rsid w:val="00F71EED"/>
    <w:rsid w:val="00F82CD8"/>
    <w:rsid w:val="00F84C9D"/>
    <w:rsid w:val="00F94537"/>
    <w:rsid w:val="00FB0447"/>
    <w:rsid w:val="00FC020E"/>
    <w:rsid w:val="00FF0C49"/>
    <w:rsid w:val="00FF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A172E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customStyle="1" w:styleId="Corpodeltesto22">
    <w:name w:val="Corpo del testo 22"/>
    <w:basedOn w:val="Normale"/>
    <w:rsid w:val="00D017AB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2"/>
      <w:szCs w:val="24"/>
      <w:lang w:eastAsia="hi-IN" w:bidi="hi-IN"/>
    </w:rPr>
  </w:style>
  <w:style w:type="character" w:customStyle="1" w:styleId="normal-c-c1">
    <w:name w:val="normal-c-c1"/>
    <w:basedOn w:val="Carpredefinitoparagrafo"/>
    <w:rsid w:val="00D017AB"/>
    <w:rPr>
      <w:rFonts w:ascii="Times New Roman" w:hAnsi="Times New Roman" w:cs="Times New Roman" w:hint="default"/>
    </w:rPr>
  </w:style>
  <w:style w:type="character" w:customStyle="1" w:styleId="s1">
    <w:name w:val="s1"/>
    <w:basedOn w:val="Carpredefinitoparagrafo"/>
    <w:rsid w:val="00D017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91B15FF-10AC-4D89-8A5E-8D21F800E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3</Pages>
  <Words>1003</Words>
  <Characters>5723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Stage Media&amp;PR</cp:lastModifiedBy>
  <cp:revision>40</cp:revision>
  <cp:lastPrinted>2017-10-04T15:16:00Z</cp:lastPrinted>
  <dcterms:created xsi:type="dcterms:W3CDTF">2018-01-18T07:45:00Z</dcterms:created>
  <dcterms:modified xsi:type="dcterms:W3CDTF">2018-04-09T10:54:00Z</dcterms:modified>
</cp:coreProperties>
</file>