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7888C" w14:textId="77777777" w:rsidR="00F10D97" w:rsidRDefault="00594DFE">
      <w:pPr>
        <w:rPr>
          <w:rFonts w:cs="HelveticaNeueLT Std"/>
          <w:b/>
          <w:bCs/>
          <w:sz w:val="28"/>
          <w:szCs w:val="28"/>
        </w:rPr>
      </w:pPr>
      <w:r>
        <w:rPr>
          <w:rFonts w:cs="HelveticaNeueLT Std"/>
          <w:b/>
          <w:bCs/>
          <w:sz w:val="28"/>
          <w:szCs w:val="28"/>
        </w:rPr>
        <w:t xml:space="preserve">V </w:t>
      </w:r>
      <w:proofErr w:type="spellStart"/>
      <w:r>
        <w:rPr>
          <w:rFonts w:cs="HelveticaNeueLT Std"/>
          <w:b/>
          <w:bCs/>
          <w:sz w:val="28"/>
          <w:szCs w:val="28"/>
        </w:rPr>
        <w:t>popředí</w:t>
      </w:r>
      <w:proofErr w:type="spellEnd"/>
      <w:r>
        <w:rPr>
          <w:rFonts w:cs="HelveticaNeueLT Std"/>
          <w:b/>
          <w:bCs/>
          <w:sz w:val="28"/>
          <w:szCs w:val="28"/>
        </w:rPr>
        <w:t xml:space="preserve"> </w:t>
      </w:r>
      <w:proofErr w:type="spellStart"/>
      <w:r>
        <w:rPr>
          <w:rFonts w:cs="HelveticaNeueLT Std"/>
          <w:b/>
          <w:bCs/>
          <w:sz w:val="28"/>
          <w:szCs w:val="28"/>
        </w:rPr>
        <w:t>podpory</w:t>
      </w:r>
      <w:proofErr w:type="spellEnd"/>
      <w:r>
        <w:rPr>
          <w:rFonts w:cs="HelveticaNeueLT Std"/>
          <w:b/>
          <w:bCs/>
          <w:sz w:val="28"/>
          <w:szCs w:val="28"/>
        </w:rPr>
        <w:t xml:space="preserve"> </w:t>
      </w:r>
      <w:proofErr w:type="spellStart"/>
      <w:r>
        <w:rPr>
          <w:rFonts w:cs="HelveticaNeueLT Std"/>
          <w:b/>
          <w:bCs/>
          <w:sz w:val="28"/>
          <w:szCs w:val="28"/>
        </w:rPr>
        <w:t>rozvoje</w:t>
      </w:r>
      <w:proofErr w:type="spellEnd"/>
      <w:r>
        <w:rPr>
          <w:rFonts w:cs="HelveticaNeueLT Std"/>
          <w:b/>
          <w:bCs/>
          <w:sz w:val="28"/>
          <w:szCs w:val="28"/>
        </w:rPr>
        <w:t xml:space="preserve"> a </w:t>
      </w:r>
      <w:proofErr w:type="spellStart"/>
      <w:r>
        <w:rPr>
          <w:rFonts w:cs="HelveticaNeueLT Std"/>
          <w:b/>
          <w:bCs/>
          <w:sz w:val="28"/>
          <w:szCs w:val="28"/>
        </w:rPr>
        <w:t>udržitelnosti</w:t>
      </w:r>
      <w:proofErr w:type="spellEnd"/>
    </w:p>
    <w:p w14:paraId="403E665C" w14:textId="77777777" w:rsidR="00F10D97" w:rsidRDefault="00594DFE">
      <w:pPr>
        <w:rPr>
          <w:rFonts w:cs="HelveticaNeueLT Std"/>
          <w:b/>
          <w:bCs/>
          <w:sz w:val="32"/>
          <w:szCs w:val="28"/>
        </w:rPr>
      </w:pPr>
      <w:r>
        <w:rPr>
          <w:rFonts w:cs="HelveticaNeueLT Std"/>
          <w:b/>
          <w:bCs/>
          <w:sz w:val="32"/>
          <w:szCs w:val="28"/>
        </w:rPr>
        <w:t>KRAJ SE ZELENÝM SRDCEM</w:t>
      </w:r>
    </w:p>
    <w:p w14:paraId="34E9A8DF" w14:textId="77777777" w:rsidR="00F10D97" w:rsidRDefault="00F10D97">
      <w:pPr>
        <w:rPr>
          <w:rFonts w:cs="HelveticaNeueLT Std"/>
          <w:b/>
          <w:bCs/>
          <w:sz w:val="32"/>
          <w:szCs w:val="28"/>
        </w:rPr>
      </w:pPr>
    </w:p>
    <w:p w14:paraId="03003780" w14:textId="77777777" w:rsidR="00F10D97" w:rsidRDefault="00594DFE">
      <w:pPr>
        <w:spacing w:line="276" w:lineRule="auto"/>
      </w:pPr>
      <w:proofErr w:type="spellStart"/>
      <w:r>
        <w:rPr>
          <w:rFonts w:cs="HelveticaNeueLT Std"/>
          <w:b/>
          <w:bCs/>
          <w:szCs w:val="28"/>
        </w:rPr>
        <w:t>Zelené</w:t>
      </w:r>
      <w:proofErr w:type="spellEnd"/>
      <w:r>
        <w:rPr>
          <w:rFonts w:cs="HelveticaNeueLT Std"/>
          <w:b/>
          <w:bCs/>
          <w:szCs w:val="28"/>
        </w:rPr>
        <w:t xml:space="preserve"> oblasti, </w:t>
      </w:r>
      <w:proofErr w:type="spellStart"/>
      <w:r>
        <w:rPr>
          <w:rFonts w:cs="HelveticaNeueLT Std"/>
          <w:b/>
          <w:bCs/>
          <w:szCs w:val="28"/>
        </w:rPr>
        <w:t>startupy</w:t>
      </w:r>
      <w:proofErr w:type="spellEnd"/>
      <w:r>
        <w:rPr>
          <w:rFonts w:cs="HelveticaNeueLT Std"/>
          <w:b/>
          <w:bCs/>
          <w:szCs w:val="28"/>
        </w:rPr>
        <w:t xml:space="preserve"> a </w:t>
      </w:r>
      <w:proofErr w:type="spellStart"/>
      <w:r>
        <w:rPr>
          <w:rFonts w:cs="HelveticaNeueLT Std"/>
          <w:b/>
          <w:bCs/>
          <w:szCs w:val="28"/>
        </w:rPr>
        <w:t>pokročilý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výzkum</w:t>
      </w:r>
      <w:proofErr w:type="spellEnd"/>
      <w:r>
        <w:rPr>
          <w:rFonts w:cs="HelveticaNeueLT Std"/>
          <w:b/>
          <w:bCs/>
          <w:szCs w:val="28"/>
        </w:rPr>
        <w:t xml:space="preserve">; </w:t>
      </w:r>
      <w:proofErr w:type="spellStart"/>
      <w:r>
        <w:rPr>
          <w:rFonts w:cs="HelveticaNeueLT Std"/>
          <w:b/>
          <w:bCs/>
          <w:szCs w:val="28"/>
        </w:rPr>
        <w:t>alternativní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zdroje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tepla</w:t>
      </w:r>
      <w:proofErr w:type="spellEnd"/>
      <w:r>
        <w:rPr>
          <w:rFonts w:cs="HelveticaNeueLT Std"/>
          <w:b/>
          <w:bCs/>
          <w:szCs w:val="28"/>
        </w:rPr>
        <w:t xml:space="preserve">, </w:t>
      </w:r>
      <w:proofErr w:type="spellStart"/>
      <w:r>
        <w:rPr>
          <w:rFonts w:cs="HelveticaNeueLT Std"/>
          <w:b/>
          <w:bCs/>
          <w:szCs w:val="28"/>
        </w:rPr>
        <w:t>světla</w:t>
      </w:r>
      <w:proofErr w:type="spellEnd"/>
      <w:r>
        <w:rPr>
          <w:rFonts w:cs="HelveticaNeueLT Std"/>
          <w:b/>
          <w:bCs/>
          <w:szCs w:val="28"/>
        </w:rPr>
        <w:t xml:space="preserve"> a </w:t>
      </w:r>
      <w:proofErr w:type="spellStart"/>
      <w:r>
        <w:rPr>
          <w:rFonts w:cs="HelveticaNeueLT Std"/>
          <w:b/>
          <w:bCs/>
          <w:szCs w:val="28"/>
        </w:rPr>
        <w:t>pohybu</w:t>
      </w:r>
      <w:proofErr w:type="spellEnd"/>
      <w:r>
        <w:rPr>
          <w:rFonts w:cs="HelveticaNeueLT Std"/>
          <w:b/>
          <w:bCs/>
          <w:szCs w:val="28"/>
        </w:rPr>
        <w:t xml:space="preserve">; </w:t>
      </w:r>
      <w:proofErr w:type="spellStart"/>
      <w:r>
        <w:rPr>
          <w:rFonts w:cs="HelveticaNeueLT Std"/>
          <w:b/>
          <w:bCs/>
          <w:szCs w:val="28"/>
        </w:rPr>
        <w:t>rozšířené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služby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sdílení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kol</w:t>
      </w:r>
      <w:proofErr w:type="spellEnd"/>
      <w:r>
        <w:rPr>
          <w:rFonts w:cs="HelveticaNeueLT Std"/>
          <w:b/>
          <w:bCs/>
          <w:szCs w:val="28"/>
        </w:rPr>
        <w:t xml:space="preserve">; </w:t>
      </w:r>
      <w:proofErr w:type="spellStart"/>
      <w:r>
        <w:rPr>
          <w:rFonts w:cs="HelveticaNeueLT Std"/>
          <w:b/>
          <w:bCs/>
          <w:szCs w:val="28"/>
        </w:rPr>
        <w:t>ekologické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bydlení</w:t>
      </w:r>
      <w:proofErr w:type="spellEnd"/>
      <w:r>
        <w:rPr>
          <w:rFonts w:cs="HelveticaNeueLT Std"/>
          <w:b/>
          <w:bCs/>
          <w:szCs w:val="28"/>
        </w:rPr>
        <w:t xml:space="preserve">, </w:t>
      </w:r>
      <w:proofErr w:type="spellStart"/>
      <w:r>
        <w:rPr>
          <w:rFonts w:cs="HelveticaNeueLT Std"/>
          <w:b/>
          <w:bCs/>
          <w:szCs w:val="28"/>
        </w:rPr>
        <w:t>certifikované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dříví</w:t>
      </w:r>
      <w:proofErr w:type="spellEnd"/>
      <w:r>
        <w:rPr>
          <w:rFonts w:cs="HelveticaNeueLT Std"/>
          <w:b/>
          <w:bCs/>
          <w:szCs w:val="28"/>
        </w:rPr>
        <w:t xml:space="preserve">, </w:t>
      </w:r>
      <w:proofErr w:type="spellStart"/>
      <w:r>
        <w:rPr>
          <w:rFonts w:cs="HelveticaNeueLT Std"/>
          <w:b/>
          <w:bCs/>
          <w:szCs w:val="28"/>
        </w:rPr>
        <w:t>recyklace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téměř</w:t>
      </w:r>
      <w:proofErr w:type="spellEnd"/>
      <w:r>
        <w:rPr>
          <w:rFonts w:cs="HelveticaNeueLT Std"/>
          <w:b/>
          <w:bCs/>
          <w:szCs w:val="28"/>
        </w:rPr>
        <w:t xml:space="preserve"> 75% </w:t>
      </w:r>
      <w:proofErr w:type="spellStart"/>
      <w:r>
        <w:rPr>
          <w:rFonts w:cs="HelveticaNeueLT Std"/>
          <w:b/>
          <w:bCs/>
          <w:szCs w:val="28"/>
        </w:rPr>
        <w:t>odpadu</w:t>
      </w:r>
      <w:proofErr w:type="spellEnd"/>
      <w:r>
        <w:rPr>
          <w:rFonts w:cs="HelveticaNeueLT Std"/>
          <w:b/>
          <w:bCs/>
          <w:szCs w:val="28"/>
        </w:rPr>
        <w:t xml:space="preserve"> – </w:t>
      </w:r>
      <w:proofErr w:type="spellStart"/>
      <w:r>
        <w:rPr>
          <w:rFonts w:cs="HelveticaNeueLT Std"/>
          <w:b/>
          <w:bCs/>
          <w:szCs w:val="28"/>
        </w:rPr>
        <w:t>udržitelný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způsob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života</w:t>
      </w:r>
      <w:proofErr w:type="spellEnd"/>
      <w:r>
        <w:rPr>
          <w:rFonts w:cs="HelveticaNeueLT Std"/>
          <w:b/>
          <w:bCs/>
          <w:szCs w:val="28"/>
        </w:rPr>
        <w:t xml:space="preserve"> je v </w:t>
      </w:r>
      <w:proofErr w:type="spellStart"/>
      <w:r>
        <w:rPr>
          <w:rFonts w:cs="HelveticaNeueLT Std"/>
          <w:b/>
          <w:bCs/>
          <w:szCs w:val="28"/>
        </w:rPr>
        <w:t>Trentinu</w:t>
      </w:r>
      <w:proofErr w:type="spellEnd"/>
      <w:r>
        <w:rPr>
          <w:rFonts w:cs="HelveticaNeueLT Std"/>
          <w:b/>
          <w:bCs/>
          <w:szCs w:val="28"/>
        </w:rPr>
        <w:t xml:space="preserve"> </w:t>
      </w:r>
      <w:proofErr w:type="spellStart"/>
      <w:r>
        <w:rPr>
          <w:rFonts w:cs="HelveticaNeueLT Std"/>
          <w:b/>
          <w:bCs/>
          <w:szCs w:val="28"/>
        </w:rPr>
        <w:t>realitou</w:t>
      </w:r>
      <w:proofErr w:type="spellEnd"/>
    </w:p>
    <w:p w14:paraId="3A5DDDBA" w14:textId="77777777" w:rsidR="00F10D97" w:rsidRDefault="00F10D97">
      <w:pPr>
        <w:spacing w:line="276" w:lineRule="auto"/>
        <w:rPr>
          <w:rFonts w:cs="HelveticaNeueLT Std"/>
        </w:rPr>
      </w:pPr>
    </w:p>
    <w:p w14:paraId="3E0FF334" w14:textId="50D3ABF1" w:rsidR="00F10D97" w:rsidRDefault="00594DFE">
      <w:pPr>
        <w:pStyle w:val="Intestazione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Potřeba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chránit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mimořádné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přírodní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dědictví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kterým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bylo</w:t>
      </w:r>
      <w:proofErr w:type="spellEnd"/>
      <w:r>
        <w:rPr>
          <w:rFonts w:ascii="Arial" w:hAnsi="Arial" w:cs="Arial"/>
        </w:rPr>
        <w:t xml:space="preserve"> Trentino </w:t>
      </w:r>
      <w:proofErr w:type="spellStart"/>
      <w:r>
        <w:rPr>
          <w:rFonts w:ascii="Arial" w:hAnsi="Arial" w:cs="Arial"/>
        </w:rPr>
        <w:t>obdařené</w:t>
      </w:r>
      <w:proofErr w:type="spellEnd"/>
      <w:r>
        <w:rPr>
          <w:rFonts w:ascii="Arial" w:hAnsi="Arial" w:cs="Arial"/>
        </w:rPr>
        <w:t xml:space="preserve">, se v </w:t>
      </w:r>
      <w:proofErr w:type="spellStart"/>
      <w:r>
        <w:rPr>
          <w:rFonts w:ascii="Arial" w:hAnsi="Arial" w:cs="Arial"/>
        </w:rPr>
        <w:t>průběhu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času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silným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podnětem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rozvoj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nových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způsobů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plánování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výroby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prodeje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zboží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služeb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schopných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skloubit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inovaci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udržitelností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životního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prostředí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Dnes</w:t>
      </w:r>
      <w:proofErr w:type="spellEnd"/>
      <w:r>
        <w:rPr>
          <w:rFonts w:ascii="Arial" w:hAnsi="Arial" w:cs="Arial"/>
        </w:rPr>
        <w:t xml:space="preserve"> se proto Trentino </w:t>
      </w:r>
      <w:proofErr w:type="spellStart"/>
      <w:r>
        <w:rPr>
          <w:rFonts w:ascii="Arial" w:hAnsi="Arial" w:cs="Arial"/>
        </w:rPr>
        <w:t>může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pochlubit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prvotřídním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systémem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technologického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výrobního</w:t>
      </w:r>
      <w:proofErr w:type="spellEnd"/>
      <w:r>
        <w:rPr>
          <w:rFonts w:ascii="Arial" w:hAnsi="Arial" w:cs="Arial"/>
        </w:rPr>
        <w:t xml:space="preserve"> know-how v oblasti </w:t>
      </w:r>
      <w:proofErr w:type="spellStart"/>
      <w:r>
        <w:rPr>
          <w:rFonts w:ascii="Arial" w:hAnsi="Arial" w:cs="Arial"/>
          <w:b/>
        </w:rPr>
        <w:t>zelených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technologií</w:t>
      </w:r>
      <w:proofErr w:type="spellEnd"/>
      <w:r>
        <w:rPr>
          <w:rFonts w:ascii="Arial" w:hAnsi="Arial" w:cs="Arial"/>
        </w:rPr>
        <w:t xml:space="preserve">, a to </w:t>
      </w:r>
      <w:proofErr w:type="spellStart"/>
      <w:r>
        <w:rPr>
          <w:rFonts w:ascii="Arial" w:hAnsi="Arial" w:cs="Arial"/>
        </w:rPr>
        <w:t>zejména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poli </w:t>
      </w:r>
      <w:proofErr w:type="spellStart"/>
      <w:r>
        <w:rPr>
          <w:rFonts w:ascii="Arial" w:hAnsi="Arial" w:cs="Arial"/>
          <w:b/>
        </w:rPr>
        <w:t>udržitelného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stavebnictví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  <w:b/>
        </w:rPr>
        <w:t>zpracování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dřeva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  <w:b/>
        </w:rPr>
        <w:t>obnovitelných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zdrojů</w:t>
      </w:r>
      <w:proofErr w:type="spellEnd"/>
      <w:r>
        <w:rPr>
          <w:rFonts w:ascii="Arial" w:hAnsi="Arial" w:cs="Arial"/>
          <w:b/>
        </w:rPr>
        <w:t xml:space="preserve"> energie</w:t>
      </w:r>
      <w:r w:rsidR="007F400D">
        <w:rPr>
          <w:rFonts w:ascii="Arial" w:hAnsi="Arial" w:cs="Arial"/>
        </w:rPr>
        <w:t xml:space="preserve"> a </w:t>
      </w:r>
      <w:proofErr w:type="spellStart"/>
      <w:r w:rsidR="007F400D">
        <w:rPr>
          <w:rFonts w:ascii="Arial" w:hAnsi="Arial" w:cs="Arial"/>
        </w:rPr>
        <w:t>tzv</w:t>
      </w:r>
      <w:proofErr w:type="spellEnd"/>
      <w:r w:rsidR="007F400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b/>
        </w:rPr>
        <w:t>chytrých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technologií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spojených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udržitelnou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mobilitou</w:t>
      </w:r>
      <w:proofErr w:type="spellEnd"/>
      <w:r>
        <w:rPr>
          <w:rFonts w:ascii="Arial" w:hAnsi="Arial" w:cs="Arial"/>
        </w:rPr>
        <w:t>.</w:t>
      </w:r>
    </w:p>
    <w:p w14:paraId="04F1D914" w14:textId="77777777" w:rsidR="00F10D97" w:rsidRDefault="00594DFE">
      <w:pPr>
        <w:pStyle w:val="Intestazione"/>
        <w:jc w:val="both"/>
      </w:pPr>
      <w:r>
        <w:rPr>
          <w:rFonts w:ascii="Arial" w:hAnsi="Arial" w:cs="Arial"/>
        </w:rPr>
        <w:t xml:space="preserve">V </w:t>
      </w:r>
      <w:proofErr w:type="spellStart"/>
      <w:r>
        <w:rPr>
          <w:rFonts w:ascii="Arial" w:hAnsi="Arial" w:cs="Arial"/>
        </w:rPr>
        <w:t>Roveretu</w:t>
      </w:r>
      <w:proofErr w:type="spellEnd"/>
      <w:r>
        <w:rPr>
          <w:rFonts w:ascii="Arial" w:hAnsi="Arial" w:cs="Arial"/>
        </w:rPr>
        <w:t xml:space="preserve">, v </w:t>
      </w:r>
      <w:proofErr w:type="spellStart"/>
      <w:r>
        <w:rPr>
          <w:rFonts w:ascii="Arial" w:hAnsi="Arial" w:cs="Arial"/>
        </w:rPr>
        <w:t>prostorách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bývalé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tabákové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továrny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sdružuje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projekt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Progetto Manifattura - Green </w:t>
      </w:r>
      <w:proofErr w:type="spellStart"/>
      <w:r>
        <w:rPr>
          <w:rFonts w:ascii="Arial" w:hAnsi="Arial" w:cs="Arial"/>
          <w:b/>
        </w:rPr>
        <w:t>Innovation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Factory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padesát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firem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většinou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startupů</w:t>
      </w:r>
      <w:proofErr w:type="spellEnd"/>
      <w:r>
        <w:rPr>
          <w:rFonts w:ascii="Arial" w:hAnsi="Arial" w:cs="Arial"/>
        </w:rPr>
        <w:t xml:space="preserve">, z </w:t>
      </w:r>
      <w:proofErr w:type="spellStart"/>
      <w:r>
        <w:rPr>
          <w:rFonts w:ascii="Arial" w:hAnsi="Arial" w:cs="Arial"/>
        </w:rPr>
        <w:t>odvětví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ekologicky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udržitelného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stavebnictví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obnovitelných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zdrojů</w:t>
      </w:r>
      <w:proofErr w:type="spellEnd"/>
      <w:r>
        <w:rPr>
          <w:rFonts w:ascii="Arial" w:hAnsi="Arial" w:cs="Arial"/>
        </w:rPr>
        <w:t xml:space="preserve"> energie, </w:t>
      </w:r>
      <w:proofErr w:type="spellStart"/>
      <w:r>
        <w:rPr>
          <w:rFonts w:ascii="Arial" w:hAnsi="Arial" w:cs="Arial"/>
        </w:rPr>
        <w:t>technologií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správu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monitorování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životního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prostředí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přírodních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zdrojů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kruhové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ekonomiky</w:t>
      </w:r>
      <w:proofErr w:type="spellEnd"/>
      <w:r>
        <w:rPr>
          <w:rFonts w:ascii="Arial" w:hAnsi="Arial" w:cs="Arial"/>
        </w:rPr>
        <w:t>.</w:t>
      </w:r>
    </w:p>
    <w:p w14:paraId="4D2176CF" w14:textId="14B18174" w:rsidR="00F10D97" w:rsidRDefault="00594DFE">
      <w:pPr>
        <w:pStyle w:val="Intestazione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Druhou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vlajkovou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lodí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organizace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b/>
        </w:rPr>
        <w:t>Habitech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</w:t>
      </w:r>
      <w:r>
        <w:rPr>
          <w:rFonts w:ascii="Arial" w:hAnsi="Arial" w:cs="HelveticaNeueLT Std"/>
        </w:rPr>
        <w:t>Distretto Trentino Energia e Ambiente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která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pracuje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propojení</w:t>
      </w:r>
      <w:proofErr w:type="spellEnd"/>
      <w:r>
        <w:rPr>
          <w:rFonts w:ascii="Arial" w:hAnsi="Arial" w:cs="Arial"/>
        </w:rPr>
        <w:t xml:space="preserve"> know-how </w:t>
      </w:r>
      <w:proofErr w:type="spellStart"/>
      <w:r>
        <w:rPr>
          <w:rFonts w:ascii="Arial" w:hAnsi="Arial" w:cs="Arial"/>
        </w:rPr>
        <w:t>univerzit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laboratoří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výzkumných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ústavů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firem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institucí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Organizace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dnes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skládá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  <w:b/>
        </w:rPr>
        <w:t>více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než</w:t>
      </w:r>
      <w:proofErr w:type="spellEnd"/>
      <w:r>
        <w:rPr>
          <w:rFonts w:ascii="Arial" w:hAnsi="Arial" w:cs="Arial"/>
          <w:b/>
        </w:rPr>
        <w:t xml:space="preserve"> 300 </w:t>
      </w:r>
      <w:proofErr w:type="spellStart"/>
      <w:r>
        <w:rPr>
          <w:rFonts w:ascii="Arial" w:hAnsi="Arial" w:cs="Arial"/>
          <w:b/>
        </w:rPr>
        <w:t>společností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výzkumných</w:t>
      </w:r>
      <w:proofErr w:type="spellEnd"/>
      <w:r w:rsidR="007F400D">
        <w:rPr>
          <w:rFonts w:ascii="Arial" w:hAnsi="Arial" w:cs="Arial"/>
        </w:rPr>
        <w:t xml:space="preserve"> </w:t>
      </w:r>
      <w:proofErr w:type="spellStart"/>
      <w:r w:rsidR="007F400D">
        <w:rPr>
          <w:rFonts w:ascii="Arial" w:hAnsi="Arial" w:cs="Arial"/>
        </w:rPr>
        <w:t>institucí</w:t>
      </w:r>
      <w:proofErr w:type="spellEnd"/>
      <w:r w:rsidR="007F400D">
        <w:rPr>
          <w:rFonts w:ascii="Arial" w:hAnsi="Arial" w:cs="Arial"/>
        </w:rPr>
        <w:t xml:space="preserve"> a </w:t>
      </w:r>
      <w:proofErr w:type="spellStart"/>
      <w:r w:rsidR="007F400D">
        <w:rPr>
          <w:rFonts w:ascii="Arial" w:hAnsi="Arial" w:cs="Arial"/>
        </w:rPr>
        <w:t>orgánů</w:t>
      </w:r>
      <w:proofErr w:type="spellEnd"/>
      <w:r w:rsidR="007F400D">
        <w:rPr>
          <w:rFonts w:ascii="Arial" w:hAnsi="Arial" w:cs="Arial"/>
        </w:rPr>
        <w:t xml:space="preserve"> </w:t>
      </w:r>
      <w:proofErr w:type="spellStart"/>
      <w:r w:rsidR="007F400D">
        <w:rPr>
          <w:rFonts w:ascii="Arial" w:hAnsi="Arial" w:cs="Arial"/>
        </w:rPr>
        <w:t>veřejné</w:t>
      </w:r>
      <w:proofErr w:type="spellEnd"/>
      <w:r w:rsidR="007F400D">
        <w:rPr>
          <w:rFonts w:ascii="Arial" w:hAnsi="Arial" w:cs="Arial"/>
        </w:rPr>
        <w:t xml:space="preserve"> </w:t>
      </w:r>
      <w:proofErr w:type="spellStart"/>
      <w:r w:rsidR="007F400D">
        <w:rPr>
          <w:rFonts w:ascii="Arial" w:hAnsi="Arial" w:cs="Arial"/>
        </w:rPr>
        <w:t>správy</w:t>
      </w:r>
      <w:proofErr w:type="spellEnd"/>
      <w:r>
        <w:rPr>
          <w:rFonts w:ascii="Arial" w:hAnsi="Arial" w:cs="Arial"/>
        </w:rPr>
        <w:t>.</w:t>
      </w:r>
    </w:p>
    <w:p w14:paraId="17D7B2ED" w14:textId="77777777" w:rsidR="00F10D97" w:rsidRDefault="00F10D97">
      <w:pPr>
        <w:pStyle w:val="Intestazione"/>
        <w:jc w:val="both"/>
        <w:rPr>
          <w:rFonts w:ascii="Arial" w:hAnsi="Arial" w:cs="Arial"/>
        </w:rPr>
      </w:pPr>
    </w:p>
    <w:p w14:paraId="48F7EBC3" w14:textId="53E842FE" w:rsidR="00F10D97" w:rsidRDefault="00594DFE">
      <w:pPr>
        <w:pStyle w:val="Intestazione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Trentinské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lesy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které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jsou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</w:t>
      </w:r>
      <w:proofErr w:type="spellEnd"/>
      <w:r>
        <w:rPr>
          <w:rFonts w:ascii="Arial" w:hAnsi="Arial" w:cs="Arial"/>
        </w:rPr>
        <w:t xml:space="preserve"> 76% </w:t>
      </w:r>
      <w:proofErr w:type="spellStart"/>
      <w:r>
        <w:rPr>
          <w:rFonts w:ascii="Arial" w:hAnsi="Arial" w:cs="Arial"/>
        </w:rPr>
        <w:t>veřejným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majetkem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utvářejí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krajinu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která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výsledkem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staletého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vztahu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mezi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místní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komunitou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jejím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lesním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dědictvím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Husté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jednolité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lesy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b/>
        </w:rPr>
        <w:t>pokrývají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více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než</w:t>
      </w:r>
      <w:proofErr w:type="spellEnd"/>
      <w:r>
        <w:rPr>
          <w:rFonts w:ascii="Arial" w:hAnsi="Arial" w:cs="Arial"/>
          <w:b/>
        </w:rPr>
        <w:t xml:space="preserve"> 60% oblasti</w:t>
      </w:r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zajišťují</w:t>
      </w:r>
      <w:proofErr w:type="spellEnd"/>
      <w:r>
        <w:rPr>
          <w:rFonts w:ascii="Arial" w:hAnsi="Arial" w:cs="Arial"/>
        </w:rPr>
        <w:t xml:space="preserve"> 43% </w:t>
      </w:r>
      <w:proofErr w:type="spellStart"/>
      <w:r>
        <w:rPr>
          <w:rFonts w:ascii="Arial" w:hAnsi="Arial" w:cs="Arial"/>
        </w:rPr>
        <w:t>státní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produkce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dřeva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Mezi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rozlohově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nejvíce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zastoupené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typy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patří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lesy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smrkové</w:t>
      </w:r>
      <w:proofErr w:type="spellEnd"/>
      <w:r>
        <w:rPr>
          <w:rFonts w:ascii="Arial" w:hAnsi="Arial" w:cs="Arial"/>
        </w:rPr>
        <w:t xml:space="preserve"> (32%), </w:t>
      </w:r>
      <w:proofErr w:type="spellStart"/>
      <w:r>
        <w:rPr>
          <w:rFonts w:ascii="Arial" w:hAnsi="Arial" w:cs="Arial"/>
        </w:rPr>
        <w:t>bukové</w:t>
      </w:r>
      <w:proofErr w:type="spellEnd"/>
      <w:r>
        <w:rPr>
          <w:rFonts w:ascii="Arial" w:hAnsi="Arial" w:cs="Arial"/>
        </w:rPr>
        <w:t xml:space="preserve"> (14%), </w:t>
      </w:r>
      <w:proofErr w:type="spellStart"/>
      <w:r>
        <w:rPr>
          <w:rFonts w:ascii="Arial" w:hAnsi="Arial" w:cs="Arial"/>
        </w:rPr>
        <w:t>modřínové</w:t>
      </w:r>
      <w:proofErr w:type="spellEnd"/>
      <w:r>
        <w:rPr>
          <w:rFonts w:ascii="Arial" w:hAnsi="Arial" w:cs="Arial"/>
        </w:rPr>
        <w:t xml:space="preserve"> (13%) a </w:t>
      </w:r>
      <w:proofErr w:type="spellStart"/>
      <w:r>
        <w:rPr>
          <w:rFonts w:ascii="Arial" w:hAnsi="Arial" w:cs="Arial"/>
        </w:rPr>
        <w:t>jedlové</w:t>
      </w:r>
      <w:proofErr w:type="spellEnd"/>
      <w:r>
        <w:rPr>
          <w:rFonts w:ascii="Arial" w:hAnsi="Arial" w:cs="Arial"/>
        </w:rPr>
        <w:t xml:space="preserve"> (11%). Trentino se </w:t>
      </w:r>
      <w:proofErr w:type="spellStart"/>
      <w:r>
        <w:rPr>
          <w:rFonts w:ascii="Arial" w:hAnsi="Arial" w:cs="Arial"/>
        </w:rPr>
        <w:t>již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dlouhá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léta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může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pochlubit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stabilním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správním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systémem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certifikátem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dřevozpracovatelských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řetězců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který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dokládá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že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dřevo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pochází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lesů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spravovaných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udržitelným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způsobem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Díky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rozsáhlé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udržitelné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lesní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správě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dřevo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trentinských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lesů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vysoce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kvalitní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mimořádně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kompaktní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odolná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vlákna</w:t>
      </w:r>
      <w:proofErr w:type="spellEnd"/>
      <w:r>
        <w:rPr>
          <w:rFonts w:ascii="Arial" w:hAnsi="Arial" w:cs="Arial"/>
        </w:rPr>
        <w:t xml:space="preserve">, a proto je </w:t>
      </w:r>
      <w:proofErr w:type="spellStart"/>
      <w:r>
        <w:rPr>
          <w:rFonts w:ascii="Arial" w:hAnsi="Arial" w:cs="Arial"/>
        </w:rPr>
        <w:t>obzvlášť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vhodné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použití</w:t>
      </w:r>
      <w:proofErr w:type="spellEnd"/>
      <w:r>
        <w:rPr>
          <w:rFonts w:ascii="Arial" w:hAnsi="Arial" w:cs="Arial"/>
        </w:rPr>
        <w:t xml:space="preserve"> ve </w:t>
      </w:r>
      <w:proofErr w:type="spellStart"/>
      <w:r>
        <w:rPr>
          <w:rFonts w:ascii="Arial" w:hAnsi="Arial" w:cs="Arial"/>
        </w:rPr>
        <w:t>stavebnictví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kmenech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modřínů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pocházejících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lesů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údolí</w:t>
      </w:r>
      <w:proofErr w:type="spellEnd"/>
      <w:r>
        <w:rPr>
          <w:rFonts w:ascii="Arial" w:hAnsi="Arial" w:cs="Arial"/>
        </w:rPr>
        <w:t xml:space="preserve"> Val di Fiemme </w:t>
      </w:r>
      <w:proofErr w:type="spellStart"/>
      <w:r>
        <w:rPr>
          <w:rFonts w:ascii="Arial" w:hAnsi="Arial" w:cs="Arial"/>
        </w:rPr>
        <w:t>dodnes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stojí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Benátky</w:t>
      </w:r>
      <w:proofErr w:type="spellEnd"/>
      <w:r>
        <w:rPr>
          <w:rFonts w:ascii="Arial" w:hAnsi="Arial" w:cs="Arial"/>
        </w:rPr>
        <w:t xml:space="preserve">. Pro </w:t>
      </w:r>
      <w:proofErr w:type="spellStart"/>
      <w:r>
        <w:rPr>
          <w:rFonts w:ascii="Arial" w:hAnsi="Arial" w:cs="Arial"/>
        </w:rPr>
        <w:t>vybudování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dřevěných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staveb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městečku</w:t>
      </w:r>
      <w:proofErr w:type="spellEnd"/>
      <w:r>
        <w:rPr>
          <w:rFonts w:ascii="Arial" w:hAnsi="Arial" w:cs="Arial"/>
        </w:rPr>
        <w:t xml:space="preserve"> San Michele all’Adige </w:t>
      </w:r>
      <w:proofErr w:type="spellStart"/>
      <w:r>
        <w:rPr>
          <w:rFonts w:ascii="Arial" w:hAnsi="Arial" w:cs="Arial"/>
        </w:rPr>
        <w:t>byl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institutem</w:t>
      </w:r>
      <w:proofErr w:type="spellEnd"/>
      <w:r>
        <w:rPr>
          <w:rFonts w:ascii="Arial" w:hAnsi="Arial" w:cs="Arial"/>
        </w:rPr>
        <w:t xml:space="preserve"> </w:t>
      </w:r>
      <w:r w:rsidR="006D13F4">
        <w:rPr>
          <w:rFonts w:ascii="Arial" w:hAnsi="Arial" w:cs="Arial"/>
        </w:rPr>
        <w:t>“</w:t>
      </w:r>
      <w:r>
        <w:rPr>
          <w:rFonts w:ascii="Arial" w:hAnsi="Arial" w:cs="Arial"/>
        </w:rPr>
        <w:t>Istituto per la Valorizzazione del Legno e delle Specie Arboree del Consiglio Nazionale delle Ricerche</w:t>
      </w:r>
      <w:r w:rsidR="006D13F4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(IVALSA) </w:t>
      </w:r>
      <w:proofErr w:type="spellStart"/>
      <w:r>
        <w:rPr>
          <w:rFonts w:ascii="Arial" w:hAnsi="Arial" w:cs="Arial"/>
        </w:rPr>
        <w:t>vyvinut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stavební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systém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Sistema Costruttivo Fiemme</w:t>
      </w:r>
      <w:r>
        <w:rPr>
          <w:rFonts w:ascii="Arial" w:hAnsi="Arial" w:cs="Arial"/>
        </w:rPr>
        <w:t xml:space="preserve"> (SOFIE) s </w:t>
      </w:r>
      <w:proofErr w:type="spellStart"/>
      <w:r>
        <w:rPr>
          <w:rFonts w:ascii="Arial" w:hAnsi="Arial" w:cs="Arial"/>
        </w:rPr>
        <w:t>působivými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biologickými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antiseismickými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kritérii</w:t>
      </w:r>
      <w:proofErr w:type="spellEnd"/>
      <w:r>
        <w:rPr>
          <w:rFonts w:ascii="Arial" w:hAnsi="Arial" w:cs="Arial"/>
        </w:rPr>
        <w:t xml:space="preserve">. V </w:t>
      </w:r>
      <w:proofErr w:type="spellStart"/>
      <w:r>
        <w:rPr>
          <w:rFonts w:ascii="Arial" w:hAnsi="Arial" w:cs="Arial"/>
        </w:rPr>
        <w:t>Trentinu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vyvinuta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ARCA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zkratka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  <w:b/>
          <w:bCs/>
        </w:rPr>
        <w:t>AR</w:t>
      </w:r>
      <w:r>
        <w:rPr>
          <w:rFonts w:ascii="Arial" w:hAnsi="Arial" w:cs="Arial"/>
        </w:rPr>
        <w:t>chitettura</w:t>
      </w:r>
      <w:proofErr w:type="spellEnd"/>
      <w:r>
        <w:rPr>
          <w:rFonts w:ascii="Arial" w:hAnsi="Arial" w:cs="Arial"/>
        </w:rPr>
        <w:t>–</w:t>
      </w:r>
      <w:r>
        <w:rPr>
          <w:rFonts w:ascii="Arial" w:hAnsi="Arial" w:cs="Arial"/>
          <w:b/>
          <w:bCs/>
        </w:rPr>
        <w:lastRenderedPageBreak/>
        <w:t>C</w:t>
      </w:r>
      <w:r>
        <w:rPr>
          <w:rFonts w:ascii="Arial" w:hAnsi="Arial" w:cs="Arial"/>
        </w:rPr>
        <w:t>omfort–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mbiente) – </w:t>
      </w:r>
      <w:proofErr w:type="spellStart"/>
      <w:r>
        <w:rPr>
          <w:rFonts w:ascii="Arial" w:hAnsi="Arial" w:cs="Arial"/>
        </w:rPr>
        <w:t>první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italský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systém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certifikace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staveb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výroby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součástek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  <w:b/>
        </w:rPr>
        <w:t>vysoce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kvalitního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dřeva</w:t>
      </w:r>
      <w:proofErr w:type="spellEnd"/>
      <w:r>
        <w:rPr>
          <w:rFonts w:ascii="Arial" w:hAnsi="Arial" w:cs="Arial"/>
        </w:rPr>
        <w:t>.</w:t>
      </w:r>
    </w:p>
    <w:p w14:paraId="6A1C847C" w14:textId="77777777" w:rsidR="00F10D97" w:rsidRDefault="00594DFE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313716C" w14:textId="77777777" w:rsidR="00F10D97" w:rsidRDefault="00594DFE">
      <w:pPr>
        <w:pStyle w:val="Intestazione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Udržitelná</w:t>
      </w:r>
      <w:proofErr w:type="spellEnd"/>
      <w:r>
        <w:rPr>
          <w:rFonts w:ascii="Arial" w:hAnsi="Arial" w:cs="Arial"/>
          <w:b/>
        </w:rPr>
        <w:t xml:space="preserve"> mobilita</w:t>
      </w:r>
    </w:p>
    <w:p w14:paraId="7BF3170B" w14:textId="7A82DE43" w:rsidR="00F10D97" w:rsidRDefault="00594DFE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</w:t>
      </w:r>
      <w:proofErr w:type="spellStart"/>
      <w:r>
        <w:rPr>
          <w:rFonts w:ascii="Arial" w:hAnsi="Arial" w:cs="Arial"/>
        </w:rPr>
        <w:t>září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roku</w:t>
      </w:r>
      <w:proofErr w:type="spellEnd"/>
      <w:r>
        <w:rPr>
          <w:rFonts w:ascii="Arial" w:hAnsi="Arial" w:cs="Arial"/>
        </w:rPr>
        <w:t xml:space="preserve"> 2017 </w:t>
      </w:r>
      <w:proofErr w:type="spellStart"/>
      <w:r>
        <w:rPr>
          <w:rFonts w:ascii="Arial" w:hAnsi="Arial" w:cs="Arial"/>
        </w:rPr>
        <w:t>schválila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autonomní</w:t>
      </w:r>
      <w:proofErr w:type="spellEnd"/>
      <w:r>
        <w:rPr>
          <w:rFonts w:ascii="Arial" w:hAnsi="Arial" w:cs="Arial"/>
        </w:rPr>
        <w:t xml:space="preserve"> provincie Trento </w:t>
      </w:r>
      <w:proofErr w:type="spellStart"/>
      <w:r>
        <w:rPr>
          <w:rFonts w:ascii="Arial" w:hAnsi="Arial" w:cs="Arial"/>
        </w:rPr>
        <w:t>nový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provinční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plán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Piano provinciale per la mobilità elettrica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Jedním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cílů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usnadnit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realizaci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výstavby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nabíjecích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infrastruktur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podpořit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elektrických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vozidel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případně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posílit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elektrickou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používanou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místní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pohyb</w:t>
      </w:r>
      <w:proofErr w:type="spellEnd"/>
      <w:r>
        <w:rPr>
          <w:rFonts w:ascii="Arial" w:hAnsi="Arial" w:cs="Arial"/>
        </w:rPr>
        <w:t xml:space="preserve"> (od </w:t>
      </w:r>
      <w:proofErr w:type="spellStart"/>
      <w:r>
        <w:rPr>
          <w:rFonts w:ascii="Arial" w:hAnsi="Arial" w:cs="Arial"/>
        </w:rPr>
        <w:t>jízdních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přepravu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zboží</w:t>
      </w:r>
      <w:proofErr w:type="spellEnd"/>
      <w:r>
        <w:rPr>
          <w:rFonts w:ascii="Arial" w:hAnsi="Arial" w:cs="Arial"/>
        </w:rPr>
        <w:t xml:space="preserve">); </w:t>
      </w:r>
      <w:proofErr w:type="spellStart"/>
      <w:r>
        <w:rPr>
          <w:rFonts w:ascii="Arial" w:hAnsi="Arial" w:cs="Arial"/>
        </w:rPr>
        <w:t>zvýšit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počet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řídících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jednotek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vnímat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službu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veřejného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sdílení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rozšíření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místní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veřejné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dopravy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začlenit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ji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oblastech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nejhustějším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obydlením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nebo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místech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frekventovaných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turisty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podnítit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elektrických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nákladních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</w:t>
      </w:r>
      <w:proofErr w:type="spellEnd"/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</w:rPr>
        <w:t>cargo bike</w:t>
      </w:r>
      <w:r>
        <w:rPr>
          <w:rFonts w:ascii="Arial" w:hAnsi="Arial" w:cs="Arial"/>
        </w:rPr>
        <w:t xml:space="preserve">) pro </w:t>
      </w:r>
      <w:proofErr w:type="spellStart"/>
      <w:r>
        <w:rPr>
          <w:rFonts w:ascii="Arial" w:hAnsi="Arial" w:cs="Arial"/>
        </w:rPr>
        <w:t>dodávku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zboží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rámci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města</w:t>
      </w:r>
      <w:proofErr w:type="spellEnd"/>
      <w:r>
        <w:rPr>
          <w:rFonts w:ascii="Arial" w:hAnsi="Arial" w:cs="Arial"/>
        </w:rPr>
        <w:t xml:space="preserve">. V </w:t>
      </w:r>
      <w:proofErr w:type="spellStart"/>
      <w:r>
        <w:rPr>
          <w:rFonts w:ascii="Arial" w:hAnsi="Arial" w:cs="Arial"/>
        </w:rPr>
        <w:t>současné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době</w:t>
      </w:r>
      <w:proofErr w:type="spellEnd"/>
      <w:r>
        <w:rPr>
          <w:rFonts w:ascii="Arial" w:hAnsi="Arial" w:cs="Arial"/>
        </w:rPr>
        <w:t xml:space="preserve"> (2017) v </w:t>
      </w:r>
      <w:proofErr w:type="spellStart"/>
      <w:r>
        <w:rPr>
          <w:rFonts w:ascii="Arial" w:hAnsi="Arial" w:cs="Arial"/>
        </w:rPr>
        <w:t>Trentinu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existuje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více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než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70 </w:t>
      </w:r>
      <w:proofErr w:type="spellStart"/>
      <w:r>
        <w:rPr>
          <w:rFonts w:ascii="Arial" w:hAnsi="Arial" w:cs="Arial"/>
          <w:b/>
        </w:rPr>
        <w:t>nabíjecích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stanic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  <w:b/>
        </w:rPr>
        <w:t>přibližně</w:t>
      </w:r>
      <w:proofErr w:type="spellEnd"/>
      <w:r>
        <w:rPr>
          <w:rFonts w:ascii="Arial" w:hAnsi="Arial" w:cs="Arial"/>
          <w:b/>
        </w:rPr>
        <w:t xml:space="preserve"> 1 000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evidovaných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b/>
        </w:rPr>
        <w:t>elektrických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vozidel</w:t>
      </w:r>
      <w:proofErr w:type="spellEnd"/>
      <w:r>
        <w:rPr>
          <w:rFonts w:ascii="Arial" w:hAnsi="Arial" w:cs="Arial"/>
        </w:rPr>
        <w:t xml:space="preserve"> a </w:t>
      </w:r>
      <w:r>
        <w:rPr>
          <w:rFonts w:ascii="Arial" w:hAnsi="Arial" w:cs="Arial"/>
          <w:b/>
        </w:rPr>
        <w:t>48</w:t>
      </w:r>
      <w:r>
        <w:rPr>
          <w:rFonts w:ascii="Arial" w:hAnsi="Arial" w:cs="Arial"/>
        </w:rPr>
        <w:t xml:space="preserve"> </w:t>
      </w:r>
      <w:proofErr w:type="spellStart"/>
      <w:r w:rsidRPr="006D13F4">
        <w:rPr>
          <w:rFonts w:ascii="Arial" w:hAnsi="Arial" w:cs="Arial"/>
          <w:b/>
        </w:rPr>
        <w:t>ubytovacích</w:t>
      </w:r>
      <w:proofErr w:type="spellEnd"/>
      <w:r w:rsidRPr="006D13F4">
        <w:rPr>
          <w:rFonts w:ascii="Arial" w:hAnsi="Arial" w:cs="Arial"/>
          <w:b/>
        </w:rPr>
        <w:t xml:space="preserve"> </w:t>
      </w:r>
      <w:proofErr w:type="spellStart"/>
      <w:r w:rsidRPr="006D13F4">
        <w:rPr>
          <w:rFonts w:ascii="Arial" w:hAnsi="Arial" w:cs="Arial"/>
          <w:b/>
        </w:rPr>
        <w:t>zařízení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nabízejících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svým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hostům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službu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nabíjení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elektrických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vozidel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Karta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Trentino Guest Card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kterou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může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každý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obdržet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pobytu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jednom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přibližně</w:t>
      </w:r>
      <w:proofErr w:type="spellEnd"/>
      <w:r>
        <w:rPr>
          <w:rFonts w:ascii="Arial" w:hAnsi="Arial" w:cs="Arial"/>
        </w:rPr>
        <w:t xml:space="preserve"> 1400 </w:t>
      </w:r>
      <w:proofErr w:type="spellStart"/>
      <w:r>
        <w:rPr>
          <w:rFonts w:ascii="Arial" w:hAnsi="Arial" w:cs="Arial"/>
        </w:rPr>
        <w:t>vybraných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ubytovacích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zařízení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7F400D">
        <w:rPr>
          <w:rFonts w:ascii="Arial" w:hAnsi="Arial" w:cs="Arial"/>
        </w:rPr>
        <w:t>nabízí</w:t>
      </w:r>
      <w:proofErr w:type="spellEnd"/>
      <w:r w:rsidR="007F400D">
        <w:rPr>
          <w:rFonts w:ascii="Arial" w:hAnsi="Arial" w:cs="Arial"/>
        </w:rPr>
        <w:t xml:space="preserve"> </w:t>
      </w:r>
      <w:proofErr w:type="spellStart"/>
      <w:r w:rsidR="007F400D">
        <w:rPr>
          <w:rFonts w:ascii="Arial" w:hAnsi="Arial" w:cs="Arial"/>
        </w:rPr>
        <w:t>krom</w:t>
      </w:r>
      <w:r w:rsidR="006D13F4">
        <w:rPr>
          <w:rFonts w:ascii="Arial" w:hAnsi="Arial" w:cs="Arial"/>
        </w:rPr>
        <w:t>ě</w:t>
      </w:r>
      <w:proofErr w:type="spellEnd"/>
      <w:r w:rsidR="006D13F4">
        <w:rPr>
          <w:rFonts w:ascii="Arial" w:hAnsi="Arial" w:cs="Arial"/>
        </w:rPr>
        <w:t xml:space="preserve"> </w:t>
      </w:r>
      <w:proofErr w:type="spellStart"/>
      <w:r w:rsidR="006D13F4">
        <w:rPr>
          <w:rFonts w:ascii="Arial" w:hAnsi="Arial" w:cs="Arial"/>
        </w:rPr>
        <w:t>dalších</w:t>
      </w:r>
      <w:proofErr w:type="spellEnd"/>
      <w:r w:rsidR="006D13F4">
        <w:rPr>
          <w:rFonts w:ascii="Arial" w:hAnsi="Arial" w:cs="Arial"/>
        </w:rPr>
        <w:t xml:space="preserve"> </w:t>
      </w:r>
      <w:proofErr w:type="spellStart"/>
      <w:r w:rsidR="006D13F4">
        <w:rPr>
          <w:rFonts w:ascii="Arial" w:hAnsi="Arial" w:cs="Arial"/>
        </w:rPr>
        <w:t>služeb</w:t>
      </w:r>
      <w:proofErr w:type="spellEnd"/>
      <w:r>
        <w:rPr>
          <w:rFonts w:ascii="Arial" w:hAnsi="Arial" w:cs="Arial"/>
        </w:rPr>
        <w:t xml:space="preserve"> </w:t>
      </w:r>
      <w:r w:rsidR="006D13F4">
        <w:rPr>
          <w:rFonts w:ascii="Arial" w:hAnsi="Arial" w:cs="Arial"/>
        </w:rPr>
        <w:t xml:space="preserve">i </w:t>
      </w:r>
      <w:proofErr w:type="spellStart"/>
      <w:r w:rsidR="006D13F4">
        <w:rPr>
          <w:rFonts w:ascii="Arial" w:hAnsi="Arial" w:cs="Arial"/>
        </w:rPr>
        <w:t>dobíjení</w:t>
      </w:r>
      <w:proofErr w:type="spellEnd"/>
      <w:r w:rsidR="006D13F4">
        <w:rPr>
          <w:rFonts w:ascii="Arial" w:hAnsi="Arial" w:cs="Arial"/>
        </w:rPr>
        <w:t xml:space="preserve"> v </w:t>
      </w:r>
      <w:proofErr w:type="spellStart"/>
      <w:r w:rsidR="006D13F4">
        <w:rPr>
          <w:rFonts w:ascii="Arial" w:hAnsi="Arial" w:cs="Arial"/>
        </w:rPr>
        <w:t>celé</w:t>
      </w:r>
      <w:proofErr w:type="spellEnd"/>
      <w:r w:rsidR="006D13F4">
        <w:rPr>
          <w:rFonts w:ascii="Arial" w:hAnsi="Arial" w:cs="Arial"/>
        </w:rPr>
        <w:t xml:space="preserve"> </w:t>
      </w:r>
      <w:proofErr w:type="spellStart"/>
      <w:r w:rsidR="006D13F4">
        <w:rPr>
          <w:rFonts w:ascii="Arial" w:hAnsi="Arial" w:cs="Arial"/>
        </w:rPr>
        <w:t>řadě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veřejných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vybraných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nabíjecích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stanic</w:t>
      </w:r>
      <w:proofErr w:type="spellEnd"/>
      <w:r>
        <w:rPr>
          <w:rFonts w:ascii="Arial" w:hAnsi="Arial" w:cs="Arial"/>
        </w:rPr>
        <w:t>.</w:t>
      </w:r>
    </w:p>
    <w:p w14:paraId="37C806E5" w14:textId="77777777" w:rsidR="00F10D97" w:rsidRDefault="00F10D97">
      <w:pPr>
        <w:pStyle w:val="Intestazione"/>
        <w:jc w:val="both"/>
        <w:rPr>
          <w:rFonts w:ascii="Arial" w:hAnsi="Arial" w:cs="HelveticaNeueLT Std"/>
          <w:b/>
          <w:bCs/>
        </w:rPr>
      </w:pPr>
    </w:p>
    <w:p w14:paraId="0FBD4973" w14:textId="77777777" w:rsidR="00F10D97" w:rsidRDefault="00594DFE">
      <w:pPr>
        <w:pStyle w:val="Intestazione"/>
        <w:jc w:val="both"/>
        <w:rPr>
          <w:rFonts w:ascii="Arial" w:hAnsi="Arial" w:cs="HelveticaNeueLT Std"/>
          <w:b/>
          <w:bCs/>
        </w:rPr>
      </w:pPr>
      <w:proofErr w:type="spellStart"/>
      <w:r>
        <w:rPr>
          <w:rFonts w:ascii="Arial" w:hAnsi="Arial" w:cs="HelveticaNeueLT Std"/>
          <w:b/>
          <w:bCs/>
        </w:rPr>
        <w:t>Sdílení</w:t>
      </w:r>
      <w:proofErr w:type="spellEnd"/>
      <w:r>
        <w:rPr>
          <w:rFonts w:ascii="Arial" w:hAnsi="Arial" w:cs="HelveticaNeueLT Std"/>
          <w:b/>
          <w:bCs/>
        </w:rPr>
        <w:t xml:space="preserve"> </w:t>
      </w:r>
      <w:proofErr w:type="spellStart"/>
      <w:r>
        <w:rPr>
          <w:rFonts w:ascii="Arial" w:hAnsi="Arial" w:cs="HelveticaNeueLT Std"/>
          <w:b/>
          <w:bCs/>
        </w:rPr>
        <w:t>jízdních</w:t>
      </w:r>
      <w:proofErr w:type="spellEnd"/>
      <w:r>
        <w:rPr>
          <w:rFonts w:ascii="Arial" w:hAnsi="Arial" w:cs="HelveticaNeueLT Std"/>
          <w:b/>
          <w:bCs/>
        </w:rPr>
        <w:t xml:space="preserve"> </w:t>
      </w:r>
      <w:proofErr w:type="spellStart"/>
      <w:r>
        <w:rPr>
          <w:rFonts w:ascii="Arial" w:hAnsi="Arial" w:cs="HelveticaNeueLT Std"/>
          <w:b/>
          <w:bCs/>
        </w:rPr>
        <w:t>kol</w:t>
      </w:r>
      <w:proofErr w:type="spellEnd"/>
    </w:p>
    <w:p w14:paraId="6BB7747A" w14:textId="3930B4EE" w:rsidR="00F10D97" w:rsidRDefault="00594DFE">
      <w:pPr>
        <w:pStyle w:val="Intestazione"/>
        <w:jc w:val="both"/>
        <w:rPr>
          <w:rFonts w:ascii="Arial" w:hAnsi="Arial" w:cs="HelveticaNeueLT Std"/>
          <w:bCs/>
        </w:rPr>
      </w:pPr>
      <w:r>
        <w:rPr>
          <w:rFonts w:ascii="Arial" w:hAnsi="Arial" w:cs="HelveticaNeueLT Std"/>
          <w:bCs/>
        </w:rPr>
        <w:t xml:space="preserve">Po </w:t>
      </w:r>
      <w:proofErr w:type="spellStart"/>
      <w:r>
        <w:rPr>
          <w:rFonts w:ascii="Arial" w:hAnsi="Arial" w:cs="HelveticaNeueLT Std"/>
          <w:bCs/>
        </w:rPr>
        <w:t>vybudování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sítě</w:t>
      </w:r>
      <w:proofErr w:type="spellEnd"/>
      <w:r>
        <w:rPr>
          <w:rFonts w:ascii="Arial" w:hAnsi="Arial" w:cs="HelveticaNeueLT Std"/>
          <w:bCs/>
        </w:rPr>
        <w:t xml:space="preserve"> </w:t>
      </w:r>
      <w:r>
        <w:rPr>
          <w:rFonts w:ascii="Arial" w:hAnsi="Arial" w:cs="HelveticaNeueLT Std"/>
          <w:b/>
          <w:bCs/>
        </w:rPr>
        <w:t>431 k</w:t>
      </w:r>
      <w:r w:rsidR="006D13F4">
        <w:rPr>
          <w:rFonts w:ascii="Arial" w:hAnsi="Arial" w:cs="HelveticaNeueLT Std"/>
          <w:b/>
          <w:bCs/>
        </w:rPr>
        <w:t>m</w:t>
      </w:r>
      <w:r>
        <w:rPr>
          <w:rFonts w:ascii="Arial" w:hAnsi="Arial" w:cs="HelveticaNeueLT Std"/>
          <w:b/>
          <w:bCs/>
        </w:rPr>
        <w:t xml:space="preserve"> </w:t>
      </w:r>
      <w:proofErr w:type="spellStart"/>
      <w:r>
        <w:rPr>
          <w:rFonts w:ascii="Arial" w:hAnsi="Arial" w:cs="HelveticaNeueLT Std"/>
          <w:b/>
          <w:bCs/>
        </w:rPr>
        <w:t>cyklistických</w:t>
      </w:r>
      <w:proofErr w:type="spellEnd"/>
      <w:r>
        <w:rPr>
          <w:rFonts w:ascii="Arial" w:hAnsi="Arial" w:cs="HelveticaNeueLT Std"/>
          <w:b/>
          <w:bCs/>
        </w:rPr>
        <w:t xml:space="preserve"> </w:t>
      </w:r>
      <w:proofErr w:type="spellStart"/>
      <w:r>
        <w:rPr>
          <w:rFonts w:ascii="Arial" w:hAnsi="Arial" w:cs="HelveticaNeueLT Std"/>
          <w:b/>
          <w:bCs/>
        </w:rPr>
        <w:t>tras</w:t>
      </w:r>
      <w:proofErr w:type="spellEnd"/>
      <w:r>
        <w:rPr>
          <w:rFonts w:ascii="Arial" w:hAnsi="Arial" w:cs="HelveticaNeueLT Std"/>
          <w:bCs/>
        </w:rPr>
        <w:t xml:space="preserve"> Trentino se </w:t>
      </w:r>
      <w:proofErr w:type="spellStart"/>
      <w:r>
        <w:rPr>
          <w:rFonts w:ascii="Arial" w:hAnsi="Arial" w:cs="HelveticaNeueLT Std"/>
          <w:bCs/>
        </w:rPr>
        <w:t>silným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přesvědčením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zaměřilo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svoji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pozornost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na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projekty</w:t>
      </w:r>
      <w:proofErr w:type="spellEnd"/>
      <w:r>
        <w:rPr>
          <w:rFonts w:ascii="Arial" w:hAnsi="Arial" w:cs="HelveticaNeueLT Std"/>
          <w:bCs/>
        </w:rPr>
        <w:t xml:space="preserve">, </w:t>
      </w:r>
      <w:proofErr w:type="spellStart"/>
      <w:r>
        <w:rPr>
          <w:rFonts w:ascii="Arial" w:hAnsi="Arial" w:cs="HelveticaNeueLT Std"/>
          <w:bCs/>
        </w:rPr>
        <w:t>které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podporují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ekologicky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udržitelná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řešení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pohybu</w:t>
      </w:r>
      <w:proofErr w:type="spellEnd"/>
      <w:r>
        <w:rPr>
          <w:rFonts w:ascii="Arial" w:hAnsi="Arial" w:cs="HelveticaNeueLT Std"/>
          <w:bCs/>
        </w:rPr>
        <w:t xml:space="preserve">. Od </w:t>
      </w:r>
      <w:proofErr w:type="spellStart"/>
      <w:r>
        <w:rPr>
          <w:rFonts w:ascii="Arial" w:hAnsi="Arial" w:cs="HelveticaNeueLT Std"/>
          <w:bCs/>
        </w:rPr>
        <w:t>června</w:t>
      </w:r>
      <w:proofErr w:type="spellEnd"/>
      <w:r>
        <w:rPr>
          <w:rFonts w:ascii="Arial" w:hAnsi="Arial" w:cs="HelveticaNeueLT Std"/>
          <w:bCs/>
        </w:rPr>
        <w:t xml:space="preserve"> 2014 </w:t>
      </w:r>
      <w:proofErr w:type="spellStart"/>
      <w:r>
        <w:rPr>
          <w:rFonts w:ascii="Arial" w:hAnsi="Arial" w:cs="HelveticaNeueLT Std"/>
          <w:bCs/>
        </w:rPr>
        <w:t>funguje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projekt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sdílení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kol</w:t>
      </w:r>
      <w:proofErr w:type="spellEnd"/>
      <w:r>
        <w:rPr>
          <w:rFonts w:ascii="Arial" w:hAnsi="Arial" w:cs="HelveticaNeueLT Std"/>
          <w:bCs/>
        </w:rPr>
        <w:t xml:space="preserve"> “</w:t>
      </w:r>
      <w:r>
        <w:rPr>
          <w:rFonts w:ascii="Arial" w:eastAsia="SimSun" w:hAnsi="Arial" w:cs="Arial"/>
          <w:b/>
          <w:bCs/>
          <w:lang w:eastAsia="hi-IN" w:bidi="hi-IN"/>
        </w:rPr>
        <w:t xml:space="preserve">Trentino </w:t>
      </w:r>
      <w:proofErr w:type="spellStart"/>
      <w:r>
        <w:rPr>
          <w:rFonts w:ascii="Arial" w:eastAsia="SimSun" w:hAnsi="Arial" w:cs="Arial"/>
          <w:b/>
          <w:bCs/>
          <w:lang w:eastAsia="hi-IN" w:bidi="hi-IN"/>
        </w:rPr>
        <w:t>e.motion</w:t>
      </w:r>
      <w:proofErr w:type="spellEnd"/>
      <w:r>
        <w:rPr>
          <w:rFonts w:ascii="Arial" w:eastAsia="SimSun" w:hAnsi="Arial" w:cs="Arial"/>
          <w:bCs/>
          <w:lang w:eastAsia="hi-IN" w:bidi="hi-IN"/>
        </w:rPr>
        <w:t>”</w:t>
      </w:r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který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prosadil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Odbor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infras</w:t>
      </w:r>
      <w:r w:rsidR="006D13F4">
        <w:rPr>
          <w:rFonts w:ascii="Arial" w:hAnsi="Arial" w:cs="Arial"/>
          <w:bCs/>
        </w:rPr>
        <w:t>truktury</w:t>
      </w:r>
      <w:proofErr w:type="spellEnd"/>
      <w:r w:rsidR="006D13F4">
        <w:rPr>
          <w:rFonts w:ascii="Arial" w:hAnsi="Arial" w:cs="Arial"/>
          <w:bCs/>
        </w:rPr>
        <w:t xml:space="preserve"> a </w:t>
      </w:r>
      <w:proofErr w:type="spellStart"/>
      <w:r w:rsidR="006D13F4">
        <w:rPr>
          <w:rFonts w:ascii="Arial" w:hAnsi="Arial" w:cs="Arial"/>
          <w:bCs/>
        </w:rPr>
        <w:t>životního</w:t>
      </w:r>
      <w:proofErr w:type="spellEnd"/>
      <w:r w:rsidR="006D13F4">
        <w:rPr>
          <w:rFonts w:ascii="Arial" w:hAnsi="Arial" w:cs="Arial"/>
          <w:bCs/>
        </w:rPr>
        <w:t xml:space="preserve"> </w:t>
      </w:r>
      <w:proofErr w:type="spellStart"/>
      <w:r w:rsidR="006D13F4">
        <w:rPr>
          <w:rFonts w:ascii="Arial" w:hAnsi="Arial" w:cs="Arial"/>
          <w:bCs/>
        </w:rPr>
        <w:t>prostředí</w:t>
      </w:r>
      <w:proofErr w:type="spellEnd"/>
      <w:r w:rsidR="006D13F4">
        <w:rPr>
          <w:rFonts w:ascii="Arial" w:hAnsi="Arial" w:cs="Arial"/>
          <w:bCs/>
        </w:rPr>
        <w:t xml:space="preserve"> </w:t>
      </w:r>
      <w:proofErr w:type="spellStart"/>
      <w:r w:rsidR="006D13F4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utonomní</w:t>
      </w:r>
      <w:proofErr w:type="spellEnd"/>
      <w:r>
        <w:rPr>
          <w:rFonts w:ascii="Arial" w:hAnsi="Arial" w:cs="Arial"/>
          <w:bCs/>
        </w:rPr>
        <w:t xml:space="preserve"> </w:t>
      </w:r>
      <w:r>
        <w:rPr>
          <w:rFonts w:ascii="Arial" w:hAnsi="Arial" w:cs="HelveticaNeueLT Std"/>
          <w:bCs/>
        </w:rPr>
        <w:t xml:space="preserve">provincie Trento. </w:t>
      </w:r>
      <w:proofErr w:type="spellStart"/>
      <w:r>
        <w:rPr>
          <w:rFonts w:ascii="Arial" w:hAnsi="Arial" w:cs="HelveticaNeueLT Std"/>
          <w:bCs/>
        </w:rPr>
        <w:t>Elektrická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jízdní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kola</w:t>
      </w:r>
      <w:proofErr w:type="spellEnd"/>
      <w:r>
        <w:rPr>
          <w:rFonts w:ascii="Arial" w:hAnsi="Arial" w:cs="HelveticaNeueLT Std"/>
          <w:bCs/>
        </w:rPr>
        <w:t xml:space="preserve"> a </w:t>
      </w:r>
      <w:proofErr w:type="spellStart"/>
      <w:r>
        <w:rPr>
          <w:rFonts w:ascii="Arial" w:hAnsi="Arial" w:cs="HelveticaNeueLT Std"/>
          <w:bCs/>
        </w:rPr>
        <w:t>nabíjecí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stanice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jsou</w:t>
      </w:r>
      <w:proofErr w:type="spellEnd"/>
      <w:r>
        <w:rPr>
          <w:rFonts w:ascii="Arial" w:hAnsi="Arial" w:cs="HelveticaNeueLT Std"/>
          <w:bCs/>
        </w:rPr>
        <w:t xml:space="preserve"> k </w:t>
      </w:r>
      <w:proofErr w:type="spellStart"/>
      <w:r>
        <w:rPr>
          <w:rFonts w:ascii="Arial" w:hAnsi="Arial" w:cs="HelveticaNeueLT Std"/>
          <w:bCs/>
        </w:rPr>
        <w:t>dispozici</w:t>
      </w:r>
      <w:proofErr w:type="spellEnd"/>
      <w:r>
        <w:rPr>
          <w:rFonts w:ascii="Arial" w:hAnsi="Arial" w:cs="HelveticaNeueLT Std"/>
          <w:bCs/>
        </w:rPr>
        <w:t xml:space="preserve"> v </w:t>
      </w:r>
      <w:proofErr w:type="spellStart"/>
      <w:r>
        <w:rPr>
          <w:rFonts w:ascii="Arial" w:hAnsi="Arial" w:cs="HelveticaNeueLT Std"/>
          <w:bCs/>
        </w:rPr>
        <w:t>obcích</w:t>
      </w:r>
      <w:proofErr w:type="spellEnd"/>
      <w:r>
        <w:rPr>
          <w:rFonts w:ascii="Arial" w:hAnsi="Arial" w:cs="HelveticaNeueLT Std"/>
          <w:bCs/>
        </w:rPr>
        <w:t xml:space="preserve"> </w:t>
      </w:r>
      <w:r>
        <w:rPr>
          <w:rFonts w:ascii="Arial" w:hAnsi="Arial" w:cs="HelveticaNeueLT Std"/>
          <w:b/>
          <w:bCs/>
        </w:rPr>
        <w:t>Trento</w:t>
      </w:r>
      <w:r>
        <w:rPr>
          <w:rFonts w:ascii="Arial" w:hAnsi="Arial" w:cs="HelveticaNeueLT Std"/>
          <w:bCs/>
        </w:rPr>
        <w:t xml:space="preserve">, </w:t>
      </w:r>
      <w:r>
        <w:rPr>
          <w:rFonts w:ascii="Arial" w:hAnsi="Arial" w:cs="HelveticaNeueLT Std"/>
          <w:b/>
          <w:bCs/>
        </w:rPr>
        <w:t>Rovereto</w:t>
      </w:r>
      <w:r>
        <w:rPr>
          <w:rFonts w:ascii="Arial" w:hAnsi="Arial" w:cs="HelveticaNeueLT Std"/>
          <w:bCs/>
        </w:rPr>
        <w:t xml:space="preserve"> a </w:t>
      </w:r>
      <w:r>
        <w:rPr>
          <w:rFonts w:ascii="Arial" w:hAnsi="Arial" w:cs="HelveticaNeueLT Std"/>
          <w:b/>
          <w:bCs/>
        </w:rPr>
        <w:t>Pergine Valsugana</w:t>
      </w:r>
      <w:r>
        <w:rPr>
          <w:rFonts w:ascii="Arial" w:hAnsi="Arial" w:cs="HelveticaNeueLT Std"/>
          <w:bCs/>
        </w:rPr>
        <w:t xml:space="preserve">. </w:t>
      </w:r>
      <w:proofErr w:type="spellStart"/>
      <w:r>
        <w:rPr>
          <w:rFonts w:ascii="Arial" w:hAnsi="Arial" w:cs="HelveticaNeueLT Std"/>
          <w:bCs/>
        </w:rPr>
        <w:t>Mezi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další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obce</w:t>
      </w:r>
      <w:proofErr w:type="spellEnd"/>
      <w:r>
        <w:rPr>
          <w:rFonts w:ascii="Arial" w:hAnsi="Arial" w:cs="HelveticaNeueLT Std"/>
          <w:bCs/>
        </w:rPr>
        <w:t xml:space="preserve"> a oblasti, </w:t>
      </w:r>
      <w:proofErr w:type="spellStart"/>
      <w:r>
        <w:rPr>
          <w:rFonts w:ascii="Arial" w:hAnsi="Arial" w:cs="HelveticaNeueLT Std"/>
          <w:bCs/>
        </w:rPr>
        <w:t>které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projekty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sdílení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kol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 w:rsidR="006D13F4">
        <w:rPr>
          <w:rFonts w:ascii="Arial" w:hAnsi="Arial" w:cs="HelveticaNeueLT Std"/>
          <w:bCs/>
        </w:rPr>
        <w:t>spustily</w:t>
      </w:r>
      <w:proofErr w:type="spellEnd"/>
      <w:r w:rsidR="006D13F4">
        <w:rPr>
          <w:rFonts w:ascii="Arial" w:hAnsi="Arial" w:cs="HelveticaNeueLT Std"/>
          <w:bCs/>
        </w:rPr>
        <w:t xml:space="preserve">, </w:t>
      </w:r>
      <w:proofErr w:type="spellStart"/>
      <w:r>
        <w:rPr>
          <w:rFonts w:ascii="Arial" w:hAnsi="Arial" w:cs="HelveticaNeueLT Std"/>
          <w:bCs/>
        </w:rPr>
        <w:t>patří</w:t>
      </w:r>
      <w:proofErr w:type="spellEnd"/>
      <w:r>
        <w:rPr>
          <w:rFonts w:ascii="Arial" w:hAnsi="Arial" w:cs="HelveticaNeueLT Std"/>
          <w:bCs/>
        </w:rPr>
        <w:t xml:space="preserve"> </w:t>
      </w:r>
      <w:r>
        <w:rPr>
          <w:rFonts w:ascii="Arial" w:eastAsia="SimSun" w:hAnsi="Arial" w:cs="Arial"/>
          <w:b/>
          <w:bCs/>
          <w:lang w:eastAsia="hi-IN" w:bidi="hi-IN"/>
        </w:rPr>
        <w:t>Predazzo</w:t>
      </w:r>
      <w:r>
        <w:rPr>
          <w:rFonts w:ascii="Arial" w:eastAsia="SimSun" w:hAnsi="Arial" w:cs="Arial"/>
          <w:bCs/>
          <w:lang w:eastAsia="hi-IN" w:bidi="hi-IN"/>
        </w:rPr>
        <w:t>,</w:t>
      </w:r>
      <w:r>
        <w:rPr>
          <w:rFonts w:ascii="Arial" w:eastAsia="SimSun" w:hAnsi="Arial" w:cs="Arial"/>
          <w:b/>
          <w:bCs/>
          <w:lang w:eastAsia="hi-IN" w:bidi="hi-IN"/>
        </w:rPr>
        <w:t xml:space="preserve"> Riva del Garda</w:t>
      </w:r>
      <w:r>
        <w:rPr>
          <w:rFonts w:ascii="Arial" w:eastAsia="SimSun" w:hAnsi="Arial" w:cs="Arial"/>
          <w:bCs/>
          <w:lang w:eastAsia="hi-IN" w:bidi="hi-IN"/>
        </w:rPr>
        <w:t>,</w:t>
      </w:r>
      <w:r>
        <w:rPr>
          <w:rFonts w:ascii="Arial" w:eastAsia="SimSun" w:hAnsi="Arial" w:cs="Arial"/>
          <w:b/>
          <w:bCs/>
          <w:lang w:eastAsia="hi-IN" w:bidi="hi-IN"/>
        </w:rPr>
        <w:t xml:space="preserve"> Comunità di Valle</w:t>
      </w:r>
      <w:r>
        <w:rPr>
          <w:rFonts w:ascii="Arial" w:eastAsia="SimSun" w:hAnsi="Arial" w:cs="Arial"/>
          <w:b/>
          <w:lang w:eastAsia="hi-IN" w:bidi="hi-IN"/>
        </w:rPr>
        <w:t xml:space="preserve"> </w:t>
      </w:r>
      <w:r>
        <w:rPr>
          <w:rFonts w:ascii="Arial" w:eastAsia="SimSun" w:hAnsi="Arial" w:cs="Arial"/>
          <w:b/>
          <w:bCs/>
          <w:lang w:eastAsia="hi-IN" w:bidi="hi-IN"/>
        </w:rPr>
        <w:t>Valsugana e Tesino</w:t>
      </w:r>
      <w:r>
        <w:rPr>
          <w:rFonts w:ascii="Arial" w:eastAsia="SimSun" w:hAnsi="Arial" w:cs="Arial"/>
          <w:bCs/>
          <w:lang w:eastAsia="hi-IN" w:bidi="hi-IN"/>
        </w:rPr>
        <w:t>,</w:t>
      </w:r>
      <w:r>
        <w:rPr>
          <w:rFonts w:ascii="Arial" w:eastAsia="SimSun" w:hAnsi="Arial" w:cs="Arial"/>
          <w:b/>
          <w:bCs/>
          <w:lang w:eastAsia="hi-IN" w:bidi="hi-IN"/>
        </w:rPr>
        <w:t xml:space="preserve"> Primiero</w:t>
      </w:r>
      <w:r>
        <w:rPr>
          <w:rFonts w:ascii="Arial" w:eastAsia="SimSun" w:hAnsi="Arial" w:cs="Arial"/>
          <w:lang w:eastAsia="hi-IN" w:bidi="hi-IN"/>
        </w:rPr>
        <w:t>,</w:t>
      </w:r>
      <w:r>
        <w:rPr>
          <w:rFonts w:ascii="Arial" w:eastAsia="SimSun" w:hAnsi="Arial" w:cs="Arial"/>
          <w:b/>
          <w:lang w:eastAsia="hi-IN" w:bidi="hi-IN"/>
        </w:rPr>
        <w:t xml:space="preserve"> </w:t>
      </w:r>
      <w:r>
        <w:rPr>
          <w:rFonts w:ascii="Arial" w:eastAsia="SimSun" w:hAnsi="Arial" w:cs="Arial"/>
          <w:b/>
          <w:bCs/>
          <w:lang w:eastAsia="hi-IN" w:bidi="hi-IN"/>
        </w:rPr>
        <w:t>Magnifica Comunità degli Altipiani Cimbri</w:t>
      </w:r>
      <w:r>
        <w:rPr>
          <w:rFonts w:ascii="Arial" w:eastAsia="SimSun" w:hAnsi="Arial" w:cs="Arial"/>
          <w:lang w:eastAsia="hi-IN" w:bidi="hi-IN"/>
        </w:rPr>
        <w:t>,</w:t>
      </w:r>
      <w:r>
        <w:rPr>
          <w:rFonts w:ascii="Arial" w:eastAsia="SimSun" w:hAnsi="Arial" w:cs="Arial"/>
          <w:b/>
          <w:lang w:eastAsia="hi-IN" w:bidi="hi-IN"/>
        </w:rPr>
        <w:t xml:space="preserve"> </w:t>
      </w:r>
      <w:r>
        <w:rPr>
          <w:rFonts w:ascii="Arial" w:eastAsia="SimSun" w:hAnsi="Arial" w:cs="Arial"/>
          <w:b/>
          <w:bCs/>
          <w:lang w:eastAsia="hi-IN" w:bidi="hi-IN"/>
        </w:rPr>
        <w:t xml:space="preserve">Comunità delle </w:t>
      </w:r>
      <w:proofErr w:type="spellStart"/>
      <w:r>
        <w:rPr>
          <w:rFonts w:ascii="Arial" w:eastAsia="SimSun" w:hAnsi="Arial" w:cs="Arial"/>
          <w:b/>
          <w:bCs/>
          <w:lang w:eastAsia="hi-IN" w:bidi="hi-IN"/>
        </w:rPr>
        <w:t>Giudicarie</w:t>
      </w:r>
      <w:proofErr w:type="spellEnd"/>
      <w:r>
        <w:rPr>
          <w:rFonts w:ascii="Arial" w:eastAsia="SimSun" w:hAnsi="Arial" w:cs="Arial"/>
          <w:bCs/>
          <w:lang w:eastAsia="hi-IN" w:bidi="hi-IN"/>
        </w:rPr>
        <w:t>,</w:t>
      </w:r>
      <w:r>
        <w:rPr>
          <w:rFonts w:ascii="Arial" w:eastAsia="SimSun" w:hAnsi="Arial" w:cs="Arial"/>
          <w:b/>
          <w:bCs/>
          <w:lang w:eastAsia="hi-IN" w:bidi="hi-IN"/>
        </w:rPr>
        <w:t xml:space="preserve"> Altopiano</w:t>
      </w:r>
      <w:r w:rsidR="006D13F4">
        <w:rPr>
          <w:rFonts w:ascii="Arial" w:eastAsia="SimSun" w:hAnsi="Arial" w:cs="Arial"/>
          <w:b/>
          <w:bCs/>
          <w:lang w:eastAsia="hi-IN" w:bidi="hi-IN"/>
        </w:rPr>
        <w:t xml:space="preserve"> della Paganella Val di Fiemme a</w:t>
      </w:r>
      <w:r>
        <w:rPr>
          <w:rFonts w:ascii="Arial" w:eastAsia="SimSun" w:hAnsi="Arial" w:cs="Arial"/>
          <w:b/>
          <w:bCs/>
          <w:lang w:eastAsia="hi-IN" w:bidi="hi-IN"/>
        </w:rPr>
        <w:t xml:space="preserve"> Val di Sole</w:t>
      </w:r>
      <w:r>
        <w:rPr>
          <w:rFonts w:ascii="Arial" w:hAnsi="Arial" w:cs="Arial"/>
          <w:bCs/>
        </w:rPr>
        <w:t xml:space="preserve">. </w:t>
      </w:r>
      <w:proofErr w:type="spellStart"/>
      <w:r>
        <w:rPr>
          <w:rFonts w:ascii="Arial" w:hAnsi="Arial" w:cs="Arial"/>
          <w:bCs/>
        </w:rPr>
        <w:t>Díky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službě</w:t>
      </w:r>
      <w:proofErr w:type="spellEnd"/>
      <w:r>
        <w:rPr>
          <w:rFonts w:ascii="Arial" w:hAnsi="Arial" w:cs="Arial"/>
          <w:bCs/>
        </w:rPr>
        <w:t xml:space="preserve"> e-bi</w:t>
      </w:r>
      <w:r>
        <w:rPr>
          <w:rFonts w:ascii="Arial" w:hAnsi="Arial" w:cs="HelveticaNeueLT Std"/>
          <w:bCs/>
        </w:rPr>
        <w:t xml:space="preserve">ke, </w:t>
      </w:r>
      <w:proofErr w:type="spellStart"/>
      <w:r w:rsidR="006D13F4">
        <w:rPr>
          <w:rFonts w:ascii="Arial" w:hAnsi="Arial" w:cs="HelveticaNeueLT Std"/>
          <w:bCs/>
        </w:rPr>
        <w:t>tedy</w:t>
      </w:r>
      <w:proofErr w:type="spellEnd"/>
      <w:r w:rsidR="006D13F4">
        <w:rPr>
          <w:rFonts w:ascii="Arial" w:hAnsi="Arial" w:cs="HelveticaNeueLT Std"/>
          <w:bCs/>
        </w:rPr>
        <w:t xml:space="preserve"> </w:t>
      </w:r>
      <w:proofErr w:type="spellStart"/>
      <w:r w:rsidR="006D13F4">
        <w:rPr>
          <w:rFonts w:ascii="Arial" w:hAnsi="Arial" w:cs="HelveticaNeueLT Std"/>
          <w:bCs/>
        </w:rPr>
        <w:t>elektrickým</w:t>
      </w:r>
      <w:proofErr w:type="spellEnd"/>
      <w:r w:rsidR="006D13F4"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jízdním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kolům</w:t>
      </w:r>
      <w:proofErr w:type="spellEnd"/>
      <w:r>
        <w:rPr>
          <w:rFonts w:ascii="Arial" w:hAnsi="Arial" w:cs="HelveticaNeueLT Std"/>
          <w:bCs/>
        </w:rPr>
        <w:t xml:space="preserve">, se </w:t>
      </w:r>
      <w:proofErr w:type="spellStart"/>
      <w:r>
        <w:rPr>
          <w:rFonts w:ascii="Arial" w:hAnsi="Arial" w:cs="HelveticaNeueLT Std"/>
          <w:bCs/>
        </w:rPr>
        <w:t>obyvatelům</w:t>
      </w:r>
      <w:proofErr w:type="spellEnd"/>
      <w:r>
        <w:rPr>
          <w:rFonts w:ascii="Arial" w:hAnsi="Arial" w:cs="HelveticaNeueLT Std"/>
          <w:bCs/>
        </w:rPr>
        <w:t xml:space="preserve"> i </w:t>
      </w:r>
      <w:proofErr w:type="spellStart"/>
      <w:r>
        <w:rPr>
          <w:rFonts w:ascii="Arial" w:hAnsi="Arial" w:cs="HelveticaNeueLT Std"/>
          <w:bCs/>
        </w:rPr>
        <w:t>turistům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rozšířila</w:t>
      </w:r>
      <w:proofErr w:type="spellEnd"/>
      <w:r>
        <w:rPr>
          <w:rFonts w:ascii="Arial" w:hAnsi="Arial" w:cs="HelveticaNeueLT Std"/>
          <w:bCs/>
        </w:rPr>
        <w:t xml:space="preserve"> </w:t>
      </w:r>
      <w:proofErr w:type="spellStart"/>
      <w:r>
        <w:rPr>
          <w:rFonts w:ascii="Arial" w:hAnsi="Arial" w:cs="HelveticaNeueLT Std"/>
          <w:bCs/>
        </w:rPr>
        <w:t>mo</w:t>
      </w:r>
      <w:r w:rsidR="006D13F4">
        <w:rPr>
          <w:rFonts w:ascii="Arial" w:hAnsi="Arial" w:cs="HelveticaNeueLT Std"/>
          <w:bCs/>
        </w:rPr>
        <w:t>žnost</w:t>
      </w:r>
      <w:proofErr w:type="spellEnd"/>
      <w:r w:rsidR="006D13F4">
        <w:rPr>
          <w:rFonts w:ascii="Arial" w:hAnsi="Arial" w:cs="HelveticaNeueLT Std"/>
          <w:bCs/>
        </w:rPr>
        <w:t xml:space="preserve"> </w:t>
      </w:r>
      <w:proofErr w:type="spellStart"/>
      <w:r w:rsidR="006D13F4">
        <w:rPr>
          <w:rFonts w:ascii="Arial" w:hAnsi="Arial" w:cs="HelveticaNeueLT Std"/>
          <w:bCs/>
        </w:rPr>
        <w:t>objevovat</w:t>
      </w:r>
      <w:proofErr w:type="spellEnd"/>
      <w:r w:rsidR="006D13F4">
        <w:rPr>
          <w:rFonts w:ascii="Arial" w:hAnsi="Arial" w:cs="HelveticaNeueLT Std"/>
          <w:bCs/>
        </w:rPr>
        <w:t xml:space="preserve"> </w:t>
      </w:r>
      <w:proofErr w:type="spellStart"/>
      <w:r w:rsidR="006D13F4">
        <w:rPr>
          <w:rFonts w:ascii="Arial" w:hAnsi="Arial" w:cs="HelveticaNeueLT Std"/>
          <w:bCs/>
        </w:rPr>
        <w:t>krásy</w:t>
      </w:r>
      <w:proofErr w:type="spellEnd"/>
      <w:r w:rsidR="006D13F4">
        <w:rPr>
          <w:rFonts w:ascii="Arial" w:hAnsi="Arial" w:cs="HelveticaNeueLT Std"/>
          <w:bCs/>
        </w:rPr>
        <w:t xml:space="preserve"> oblasti z </w:t>
      </w:r>
      <w:proofErr w:type="spellStart"/>
      <w:r w:rsidR="006D13F4">
        <w:rPr>
          <w:rFonts w:ascii="Arial" w:hAnsi="Arial" w:cs="HelveticaNeueLT Std"/>
          <w:bCs/>
        </w:rPr>
        <w:t>cyklistického</w:t>
      </w:r>
      <w:proofErr w:type="spellEnd"/>
      <w:r w:rsidR="006D13F4">
        <w:rPr>
          <w:rFonts w:ascii="Arial" w:hAnsi="Arial" w:cs="HelveticaNeueLT Std"/>
          <w:bCs/>
        </w:rPr>
        <w:t xml:space="preserve"> </w:t>
      </w:r>
      <w:proofErr w:type="spellStart"/>
      <w:r w:rsidR="006D13F4">
        <w:rPr>
          <w:rFonts w:ascii="Arial" w:hAnsi="Arial" w:cs="HelveticaNeueLT Std"/>
          <w:bCs/>
        </w:rPr>
        <w:t>sedla</w:t>
      </w:r>
      <w:proofErr w:type="spellEnd"/>
      <w:r>
        <w:rPr>
          <w:rFonts w:ascii="Arial" w:hAnsi="Arial" w:cs="HelveticaNeueLT Std"/>
          <w:bCs/>
        </w:rPr>
        <w:t>.</w:t>
      </w:r>
    </w:p>
    <w:p w14:paraId="77FC52E5" w14:textId="77777777" w:rsidR="00F10D97" w:rsidRDefault="00594DFE">
      <w:pPr>
        <w:pStyle w:val="Intestazione"/>
        <w:jc w:val="both"/>
      </w:pPr>
      <w:r>
        <w:rPr>
          <w:rFonts w:ascii="Arial" w:hAnsi="Arial" w:cs="HelveticaNeueLT Std"/>
          <w:bCs/>
          <w:lang w:val="pt-PT"/>
        </w:rPr>
        <w:t xml:space="preserve">Více informací na webových stránkách </w:t>
      </w:r>
      <w:r w:rsidR="002F59EE">
        <w:fldChar w:fldCharType="begin"/>
      </w:r>
      <w:r w:rsidR="002F59EE">
        <w:instrText xml:space="preserve"> HYPERLINK "http://www.provincia.tn.it/bikesharing" \h </w:instrText>
      </w:r>
      <w:r w:rsidR="002F59EE">
        <w:fldChar w:fldCharType="separate"/>
      </w:r>
      <w:r>
        <w:rPr>
          <w:rStyle w:val="Internetovodkaz"/>
          <w:rFonts w:ascii="Arial" w:eastAsia="SimSun" w:hAnsi="Arial" w:cs="Arial"/>
          <w:color w:val="00000A"/>
          <w:lang w:val="pt-PT" w:eastAsia="hi-IN" w:bidi="hi-IN"/>
        </w:rPr>
        <w:t>www.provincia.tn.it/bikesharing</w:t>
      </w:r>
      <w:r w:rsidR="002F59EE">
        <w:rPr>
          <w:rStyle w:val="Internetovodkaz"/>
          <w:rFonts w:ascii="Arial" w:eastAsia="SimSun" w:hAnsi="Arial" w:cs="Arial"/>
          <w:color w:val="00000A"/>
          <w:lang w:val="pt-PT" w:eastAsia="hi-IN" w:bidi="hi-IN"/>
        </w:rPr>
        <w:fldChar w:fldCharType="end"/>
      </w:r>
      <w:r>
        <w:rPr>
          <w:rFonts w:ascii="Arial" w:hAnsi="Arial" w:cs="Arial"/>
          <w:lang w:val="pt-PT"/>
        </w:rPr>
        <w:t>.</w:t>
      </w:r>
    </w:p>
    <w:p w14:paraId="26050EA8" w14:textId="77777777" w:rsidR="00F10D97" w:rsidRDefault="00F10D97">
      <w:pPr>
        <w:pStyle w:val="Intestazione"/>
        <w:jc w:val="both"/>
        <w:rPr>
          <w:rFonts w:ascii="Arial" w:hAnsi="Arial" w:cs="Arial"/>
          <w:lang w:val="pt-PT"/>
        </w:rPr>
      </w:pPr>
    </w:p>
    <w:p w14:paraId="2B10196D" w14:textId="77777777" w:rsidR="00F10D97" w:rsidRDefault="00594DFE">
      <w:pPr>
        <w:pStyle w:val="Intestazione"/>
        <w:jc w:val="both"/>
        <w:rPr>
          <w:rFonts w:ascii="Arial" w:hAnsi="Arial" w:cs="HelveticaNeueLT Std"/>
          <w:b/>
          <w:bCs/>
          <w:lang w:val="pt-PT"/>
        </w:rPr>
      </w:pPr>
      <w:r>
        <w:rPr>
          <w:rFonts w:ascii="Arial" w:hAnsi="Arial" w:cs="HelveticaNeueLT Std"/>
          <w:b/>
          <w:bCs/>
          <w:lang w:val="pt-PT"/>
        </w:rPr>
        <w:t>Dokonce i sníh se stává udržitelnějším</w:t>
      </w:r>
    </w:p>
    <w:p w14:paraId="23AC2EA2" w14:textId="77777777" w:rsidR="00F10D97" w:rsidRDefault="00594DFE">
      <w:pPr>
        <w:pStyle w:val="Intestazione"/>
        <w:jc w:val="both"/>
        <w:rPr>
          <w:rFonts w:ascii="Arial" w:hAnsi="Arial" w:cs="HelveticaNeueLT Std"/>
          <w:bCs/>
          <w:lang w:val="pt-PT"/>
        </w:rPr>
      </w:pPr>
      <w:r>
        <w:rPr>
          <w:rFonts w:ascii="Arial" w:hAnsi="Arial" w:cs="HelveticaNeueLT Std"/>
          <w:bCs/>
          <w:lang w:val="pt-PT"/>
        </w:rPr>
        <w:t xml:space="preserve">V lyžařských oblastech Trentina mají lyžaři k dispozici jeden z </w:t>
      </w:r>
      <w:r>
        <w:rPr>
          <w:rFonts w:ascii="Arial" w:hAnsi="Arial" w:cs="HelveticaNeueLT Std"/>
          <w:b/>
          <w:bCs/>
          <w:lang w:val="pt-PT"/>
        </w:rPr>
        <w:t>nejmodernějších lyžařských komplexů v Alpském regionu</w:t>
      </w:r>
      <w:r>
        <w:rPr>
          <w:rFonts w:ascii="Arial" w:hAnsi="Arial" w:cs="HelveticaNeueLT Std"/>
          <w:bCs/>
          <w:lang w:val="pt-PT"/>
        </w:rPr>
        <w:t>, s návštěvníky v průměrném věku méně než 15 let, což dokazuje splnění nejvyšších evropských bezpečnostních norem. Gondolové lanovky s kabinami o 8 až 16 místech k sezení, čtyřmístné a šestimístné sedačkové lanovky, technologické lanovky jako Funifor a D-Line umožňující rychlejší jízdu, zvýšenou bezpečnost a pohodlí, ale také menší hlučnost a nižší provozní náklady.</w:t>
      </w:r>
    </w:p>
    <w:p w14:paraId="1F85D3FF" w14:textId="77777777" w:rsidR="00F10D97" w:rsidRDefault="00594DFE">
      <w:pPr>
        <w:pStyle w:val="Intestazione"/>
        <w:jc w:val="both"/>
        <w:rPr>
          <w:rFonts w:ascii="Arial" w:hAnsi="Arial" w:cs="HelveticaNeueLT Std"/>
          <w:bCs/>
          <w:lang w:val="pt-PT"/>
        </w:rPr>
      </w:pPr>
      <w:r>
        <w:rPr>
          <w:rFonts w:ascii="Arial" w:hAnsi="Arial" w:cs="HelveticaNeueLT Std"/>
          <w:bCs/>
          <w:lang w:val="pt-PT"/>
        </w:rPr>
        <w:lastRenderedPageBreak/>
        <w:t xml:space="preserve">Co se úspornosti a udržitelnosti týče, jde příkladem lyžařský areál San Martino di Castrozza, kde jsou všechny lanovky poháněny </w:t>
      </w:r>
      <w:r>
        <w:rPr>
          <w:rFonts w:ascii="Arial" w:hAnsi="Arial" w:cs="HelveticaNeueLT Std"/>
          <w:b/>
          <w:bCs/>
          <w:lang w:val="pt-PT"/>
        </w:rPr>
        <w:t>čistou energií</w:t>
      </w:r>
      <w:r>
        <w:rPr>
          <w:rFonts w:ascii="Arial" w:hAnsi="Arial" w:cs="HelveticaNeueLT Std"/>
          <w:bCs/>
          <w:lang w:val="pt-PT"/>
        </w:rPr>
        <w:t>, kterou vytváří sedm vodních elektráren s výrazným snížením emisí CO2.</w:t>
      </w:r>
    </w:p>
    <w:p w14:paraId="6C229AA0" w14:textId="110F0A4E" w:rsidR="00F10D97" w:rsidRPr="006C3E3F" w:rsidRDefault="00594DFE">
      <w:pPr>
        <w:pStyle w:val="Intestazione"/>
        <w:jc w:val="both"/>
        <w:rPr>
          <w:lang w:val="pt-PT"/>
        </w:rPr>
      </w:pPr>
      <w:r>
        <w:rPr>
          <w:rFonts w:ascii="Arial" w:hAnsi="Arial" w:cs="HelveticaNeueLT Std"/>
          <w:bCs/>
          <w:lang w:val="pt-PT"/>
        </w:rPr>
        <w:t xml:space="preserve">V posledních letech investovaly hlavní lyžařské areály nemalé částky do vylepšení </w:t>
      </w:r>
      <w:r>
        <w:rPr>
          <w:rFonts w:ascii="Arial" w:hAnsi="Arial" w:cs="HelveticaNeueLT Std"/>
          <w:b/>
          <w:bCs/>
          <w:lang w:val="pt-PT"/>
        </w:rPr>
        <w:t>uměle zasněžovaných</w:t>
      </w:r>
      <w:r>
        <w:rPr>
          <w:rFonts w:ascii="Arial" w:hAnsi="Arial" w:cs="HelveticaNeueLT Std"/>
          <w:bCs/>
          <w:lang w:val="pt-PT"/>
        </w:rPr>
        <w:t xml:space="preserve"> sjezdovek, které dnes představují až </w:t>
      </w:r>
      <w:r w:rsidR="006D13F4">
        <w:rPr>
          <w:rFonts w:ascii="Arial" w:hAnsi="Arial" w:cs="HelveticaNeueLT Std"/>
          <w:b/>
          <w:bCs/>
          <w:lang w:val="pt-PT"/>
        </w:rPr>
        <w:t xml:space="preserve">90 </w:t>
      </w:r>
      <w:r w:rsidR="006D13F4" w:rsidRPr="006D13F4">
        <w:rPr>
          <w:rFonts w:ascii="Arial" w:hAnsi="Arial" w:cs="HelveticaNeueLT Std"/>
          <w:b/>
          <w:bCs/>
          <w:lang w:val="pt-PT"/>
        </w:rPr>
        <w:t>%</w:t>
      </w:r>
      <w:r w:rsidRPr="006D13F4">
        <w:rPr>
          <w:rFonts w:ascii="Arial" w:hAnsi="Arial" w:cs="HelveticaNeueLT Std"/>
          <w:b/>
          <w:bCs/>
          <w:lang w:val="pt-PT"/>
        </w:rPr>
        <w:t xml:space="preserve"> </w:t>
      </w:r>
      <w:r>
        <w:rPr>
          <w:rFonts w:ascii="Arial" w:hAnsi="Arial" w:cs="HelveticaNeueLT Std"/>
          <w:b/>
          <w:bCs/>
          <w:lang w:val="pt-PT"/>
        </w:rPr>
        <w:t>všech sjezdovek</w:t>
      </w:r>
      <w:r>
        <w:rPr>
          <w:rFonts w:ascii="Arial" w:hAnsi="Arial" w:cs="HelveticaNeueLT Std"/>
          <w:bCs/>
          <w:lang w:val="pt-PT"/>
        </w:rPr>
        <w:t xml:space="preserve">. Na svahy dopadá jen směs vzduchu a vody, která nepochází z veřejných </w:t>
      </w:r>
      <w:r w:rsidR="00A613BC">
        <w:rPr>
          <w:rFonts w:ascii="Arial" w:hAnsi="Arial" w:cs="HelveticaNeueLT Std"/>
          <w:bCs/>
          <w:lang w:val="pt-PT"/>
        </w:rPr>
        <w:t>vodních zdrojů, jde o užitkovou, převážně dešťovou vodu</w:t>
      </w:r>
      <w:r>
        <w:rPr>
          <w:rFonts w:ascii="Arial" w:hAnsi="Arial" w:cs="HelveticaNeueLT Std"/>
          <w:bCs/>
          <w:lang w:val="pt-PT"/>
        </w:rPr>
        <w:t xml:space="preserve">. Odpařování </w:t>
      </w:r>
      <w:r w:rsidR="006D13F4">
        <w:rPr>
          <w:rFonts w:ascii="Arial" w:hAnsi="Arial" w:cs="HelveticaNeueLT Std"/>
          <w:bCs/>
          <w:lang w:val="pt-PT"/>
        </w:rPr>
        <w:t>a tání vrací téměř všechnu vodu,</w:t>
      </w:r>
      <w:r>
        <w:rPr>
          <w:rFonts w:ascii="Arial" w:hAnsi="Arial" w:cs="HelveticaNeueLT Std"/>
          <w:bCs/>
          <w:lang w:val="pt-PT"/>
        </w:rPr>
        <w:t xml:space="preserve"> s velmi </w:t>
      </w:r>
      <w:r w:rsidRPr="006D13F4">
        <w:rPr>
          <w:rFonts w:ascii="Arial" w:hAnsi="Arial" w:cs="HelveticaNeueLT Std"/>
          <w:b/>
          <w:bCs/>
          <w:lang w:val="pt-PT"/>
        </w:rPr>
        <w:t>nepatrnými</w:t>
      </w:r>
      <w:r>
        <w:rPr>
          <w:rFonts w:ascii="Arial" w:hAnsi="Arial" w:cs="HelveticaNeueLT Std"/>
          <w:bCs/>
          <w:lang w:val="pt-PT"/>
        </w:rPr>
        <w:t xml:space="preserve"> změnami v hydrologické rovnováze, zpět do okolního prostředí.</w:t>
      </w:r>
    </w:p>
    <w:p w14:paraId="0692E6C9" w14:textId="77777777" w:rsidR="00F10D97" w:rsidRDefault="00F10D97">
      <w:pPr>
        <w:jc w:val="both"/>
        <w:rPr>
          <w:rFonts w:cs="Arial"/>
          <w:lang w:val="pt-PT"/>
        </w:rPr>
      </w:pPr>
    </w:p>
    <w:p w14:paraId="4CAC6DD5" w14:textId="77777777" w:rsidR="00F10D97" w:rsidRDefault="00F10D97">
      <w:pPr>
        <w:jc w:val="both"/>
        <w:rPr>
          <w:rFonts w:cs="Arial"/>
          <w:lang w:val="pt-PT"/>
        </w:rPr>
      </w:pPr>
    </w:p>
    <w:p w14:paraId="0DFE62CB" w14:textId="4BC45B2E" w:rsidR="00F10D97" w:rsidRDefault="00594DFE">
      <w:pPr>
        <w:jc w:val="both"/>
      </w:pPr>
      <w:r>
        <w:rPr>
          <w:rFonts w:cs="Arial"/>
          <w:lang w:val="pt-PT"/>
        </w:rPr>
        <w:t xml:space="preserve"> </w:t>
      </w:r>
      <w:proofErr w:type="spellStart"/>
      <w:r w:rsidR="002F59EE">
        <w:rPr>
          <w:rFonts w:cs="Arial"/>
        </w:rPr>
        <w:t>Další</w:t>
      </w:r>
      <w:proofErr w:type="spellEnd"/>
      <w:r w:rsidR="002F59EE">
        <w:rPr>
          <w:rFonts w:cs="Arial"/>
        </w:rPr>
        <w:t xml:space="preserve"> </w:t>
      </w:r>
      <w:proofErr w:type="spellStart"/>
      <w:r w:rsidR="002F59EE">
        <w:rPr>
          <w:rFonts w:cs="Arial"/>
        </w:rPr>
        <w:t>informace</w:t>
      </w:r>
      <w:proofErr w:type="spellEnd"/>
      <w:r w:rsidR="002F59EE">
        <w:t>:</w:t>
      </w:r>
      <w:bookmarkStart w:id="0" w:name="_GoBack"/>
      <w:bookmarkEnd w:id="0"/>
      <w:r w:rsidR="006C3E3F">
        <w:rPr>
          <w:rFonts w:cs="Arial"/>
          <w:lang w:val="pt-PT"/>
        </w:rPr>
        <w:t xml:space="preserve"> </w:t>
      </w:r>
      <w:hyperlink r:id="rId8" w:history="1">
        <w:r w:rsidR="006C3E3F" w:rsidRPr="00826970">
          <w:rPr>
            <w:rStyle w:val="Collegamentoipertestuale"/>
          </w:rPr>
          <w:t>www.visittrentino.info/en/experience/green-holidays</w:t>
        </w:r>
      </w:hyperlink>
    </w:p>
    <w:sectPr w:rsidR="00F10D97">
      <w:headerReference w:type="default" r:id="rId9"/>
      <w:footerReference w:type="default" r:id="rId10"/>
      <w:pgSz w:w="11906" w:h="16838"/>
      <w:pgMar w:top="3402" w:right="1134" w:bottom="2552" w:left="1134" w:header="851" w:footer="22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513EB" w14:textId="77777777" w:rsidR="00594DFE" w:rsidRDefault="00594DFE">
      <w:r>
        <w:separator/>
      </w:r>
    </w:p>
  </w:endnote>
  <w:endnote w:type="continuationSeparator" w:id="0">
    <w:p w14:paraId="02DF130D" w14:textId="77777777" w:rsidR="00594DFE" w:rsidRDefault="00594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Yu Mincho">
    <w:panose1 w:val="00000000000000000000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94DFE" w14:paraId="61A9A74E" w14:textId="77777777">
      <w:trPr>
        <w:jc w:val="center"/>
      </w:trPr>
      <w:tc>
        <w:tcPr>
          <w:tcW w:w="4933" w:type="dxa"/>
          <w:shd w:val="clear" w:color="auto" w:fill="auto"/>
        </w:tcPr>
        <w:p w14:paraId="2840FDB1" w14:textId="77777777" w:rsidR="00594DFE" w:rsidRDefault="00594DFE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0513F8C" w14:textId="77777777" w:rsidR="00594DFE" w:rsidRDefault="00594DF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7FFCC4E" w14:textId="77777777" w:rsidR="00594DFE" w:rsidRDefault="00594DF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1B4D9C23" w14:textId="77777777" w:rsidR="00594DFE" w:rsidRDefault="00594DFE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235528F2" wp14:editId="15109379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0B6BAF5A" w14:textId="77777777" w:rsidR="00594DFE" w:rsidRDefault="00594DF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10160" distL="0" distR="0" wp14:anchorId="37F64E57" wp14:editId="7F284115">
                <wp:extent cx="1124585" cy="421640"/>
                <wp:effectExtent l="0" t="0" r="0" b="0"/>
                <wp:docPr id="3" name="Obrázek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ázek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421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D32D1DC" w14:textId="77777777" w:rsidR="00594DFE" w:rsidRDefault="00594DF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48458FE" w14:textId="77777777" w:rsidR="00594DFE" w:rsidRDefault="00594DFE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655CEE5" wp14:editId="64EF023A">
              <wp:simplePos x="0" y="0"/>
              <wp:positionH relativeFrom="column">
                <wp:posOffset>-15875</wp:posOffset>
              </wp:positionH>
              <wp:positionV relativeFrom="paragraph">
                <wp:posOffset>-762000</wp:posOffset>
              </wp:positionV>
              <wp:extent cx="4278630" cy="1270"/>
              <wp:effectExtent l="0" t="0" r="0" b="0"/>
              <wp:wrapNone/>
              <wp:docPr id="4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5880" cy="0"/>
                      </a:xfrm>
                      <a:prstGeom prst="line">
                        <a:avLst/>
                      </a:prstGeom>
                      <a:ln w="324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id="shape_0" from="-1.25pt,-60pt" to="478.7pt,-60pt" ID="Connettore 1 5" stroked="t" style="position:absolute">
              <v:stroke color="black" weight="3240" joinstyle="miter" endcap="flat"/>
              <v:fill o:detectmouseclick="t" on="false"/>
            </v:lin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20B420" w14:textId="77777777" w:rsidR="00594DFE" w:rsidRDefault="00594DFE">
      <w:r>
        <w:separator/>
      </w:r>
    </w:p>
  </w:footnote>
  <w:footnote w:type="continuationSeparator" w:id="0">
    <w:p w14:paraId="6717EF36" w14:textId="77777777" w:rsidR="00594DFE" w:rsidRDefault="00594D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4CF55" w14:textId="77777777" w:rsidR="00594DFE" w:rsidRDefault="00594DFE">
    <w:pPr>
      <w:pStyle w:val="Intestazione"/>
    </w:pPr>
    <w:r>
      <w:rPr>
        <w:noProof/>
        <w:lang w:eastAsia="it-IT"/>
      </w:rPr>
      <w:drawing>
        <wp:inline distT="0" distB="0" distL="19050" distR="0" wp14:anchorId="0EE22E68" wp14:editId="161AF5D2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0D97"/>
    <w:rsid w:val="002F59EE"/>
    <w:rsid w:val="00594DFE"/>
    <w:rsid w:val="006C3E3F"/>
    <w:rsid w:val="006D13F4"/>
    <w:rsid w:val="007F400D"/>
    <w:rsid w:val="00A613BC"/>
    <w:rsid w:val="00F1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9DE2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C72FF"/>
  </w:style>
  <w:style w:type="character" w:customStyle="1" w:styleId="PidipaginaCarattere">
    <w:name w:val="Piè di pagina Carattere"/>
    <w:basedOn w:val="Carpredefinitoparagrafo"/>
    <w:link w:val="Pidipagina"/>
    <w:qFormat/>
    <w:rsid w:val="009C72FF"/>
  </w:style>
  <w:style w:type="character" w:customStyle="1" w:styleId="TestoSohoL10">
    <w:name w:val="Testo Soho L 10"/>
    <w:qFormat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customStyle="1" w:styleId="Internetovodkaz">
    <w:name w:val="Internetový odkaz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13CDA"/>
    <w:rPr>
      <w:rFonts w:ascii="Tahoma" w:eastAsia="Times New Roman" w:hAnsi="Tahoma" w:cs="Tahoma"/>
      <w:sz w:val="16"/>
      <w:szCs w:val="16"/>
      <w:lang w:eastAsia="it-IT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0F43DE"/>
    <w:rPr>
      <w:color w:val="954F72" w:themeColor="followedHyperlink"/>
      <w:u w:val="single"/>
    </w:rPr>
  </w:style>
  <w:style w:type="paragraph" w:customStyle="1" w:styleId="Nadpis">
    <w:name w:val="Nadpis"/>
    <w:basedOn w:val="Normale"/>
    <w:next w:val="Corpotes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Cs w:val="24"/>
    </w:rPr>
  </w:style>
  <w:style w:type="paragraph" w:customStyle="1" w:styleId="Rejstk">
    <w:name w:val="Rejstřík"/>
    <w:basedOn w:val="Normale"/>
    <w:qFormat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13CDA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uiPriority w:val="99"/>
    <w:qFormat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essunaspaziatura1">
    <w:name w:val="Nessuna spaziatura1"/>
    <w:qFormat/>
    <w:rsid w:val="00AC3387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qFormat/>
    <w:rsid w:val="00AC3387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6C3E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en/experience/green-holiday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E4463E-EF87-4D3D-A790-AEBFB4A77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3</Pages>
  <Words>909</Words>
  <Characters>5185</Characters>
  <Application>Microsoft Office Word</Application>
  <DocSecurity>0</DocSecurity>
  <Lines>43</Lines>
  <Paragraphs>12</Paragraphs>
  <ScaleCrop>false</ScaleCrop>
  <Company>lucie.chvojkova@icloud.com</Company>
  <LinksUpToDate>false</LinksUpToDate>
  <CharactersWithSpaces>6082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dc:description/>
  <cp:lastModifiedBy>Stage Media&amp;PR</cp:lastModifiedBy>
  <cp:revision>53</cp:revision>
  <cp:lastPrinted>2018-01-24T07:54:00Z</cp:lastPrinted>
  <dcterms:created xsi:type="dcterms:W3CDTF">2018-01-15T12:14:00Z</dcterms:created>
  <dcterms:modified xsi:type="dcterms:W3CDTF">2018-04-09T10:43:00Z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